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74298AA8" w:rsidR="00254517" w:rsidRPr="004560F5" w:rsidRDefault="00254517" w:rsidP="0002124E">
      <w:pPr>
        <w:tabs>
          <w:tab w:val="right" w:pos="10170"/>
        </w:tabs>
        <w:spacing w:after="0"/>
        <w:jc w:val="both"/>
        <w:rPr>
          <w:rFonts w:ascii="Arial" w:hAnsi="Arial" w:cs="Arial"/>
          <w:b/>
          <w:sz w:val="24"/>
          <w:lang w:val="en-US"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D75093">
        <w:rPr>
          <w:rFonts w:ascii="Arial" w:hAnsi="Arial" w:cs="Arial" w:hint="eastAsia"/>
          <w:b/>
          <w:sz w:val="24"/>
          <w:lang w:val="en-US" w:eastAsia="zh-CN"/>
        </w:rPr>
        <w:t>7</w:t>
      </w:r>
      <w:r w:rsidRPr="004560F5">
        <w:rPr>
          <w:rFonts w:ascii="Arial" w:hAnsi="Arial" w:cs="Arial"/>
          <w:b/>
          <w:sz w:val="24"/>
          <w:lang w:val="en-US"/>
        </w:rPr>
        <w:tab/>
      </w:r>
      <w:r w:rsidR="006E6534" w:rsidRPr="006E6534">
        <w:rPr>
          <w:rFonts w:ascii="Arial" w:hAnsi="Arial" w:cs="Arial"/>
          <w:b/>
          <w:sz w:val="24"/>
          <w:lang w:val="en-US"/>
        </w:rPr>
        <w:t>R1-</w:t>
      </w:r>
      <w:r w:rsidR="005F157F" w:rsidRPr="005F157F">
        <w:rPr>
          <w:rFonts w:ascii="Arial" w:hAnsi="Arial" w:cs="Arial"/>
          <w:b/>
          <w:sz w:val="24"/>
          <w:lang w:val="en-US"/>
        </w:rPr>
        <w:t>2404585</w:t>
      </w:r>
    </w:p>
    <w:p w14:paraId="67FFF1E1" w14:textId="69F630D6" w:rsidR="00D75093" w:rsidRPr="00DF0F8B" w:rsidRDefault="00CA01E5" w:rsidP="00D75093">
      <w:pPr>
        <w:tabs>
          <w:tab w:val="left" w:pos="1985"/>
        </w:tabs>
        <w:spacing w:after="0"/>
        <w:rPr>
          <w:rFonts w:ascii="Arial" w:hAnsi="Arial" w:cs="Arial"/>
          <w:b/>
          <w:sz w:val="24"/>
          <w:lang w:val="en-US"/>
        </w:rPr>
      </w:pPr>
      <w:r w:rsidRPr="00CA01E5">
        <w:rPr>
          <w:rFonts w:ascii="Arial" w:hAnsi="Arial" w:cs="Arial"/>
          <w:b/>
          <w:bCs/>
          <w:sz w:val="24"/>
          <w:lang w:eastAsia="zh-CN"/>
        </w:rPr>
        <w:t>Fukuoka City, Fukuoka, Japan, May 20</w:t>
      </w:r>
      <w:r w:rsidRPr="00416797">
        <w:rPr>
          <w:rFonts w:ascii="Arial" w:hAnsi="Arial" w:cs="Arial"/>
          <w:b/>
          <w:bCs/>
          <w:sz w:val="24"/>
          <w:vertAlign w:val="superscript"/>
          <w:lang w:eastAsia="zh-CN"/>
        </w:rPr>
        <w:t>th</w:t>
      </w:r>
      <w:r>
        <w:rPr>
          <w:rFonts w:ascii="Arial" w:hAnsi="Arial" w:cs="Arial"/>
          <w:b/>
          <w:bCs/>
          <w:sz w:val="24"/>
          <w:lang w:eastAsia="zh-CN"/>
        </w:rPr>
        <w:t xml:space="preserve"> </w:t>
      </w:r>
      <w:r w:rsidRPr="00CA01E5">
        <w:rPr>
          <w:rFonts w:ascii="Arial" w:hAnsi="Arial" w:cs="Arial"/>
          <w:b/>
          <w:bCs/>
          <w:sz w:val="24"/>
          <w:lang w:eastAsia="zh-CN"/>
        </w:rPr>
        <w:t>– 24</w:t>
      </w:r>
      <w:r w:rsidRPr="00416797">
        <w:rPr>
          <w:rFonts w:ascii="Arial" w:hAnsi="Arial" w:cs="Arial"/>
          <w:b/>
          <w:bCs/>
          <w:sz w:val="24"/>
          <w:vertAlign w:val="superscript"/>
          <w:lang w:eastAsia="zh-CN"/>
        </w:rPr>
        <w:t>th</w:t>
      </w:r>
      <w:r w:rsidRPr="00CA01E5">
        <w:rPr>
          <w:rFonts w:ascii="Arial" w:hAnsi="Arial" w:cs="Arial"/>
          <w:b/>
          <w:bCs/>
          <w:sz w:val="24"/>
          <w:lang w:eastAsia="zh-CN"/>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A0FE4D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C61DA">
        <w:rPr>
          <w:rFonts w:ascii="Arial" w:eastAsia="Malgun Gothic" w:hAnsi="Arial" w:cs="Arial"/>
          <w:b/>
          <w:sz w:val="24"/>
          <w:lang w:val="en-US" w:eastAsia="ko-KR"/>
        </w:rPr>
        <w:t xml:space="preserve">CSI </w:t>
      </w:r>
      <w:r w:rsidR="00D432CC">
        <w:rPr>
          <w:rFonts w:ascii="Arial" w:eastAsia="Malgun Gothic" w:hAnsi="Arial" w:cs="Arial"/>
          <w:b/>
          <w:sz w:val="24"/>
          <w:lang w:val="en-US" w:eastAsia="ko-KR"/>
        </w:rPr>
        <w:t>compression</w:t>
      </w:r>
      <w:r w:rsidR="004C61DA">
        <w:rPr>
          <w:rFonts w:ascii="Arial" w:eastAsia="Malgun Gothic" w:hAnsi="Arial" w:cs="Arial"/>
          <w:b/>
          <w:sz w:val="24"/>
          <w:lang w:val="en-US" w:eastAsia="ko-KR"/>
        </w:rPr>
        <w:t xml:space="preserve"> with AI/ML</w:t>
      </w:r>
    </w:p>
    <w:p w14:paraId="442797E2" w14:textId="2C01E5F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AA75E8">
        <w:rPr>
          <w:rFonts w:ascii="Arial" w:hAnsi="Arial" w:cs="Arial"/>
          <w:b/>
          <w:sz w:val="24"/>
          <w:lang w:val="en-US"/>
        </w:rPr>
        <w:t>3.</w:t>
      </w:r>
      <w:r w:rsidR="00D432CC">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01EDB248" w14:textId="7450D54C" w:rsidR="00FC39E8" w:rsidRDefault="00C1463C" w:rsidP="00405455">
      <w:pPr>
        <w:jc w:val="both"/>
        <w:rPr>
          <w:sz w:val="22"/>
          <w:szCs w:val="22"/>
          <w:lang w:eastAsia="zh-CN"/>
        </w:rPr>
      </w:pPr>
      <w:r>
        <w:rPr>
          <w:sz w:val="22"/>
          <w:szCs w:val="22"/>
          <w:lang w:eastAsia="zh-CN"/>
        </w:rPr>
        <w:t>In RAN1 #116bis meeting, the following agreements were reached on CSI compression with AI/ML.</w:t>
      </w:r>
    </w:p>
    <w:tbl>
      <w:tblPr>
        <w:tblStyle w:val="af7"/>
        <w:tblW w:w="0" w:type="auto"/>
        <w:tblLook w:val="04A0" w:firstRow="1" w:lastRow="0" w:firstColumn="1" w:lastColumn="0" w:noHBand="0" w:noVBand="1"/>
      </w:tblPr>
      <w:tblGrid>
        <w:gridCol w:w="10160"/>
      </w:tblGrid>
      <w:tr w:rsidR="007E1CE2" w14:paraId="73075942" w14:textId="77777777" w:rsidTr="007E1CE2">
        <w:tc>
          <w:tcPr>
            <w:tcW w:w="10160" w:type="dxa"/>
          </w:tcPr>
          <w:p w14:paraId="188BDC82" w14:textId="77777777" w:rsidR="00EA467D" w:rsidRPr="00EA467D" w:rsidRDefault="00EA467D" w:rsidP="00EA467D">
            <w:pPr>
              <w:overflowPunct/>
              <w:autoSpaceDE/>
              <w:autoSpaceDN/>
              <w:adjustRightInd/>
              <w:spacing w:after="0"/>
              <w:textAlignment w:val="auto"/>
              <w:rPr>
                <w:rFonts w:ascii="Times" w:eastAsia="DengXian" w:hAnsi="Times"/>
                <w:szCs w:val="24"/>
                <w:highlight w:val="green"/>
                <w:lang w:val="en-US" w:eastAsia="zh-CN"/>
              </w:rPr>
            </w:pPr>
            <w:r w:rsidRPr="00EA467D">
              <w:rPr>
                <w:rFonts w:ascii="Times" w:eastAsia="DengXian" w:hAnsi="Times" w:hint="eastAsia"/>
                <w:szCs w:val="24"/>
                <w:highlight w:val="green"/>
                <w:lang w:val="en-US" w:eastAsia="zh-CN"/>
              </w:rPr>
              <w:t>Agreement</w:t>
            </w:r>
          </w:p>
          <w:p w14:paraId="48973706" w14:textId="77777777" w:rsidR="00EA467D" w:rsidRPr="00EA467D" w:rsidRDefault="00EA467D" w:rsidP="00EA467D">
            <w:pPr>
              <w:overflowPunct/>
              <w:autoSpaceDE/>
              <w:autoSpaceDN/>
              <w:adjustRightInd/>
              <w:spacing w:after="0"/>
              <w:textAlignment w:val="auto"/>
              <w:rPr>
                <w:rFonts w:ascii="Times" w:eastAsia="Batang" w:hAnsi="Times"/>
                <w:szCs w:val="24"/>
              </w:rPr>
            </w:pPr>
            <w:r w:rsidRPr="00EA467D">
              <w:rPr>
                <w:rFonts w:ascii="Times" w:eastAsia="Batang" w:hAnsi="Times"/>
                <w:szCs w:val="24"/>
              </w:rPr>
              <w:t>For the results template used to collect evaluation results for temporal domain compression Case 1/2/5, adopt Table 1 used in Rel-18 as starting point with the following additions:</w:t>
            </w:r>
          </w:p>
          <w:p w14:paraId="6C26CC2D"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Temporal domain CSI setting</w:t>
            </w:r>
          </w:p>
          <w:p w14:paraId="2773C2E0"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CSI feedback periodicity</w:t>
            </w:r>
          </w:p>
          <w:p w14:paraId="1F07CDD7"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CSI-RS periodicity </w:t>
            </w:r>
          </w:p>
          <w:p w14:paraId="09706901"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Description of model input/output and Case</w:t>
            </w:r>
          </w:p>
          <w:p w14:paraId="3879122C"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Compression case, e.g., Case 1/2/5</w:t>
            </w:r>
          </w:p>
          <w:p w14:paraId="17BAEE6A"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Usage of historical CSI at UE/NW side (e.g., number / time distance, eigen-vectors / raw channels, etc)</w:t>
            </w:r>
          </w:p>
          <w:p w14:paraId="79591678"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Methods to handle UCI loss (if applicable), </w:t>
            </w:r>
            <w:r w:rsidRPr="00EA467D">
              <w:rPr>
                <w:rFonts w:ascii="Times" w:hAnsi="Times"/>
                <w:iCs/>
                <w:szCs w:val="24"/>
                <w:lang w:eastAsia="zh-CN"/>
              </w:rPr>
              <w:t>e.g., CSI buffer reset, CSI retransmission, etc.</w:t>
            </w:r>
          </w:p>
          <w:p w14:paraId="69C0021C"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Methods to handle rank adaptation (if applicable)</w:t>
            </w:r>
          </w:p>
          <w:p w14:paraId="061DEA94"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UE distribution (Option 1 or Option 2) and UE speed</w:t>
            </w:r>
          </w:p>
          <w:p w14:paraId="44BCF3A7"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CSI feedback overhead rate: X/Y/Z bits per normalized time unit</w:t>
            </w:r>
          </w:p>
          <w:p w14:paraId="1FDC16E0"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Normalized time unit = 5ms and adopt same X/Y/Z values as in Table 1 of Rel-18</w:t>
            </w:r>
          </w:p>
          <w:p w14:paraId="5966549C"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Benchmark scheme</w:t>
            </w:r>
          </w:p>
          <w:p w14:paraId="45C8B838"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Rel-16 eT2 and compression Case 0 (i.e., Rel-18 AI/ML based CSI compression)</w:t>
            </w:r>
          </w:p>
          <w:p w14:paraId="40500420"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Whether/how spatial consistency is model</w:t>
            </w:r>
            <w:r w:rsidRPr="00EA467D">
              <w:rPr>
                <w:rFonts w:ascii="Times" w:eastAsia="DengXian" w:hAnsi="Times" w:hint="eastAsia"/>
                <w:szCs w:val="24"/>
                <w:lang w:eastAsia="zh-CN"/>
              </w:rPr>
              <w:t>l</w:t>
            </w:r>
            <w:r w:rsidRPr="00EA467D">
              <w:rPr>
                <w:rFonts w:ascii="Times" w:eastAsia="Batang" w:hAnsi="Times"/>
                <w:szCs w:val="24"/>
                <w:lang w:eastAsia="x-none"/>
              </w:rPr>
              <w:t>ed</w:t>
            </w:r>
          </w:p>
          <w:p w14:paraId="58BB19EA"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Whether/how UCI loss is model</w:t>
            </w:r>
            <w:r w:rsidRPr="00EA467D">
              <w:rPr>
                <w:rFonts w:ascii="Times" w:eastAsia="DengXian" w:hAnsi="Times" w:hint="eastAsia"/>
                <w:szCs w:val="24"/>
                <w:lang w:eastAsia="zh-CN"/>
              </w:rPr>
              <w:t>l</w:t>
            </w:r>
            <w:r w:rsidRPr="00EA467D">
              <w:rPr>
                <w:rFonts w:ascii="Times" w:eastAsia="Batang" w:hAnsi="Times"/>
                <w:szCs w:val="24"/>
                <w:lang w:eastAsia="x-none"/>
              </w:rPr>
              <w:t>ed</w:t>
            </w:r>
          </w:p>
          <w:p w14:paraId="1CDDFB21"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The same UCI loss model shall be applied to the benchmark for fair comparison. </w:t>
            </w:r>
          </w:p>
          <w:p w14:paraId="0AF7E1A8"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Whether/how rank adaptation is model</w:t>
            </w:r>
            <w:r w:rsidRPr="00EA467D">
              <w:rPr>
                <w:rFonts w:ascii="Times" w:eastAsia="DengXian" w:hAnsi="Times" w:hint="eastAsia"/>
                <w:szCs w:val="24"/>
                <w:lang w:eastAsia="zh-CN"/>
              </w:rPr>
              <w:t>l</w:t>
            </w:r>
            <w:r w:rsidRPr="00EA467D">
              <w:rPr>
                <w:rFonts w:ascii="Times" w:eastAsia="Batang" w:hAnsi="Times"/>
                <w:szCs w:val="24"/>
                <w:lang w:eastAsia="x-none"/>
              </w:rPr>
              <w:t>ed</w:t>
            </w:r>
          </w:p>
          <w:p w14:paraId="62989424"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Modelling of channel estimation</w:t>
            </w:r>
            <w:r w:rsidRPr="00EA467D">
              <w:rPr>
                <w:rFonts w:ascii="Times" w:eastAsia="DengXian" w:hAnsi="Times" w:hint="eastAsia"/>
                <w:szCs w:val="24"/>
                <w:lang w:eastAsia="zh-CN"/>
              </w:rPr>
              <w:t xml:space="preserve"> error</w:t>
            </w:r>
          </w:p>
          <w:p w14:paraId="12780611"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trike/>
                <w:szCs w:val="24"/>
                <w:lang w:eastAsia="x-none"/>
              </w:rPr>
            </w:pPr>
            <w:r w:rsidRPr="00EA467D">
              <w:rPr>
                <w:rFonts w:ascii="Times" w:eastAsia="Batang" w:hAnsi="Times"/>
                <w:szCs w:val="24"/>
                <w:lang w:eastAsia="x-none"/>
              </w:rPr>
              <w:t xml:space="preserve">Whether/how phase discontinuity is modelled (if applicable) </w:t>
            </w:r>
          </w:p>
          <w:p w14:paraId="4C18B5CB" w14:textId="77777777" w:rsidR="00EA467D" w:rsidRPr="00EA467D" w:rsidRDefault="00EA467D" w:rsidP="00EA467D">
            <w:pPr>
              <w:overflowPunct/>
              <w:autoSpaceDE/>
              <w:autoSpaceDN/>
              <w:adjustRightInd/>
              <w:spacing w:after="0"/>
              <w:textAlignment w:val="auto"/>
              <w:rPr>
                <w:rFonts w:ascii="Times" w:eastAsia="DengXian" w:hAnsi="Times"/>
                <w:szCs w:val="24"/>
                <w:highlight w:val="green"/>
                <w:lang w:eastAsia="zh-CN"/>
              </w:rPr>
            </w:pPr>
            <w:r w:rsidRPr="00EA467D">
              <w:rPr>
                <w:rFonts w:ascii="Times" w:eastAsia="DengXian" w:hAnsi="Times" w:hint="eastAsia"/>
                <w:szCs w:val="24"/>
                <w:highlight w:val="green"/>
                <w:lang w:eastAsia="zh-CN"/>
              </w:rPr>
              <w:t>Agreement</w:t>
            </w:r>
          </w:p>
          <w:p w14:paraId="6B030AB4" w14:textId="77777777" w:rsidR="00EA467D" w:rsidRPr="00EA467D" w:rsidRDefault="00EA467D" w:rsidP="00EA467D">
            <w:pPr>
              <w:overflowPunct/>
              <w:autoSpaceDE/>
              <w:autoSpaceDN/>
              <w:adjustRightInd/>
              <w:spacing w:after="0"/>
              <w:textAlignment w:val="auto"/>
              <w:rPr>
                <w:rFonts w:ascii="Times" w:eastAsia="Batang" w:hAnsi="Times"/>
                <w:szCs w:val="24"/>
              </w:rPr>
            </w:pPr>
            <w:r w:rsidRPr="00EA467D">
              <w:rPr>
                <w:rFonts w:ascii="Times" w:eastAsia="Batang" w:hAnsi="Times"/>
                <w:szCs w:val="24"/>
              </w:rPr>
              <w:t>For the results template used to collect evaluation results for temporal domain prediction and compression Case 3/4, adopt Table 1 used in Rel-18 as starting point with the following additions:</w:t>
            </w:r>
          </w:p>
          <w:p w14:paraId="6EBE930C"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Temporal domain CSI setting</w:t>
            </w:r>
          </w:p>
          <w:p w14:paraId="201C36B6"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CSI feedback periodicity</w:t>
            </w:r>
          </w:p>
          <w:p w14:paraId="756BA7A0"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CSI-RS periodicity </w:t>
            </w:r>
          </w:p>
          <w:p w14:paraId="3E0A9837"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Description of model input/output and use case</w:t>
            </w:r>
          </w:p>
          <w:p w14:paraId="377E4FD2"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Compression case, e.g., case 3 / 4</w:t>
            </w:r>
          </w:p>
          <w:p w14:paraId="03C8FCF7"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Observation window (usage of historical CSI at UE/NW side, e.g., number / time distance, eigen-vectors / raw channels, etc)</w:t>
            </w:r>
          </w:p>
          <w:p w14:paraId="509D42C2"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Prediction window (e.g., time distance between 1</w:t>
            </w:r>
            <w:r w:rsidRPr="00EA467D">
              <w:rPr>
                <w:rFonts w:ascii="Times" w:eastAsia="Batang" w:hAnsi="Times"/>
                <w:szCs w:val="24"/>
                <w:vertAlign w:val="superscript"/>
                <w:lang w:eastAsia="x-none"/>
              </w:rPr>
              <w:t>st</w:t>
            </w:r>
            <w:r w:rsidRPr="00EA467D">
              <w:rPr>
                <w:rFonts w:ascii="Times" w:eastAsia="Batang" w:hAnsi="Times"/>
                <w:szCs w:val="24"/>
                <w:lang w:eastAsia="x-none"/>
              </w:rPr>
              <w:t xml:space="preserve"> prediction instance and last observation instance, number / time distance of predicted CSI)</w:t>
            </w:r>
          </w:p>
          <w:p w14:paraId="3C16DAB4"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lastRenderedPageBreak/>
              <w:t>Methods to handle UCI loss (if applicable)</w:t>
            </w:r>
          </w:p>
          <w:p w14:paraId="53D0F724"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UE distribution (Option 1 or Option 2) and UE speed</w:t>
            </w:r>
          </w:p>
          <w:p w14:paraId="12A6126C"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CSI feedback overhead rate: X/Y/Z bits per normalized time unit</w:t>
            </w:r>
          </w:p>
          <w:p w14:paraId="081D73C2"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Normalized time unit = 5ms and adopt same X/Y/Z values as in Table 1 of Rel-18</w:t>
            </w:r>
          </w:p>
          <w:p w14:paraId="6CEE87A1"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SGCS values before (if applicable) and after compression</w:t>
            </w:r>
          </w:p>
          <w:p w14:paraId="15D6277F"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Assumption on the prediction of future CSI </w:t>
            </w:r>
          </w:p>
          <w:p w14:paraId="53B5FE4A"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hAnsi="Times"/>
                <w:szCs w:val="24"/>
                <w:lang w:eastAsia="zh-CN"/>
              </w:rPr>
              <w:t>Separate step or jointly with compression</w:t>
            </w:r>
          </w:p>
          <w:p w14:paraId="07E93DD8"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If separate, description of the AI or non-AI prediction algorithms: ideal prediction, AI-based prediction, non-AI-based prediction (e.g., nearest historical CSI and its location, learning window size / time correlation matrix size for auto-regression based prediction)</w:t>
            </w:r>
            <w:r w:rsidRPr="00EA467D">
              <w:rPr>
                <w:rFonts w:ascii="Times" w:eastAsia="DengXian" w:hAnsi="Times" w:hint="eastAsia"/>
                <w:szCs w:val="24"/>
                <w:lang w:eastAsia="zh-CN"/>
              </w:rPr>
              <w:t>,</w:t>
            </w:r>
          </w:p>
          <w:p w14:paraId="19F63C98" w14:textId="77777777" w:rsidR="00EA467D" w:rsidRPr="00EA467D" w:rsidRDefault="00EA467D" w:rsidP="00EA467D">
            <w:pPr>
              <w:numPr>
                <w:ilvl w:val="2"/>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Note: the same prediction algorithm </w:t>
            </w:r>
            <w:r w:rsidRPr="00EA467D">
              <w:rPr>
                <w:rFonts w:ascii="Times" w:eastAsia="DengXian" w:hAnsi="Times" w:hint="eastAsia"/>
                <w:szCs w:val="24"/>
                <w:lang w:eastAsia="zh-CN"/>
              </w:rPr>
              <w:t>to</w:t>
            </w:r>
            <w:r w:rsidRPr="00EA467D">
              <w:rPr>
                <w:rFonts w:ascii="Times" w:eastAsia="Batang" w:hAnsi="Times"/>
                <w:szCs w:val="24"/>
                <w:lang w:eastAsia="x-none"/>
              </w:rPr>
              <w:t xml:space="preserve"> be used for the benchmark scheme.</w:t>
            </w:r>
          </w:p>
          <w:p w14:paraId="167F64BE"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Benchmark schemes</w:t>
            </w:r>
          </w:p>
          <w:p w14:paraId="3048987A"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Description of feedback schemes, i.e., Rel-18 doppler eT2</w:t>
            </w:r>
          </w:p>
          <w:p w14:paraId="6C0E56C9"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Whether/how spatial consistency is </w:t>
            </w:r>
            <w:proofErr w:type="spellStart"/>
            <w:r w:rsidRPr="00EA467D">
              <w:rPr>
                <w:rFonts w:ascii="Times" w:eastAsia="Batang" w:hAnsi="Times"/>
                <w:szCs w:val="24"/>
                <w:lang w:eastAsia="x-none"/>
              </w:rPr>
              <w:t>model</w:t>
            </w:r>
            <w:r w:rsidRPr="00EA467D">
              <w:rPr>
                <w:rFonts w:ascii="Times" w:eastAsia="DengXian" w:hAnsi="Times" w:hint="eastAsia"/>
                <w:szCs w:val="24"/>
                <w:lang w:eastAsia="zh-CN"/>
              </w:rPr>
              <w:t>i</w:t>
            </w:r>
            <w:r w:rsidRPr="00EA467D">
              <w:rPr>
                <w:rFonts w:ascii="Times" w:eastAsia="Batang" w:hAnsi="Times"/>
                <w:szCs w:val="24"/>
                <w:lang w:eastAsia="x-none"/>
              </w:rPr>
              <w:t>ed</w:t>
            </w:r>
            <w:proofErr w:type="spellEnd"/>
          </w:p>
          <w:p w14:paraId="7D244E62"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Whether/how UCI loss is mode</w:t>
            </w:r>
            <w:r w:rsidRPr="00EA467D">
              <w:rPr>
                <w:rFonts w:ascii="Times" w:eastAsia="DengXian" w:hAnsi="Times" w:hint="eastAsia"/>
                <w:szCs w:val="24"/>
                <w:lang w:eastAsia="zh-CN"/>
              </w:rPr>
              <w:t>l</w:t>
            </w:r>
            <w:r w:rsidRPr="00EA467D">
              <w:rPr>
                <w:rFonts w:ascii="Times" w:eastAsia="Batang" w:hAnsi="Times"/>
                <w:szCs w:val="24"/>
                <w:lang w:eastAsia="x-none"/>
              </w:rPr>
              <w:t>led</w:t>
            </w:r>
          </w:p>
          <w:p w14:paraId="74DFFF0F"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The same UCI loss model shall be applied to the benchmark for fair comparison. </w:t>
            </w:r>
          </w:p>
          <w:p w14:paraId="5048CD39"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Modelling of channel estimation</w:t>
            </w:r>
            <w:r w:rsidRPr="00EA467D">
              <w:rPr>
                <w:rFonts w:ascii="Times" w:eastAsia="DengXian" w:hAnsi="Times" w:hint="eastAsia"/>
                <w:szCs w:val="24"/>
                <w:lang w:eastAsia="zh-CN"/>
              </w:rPr>
              <w:t xml:space="preserve"> error</w:t>
            </w:r>
          </w:p>
          <w:p w14:paraId="13F5D768"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trike/>
                <w:szCs w:val="24"/>
                <w:lang w:eastAsia="x-none"/>
              </w:rPr>
            </w:pPr>
            <w:r w:rsidRPr="00EA467D">
              <w:rPr>
                <w:rFonts w:ascii="Times" w:eastAsia="Batang" w:hAnsi="Times"/>
                <w:szCs w:val="24"/>
                <w:lang w:eastAsia="x-none"/>
              </w:rPr>
              <w:t xml:space="preserve">Whether/how phase discontinuity is modelled (if applicable) </w:t>
            </w:r>
            <w:r w:rsidRPr="00EA467D">
              <w:rPr>
                <w:rFonts w:ascii="Times" w:eastAsia="Batang" w:hAnsi="Times"/>
                <w:strike/>
                <w:szCs w:val="24"/>
                <w:lang w:eastAsia="x-none"/>
              </w:rPr>
              <w:t>Modelling of phase discontinuity</w:t>
            </w:r>
          </w:p>
          <w:p w14:paraId="3B55F0C3" w14:textId="77777777" w:rsidR="00EA467D" w:rsidRPr="00EA467D" w:rsidRDefault="00EA467D" w:rsidP="00EA467D">
            <w:pPr>
              <w:overflowPunct/>
              <w:autoSpaceDE/>
              <w:autoSpaceDN/>
              <w:adjustRightInd/>
              <w:spacing w:after="0"/>
              <w:textAlignment w:val="auto"/>
              <w:rPr>
                <w:rFonts w:ascii="Times" w:eastAsia="DengXian" w:hAnsi="Times"/>
                <w:szCs w:val="24"/>
                <w:lang w:eastAsia="zh-CN"/>
              </w:rPr>
            </w:pPr>
            <w:r w:rsidRPr="00EA467D">
              <w:rPr>
                <w:rFonts w:ascii="Times" w:eastAsia="DengXian" w:hAnsi="Times" w:hint="eastAsia"/>
                <w:szCs w:val="24"/>
                <w:lang w:eastAsia="zh-CN"/>
              </w:rPr>
              <w:t>Conclusion</w:t>
            </w:r>
          </w:p>
          <w:p w14:paraId="6B023EB5" w14:textId="77777777" w:rsidR="00EA467D" w:rsidRPr="00EA467D" w:rsidRDefault="00EA467D" w:rsidP="00EA467D">
            <w:pPr>
              <w:overflowPunct/>
              <w:autoSpaceDE/>
              <w:autoSpaceDN/>
              <w:adjustRightInd/>
              <w:spacing w:after="0"/>
              <w:textAlignment w:val="auto"/>
              <w:rPr>
                <w:rFonts w:ascii="Times" w:eastAsia="Batang" w:hAnsi="Times"/>
                <w:szCs w:val="24"/>
              </w:rPr>
            </w:pPr>
            <w:r w:rsidRPr="00EA467D">
              <w:rPr>
                <w:rFonts w:ascii="Times" w:eastAsia="Batang" w:hAnsi="Times"/>
                <w:szCs w:val="24"/>
              </w:rPr>
              <w:t xml:space="preserve">For multi-vendor results table, adopt Rel-18 Table 4 for joint training and Rel-18 Table 5 for separate training as starting point, with the same additions </w:t>
            </w:r>
            <w:r w:rsidRPr="00EA467D">
              <w:rPr>
                <w:rFonts w:ascii="Times" w:eastAsia="DengXian" w:hAnsi="Times" w:hint="eastAsia"/>
                <w:szCs w:val="24"/>
                <w:lang w:eastAsia="zh-CN"/>
              </w:rPr>
              <w:t xml:space="preserve">of </w:t>
            </w:r>
            <w:r w:rsidRPr="00EA467D">
              <w:rPr>
                <w:rFonts w:ascii="Times" w:eastAsia="Batang" w:hAnsi="Times"/>
                <w:szCs w:val="24"/>
              </w:rPr>
              <w:t>above</w:t>
            </w:r>
            <w:r w:rsidRPr="00EA467D">
              <w:rPr>
                <w:rFonts w:ascii="Times" w:eastAsia="DengXian" w:hAnsi="Times" w:hint="eastAsia"/>
                <w:szCs w:val="24"/>
                <w:lang w:eastAsia="zh-CN"/>
              </w:rPr>
              <w:t xml:space="preserve"> 2 agreements</w:t>
            </w:r>
            <w:r w:rsidRPr="00EA467D">
              <w:rPr>
                <w:rFonts w:ascii="Times" w:eastAsia="Batang" w:hAnsi="Times"/>
                <w:szCs w:val="24"/>
              </w:rPr>
              <w:t>.</w:t>
            </w:r>
          </w:p>
          <w:p w14:paraId="5713715C" w14:textId="77777777" w:rsidR="00EA467D" w:rsidRPr="00EA467D" w:rsidRDefault="00EA467D" w:rsidP="00EA467D">
            <w:pPr>
              <w:overflowPunct/>
              <w:autoSpaceDE/>
              <w:autoSpaceDN/>
              <w:adjustRightInd/>
              <w:spacing w:after="0"/>
              <w:textAlignment w:val="auto"/>
              <w:rPr>
                <w:rFonts w:ascii="Times" w:eastAsia="DengXian" w:hAnsi="Times"/>
                <w:szCs w:val="24"/>
                <w:lang w:eastAsia="zh-CN"/>
              </w:rPr>
            </w:pPr>
            <w:r w:rsidRPr="00EA467D">
              <w:rPr>
                <w:rFonts w:ascii="Times" w:eastAsia="DengXian" w:hAnsi="Times" w:hint="eastAsia"/>
                <w:szCs w:val="24"/>
                <w:lang w:eastAsia="zh-CN"/>
              </w:rPr>
              <w:t>Conclusion</w:t>
            </w:r>
          </w:p>
          <w:p w14:paraId="1FF0BE20" w14:textId="77777777" w:rsidR="00EA467D" w:rsidRPr="00EA467D" w:rsidRDefault="00EA467D" w:rsidP="00EA467D">
            <w:pPr>
              <w:overflowPunct/>
              <w:autoSpaceDE/>
              <w:autoSpaceDN/>
              <w:adjustRightInd/>
              <w:spacing w:after="0"/>
              <w:textAlignment w:val="auto"/>
              <w:rPr>
                <w:rFonts w:ascii="Times" w:eastAsia="Batang" w:hAnsi="Times"/>
                <w:szCs w:val="24"/>
              </w:rPr>
            </w:pPr>
            <w:r w:rsidRPr="00EA467D">
              <w:rPr>
                <w:rFonts w:ascii="Times" w:eastAsia="Batang" w:hAnsi="Times"/>
                <w:szCs w:val="24"/>
              </w:rPr>
              <w:t>For model generalization results table, adopt Rel-18 Table 2 and Generalization Case 1 / 2 / 3 as starting point with same additions above. For generalization aspects, adopt the following</w:t>
            </w:r>
          </w:p>
          <w:p w14:paraId="71BA9415" w14:textId="77777777" w:rsidR="00EA467D" w:rsidRPr="00EA467D" w:rsidRDefault="00EA467D" w:rsidP="00EA467D">
            <w:pPr>
              <w:numPr>
                <w:ilvl w:val="0"/>
                <w:numId w:val="67"/>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Various UE speed</w:t>
            </w:r>
          </w:p>
          <w:p w14:paraId="1DCFEE41" w14:textId="77777777" w:rsidR="00EA467D" w:rsidRPr="00EA467D" w:rsidRDefault="00EA467D" w:rsidP="00EA467D">
            <w:pPr>
              <w:numPr>
                <w:ilvl w:val="0"/>
                <w:numId w:val="67"/>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UE distribution</w:t>
            </w:r>
          </w:p>
          <w:p w14:paraId="4CF3FA92" w14:textId="77777777" w:rsidR="00EA467D" w:rsidRPr="00EA467D" w:rsidRDefault="00EA467D" w:rsidP="00EA467D">
            <w:pPr>
              <w:numPr>
                <w:ilvl w:val="0"/>
                <w:numId w:val="67"/>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Various CSI-RS periodicity</w:t>
            </w:r>
          </w:p>
          <w:p w14:paraId="46E08D67" w14:textId="77777777" w:rsidR="00EA467D" w:rsidRPr="00EA467D" w:rsidRDefault="00EA467D" w:rsidP="00EA467D">
            <w:pPr>
              <w:overflowPunct/>
              <w:autoSpaceDE/>
              <w:autoSpaceDN/>
              <w:adjustRightInd/>
              <w:spacing w:after="0"/>
              <w:textAlignment w:val="auto"/>
              <w:rPr>
                <w:rFonts w:ascii="Times" w:eastAsia="DengXian" w:hAnsi="Times"/>
                <w:szCs w:val="24"/>
                <w:lang w:eastAsia="zh-CN"/>
              </w:rPr>
            </w:pPr>
            <w:r w:rsidRPr="00EA467D">
              <w:rPr>
                <w:rFonts w:ascii="Times" w:eastAsia="DengXian" w:hAnsi="Times" w:hint="eastAsia"/>
                <w:szCs w:val="24"/>
                <w:lang w:eastAsia="zh-CN"/>
              </w:rPr>
              <w:t>Conclusion</w:t>
            </w:r>
          </w:p>
          <w:p w14:paraId="2F9D8482" w14:textId="77777777" w:rsidR="00EA467D" w:rsidRPr="00EA467D" w:rsidRDefault="00EA467D" w:rsidP="00EA467D">
            <w:pPr>
              <w:overflowPunct/>
              <w:autoSpaceDE/>
              <w:autoSpaceDN/>
              <w:adjustRightInd/>
              <w:spacing w:after="0"/>
              <w:textAlignment w:val="auto"/>
              <w:rPr>
                <w:rFonts w:ascii="Times" w:eastAsia="Batang" w:hAnsi="Times"/>
                <w:szCs w:val="24"/>
              </w:rPr>
            </w:pPr>
            <w:r w:rsidRPr="00EA467D">
              <w:rPr>
                <w:rFonts w:ascii="Times" w:eastAsia="Batang" w:hAnsi="Times"/>
                <w:szCs w:val="24"/>
              </w:rPr>
              <w:t>For model scalability results table, adopt Rel-18 Table 3 and Generalization Case 1 / 2 / 3 as starting point with same additions above. For generalization aspects, adopt the following</w:t>
            </w:r>
          </w:p>
          <w:p w14:paraId="48F12BC5" w14:textId="77777777" w:rsidR="00EA467D" w:rsidRPr="00EA467D" w:rsidRDefault="00EA467D" w:rsidP="00EA467D">
            <w:pPr>
              <w:numPr>
                <w:ilvl w:val="0"/>
                <w:numId w:val="67"/>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Various numbers of antenna ports</w:t>
            </w:r>
          </w:p>
          <w:p w14:paraId="6728F569" w14:textId="77777777" w:rsidR="00EA467D" w:rsidRPr="00EA467D" w:rsidRDefault="00EA467D" w:rsidP="00EA467D">
            <w:pPr>
              <w:numPr>
                <w:ilvl w:val="0"/>
                <w:numId w:val="67"/>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Various frequency granularity</w:t>
            </w:r>
          </w:p>
          <w:p w14:paraId="295BBCF9" w14:textId="77777777" w:rsidR="00EA467D" w:rsidRPr="00EA467D" w:rsidRDefault="00EA467D" w:rsidP="00EA467D">
            <w:pPr>
              <w:numPr>
                <w:ilvl w:val="0"/>
                <w:numId w:val="67"/>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Various payload size</w:t>
            </w:r>
          </w:p>
          <w:p w14:paraId="64ADDB4C" w14:textId="77777777" w:rsidR="00EA467D" w:rsidRPr="00EA467D" w:rsidRDefault="00EA467D" w:rsidP="00EA467D">
            <w:pPr>
              <w:overflowPunct/>
              <w:autoSpaceDE/>
              <w:autoSpaceDN/>
              <w:adjustRightInd/>
              <w:spacing w:after="0"/>
              <w:textAlignment w:val="auto"/>
              <w:rPr>
                <w:rFonts w:ascii="Times" w:eastAsia="Batang" w:hAnsi="Times"/>
                <w:szCs w:val="24"/>
              </w:rPr>
            </w:pPr>
            <w:r w:rsidRPr="00EA467D">
              <w:rPr>
                <w:rFonts w:ascii="Times" w:eastAsia="Batang" w:hAnsi="Times"/>
                <w:szCs w:val="24"/>
              </w:rPr>
              <w:t>Conclusion:</w:t>
            </w:r>
          </w:p>
          <w:p w14:paraId="7CC2E552" w14:textId="77777777" w:rsidR="00EA467D" w:rsidRPr="00EA467D" w:rsidRDefault="00EA467D" w:rsidP="00EA467D">
            <w:pPr>
              <w:numPr>
                <w:ilvl w:val="0"/>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Conclude, from RAN1 perspective, that Option 1, if feasible for specification, eliminate the inter-vendor collaboration</w:t>
            </w:r>
            <w:r w:rsidRPr="00EA467D">
              <w:rPr>
                <w:rFonts w:ascii="Times" w:eastAsia="DengXian" w:hAnsi="Times" w:hint="eastAsia"/>
                <w:szCs w:val="24"/>
                <w:lang w:eastAsia="zh-CN"/>
              </w:rPr>
              <w:t xml:space="preserve"> complexity (e.g., whether bilateral </w:t>
            </w:r>
            <w:r w:rsidRPr="00EA467D">
              <w:rPr>
                <w:rFonts w:ascii="Times" w:eastAsia="DengXian" w:hAnsi="Times"/>
                <w:szCs w:val="24"/>
                <w:lang w:eastAsia="zh-CN"/>
              </w:rPr>
              <w:t>collaboration</w:t>
            </w:r>
            <w:r w:rsidRPr="00EA467D">
              <w:rPr>
                <w:rFonts w:ascii="Times" w:eastAsia="DengXian" w:hAnsi="Times" w:hint="eastAsia"/>
                <w:szCs w:val="24"/>
                <w:lang w:eastAsia="zh-CN"/>
              </w:rPr>
              <w:t xml:space="preserve"> is required between vendors)</w:t>
            </w:r>
            <w:r w:rsidRPr="00EA467D">
              <w:rPr>
                <w:rFonts w:ascii="Times" w:eastAsia="Batang" w:hAnsi="Times"/>
                <w:szCs w:val="24"/>
                <w:lang w:eastAsia="x-none"/>
              </w:rPr>
              <w:t>.</w:t>
            </w:r>
          </w:p>
          <w:p w14:paraId="5BE47E83" w14:textId="77777777" w:rsidR="00EA467D" w:rsidRPr="00EA467D" w:rsidRDefault="00EA467D" w:rsidP="00EA467D">
            <w:pPr>
              <w:numPr>
                <w:ilvl w:val="0"/>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It is RAN1’s understanding that Option 1 corresponds to RAN4</w:t>
            </w:r>
            <w:r w:rsidRPr="00EA467D">
              <w:rPr>
                <w:rFonts w:ascii="Times" w:eastAsia="DengXian" w:hAnsi="Times" w:hint="eastAsia"/>
                <w:szCs w:val="24"/>
                <w:lang w:eastAsia="zh-CN"/>
              </w:rPr>
              <w:t xml:space="preserve"> options, e.g., RAN4-</w:t>
            </w:r>
            <w:r w:rsidRPr="00EA467D">
              <w:rPr>
                <w:rFonts w:ascii="Times" w:eastAsia="Batang" w:hAnsi="Times"/>
                <w:szCs w:val="24"/>
                <w:lang w:eastAsia="x-none"/>
              </w:rPr>
              <w:t>Option3</w:t>
            </w:r>
            <w:r w:rsidRPr="00EA467D">
              <w:rPr>
                <w:rFonts w:ascii="Times" w:eastAsia="DengXian" w:hAnsi="Times" w:hint="eastAsia"/>
                <w:szCs w:val="24"/>
                <w:lang w:eastAsia="zh-CN"/>
              </w:rPr>
              <w:t>, or RAN4-Option4</w:t>
            </w:r>
            <w:r w:rsidRPr="00EA467D">
              <w:rPr>
                <w:rFonts w:ascii="Times" w:eastAsia="Batang" w:hAnsi="Times"/>
                <w:szCs w:val="24"/>
                <w:lang w:eastAsia="x-none"/>
              </w:rPr>
              <w:t xml:space="preserve">. Further study and </w:t>
            </w:r>
            <w:proofErr w:type="gramStart"/>
            <w:r w:rsidRPr="00EA467D">
              <w:rPr>
                <w:rFonts w:ascii="Times" w:eastAsia="Batang" w:hAnsi="Times"/>
                <w:szCs w:val="24"/>
                <w:lang w:eastAsia="x-none"/>
              </w:rPr>
              <w:t>final conclusion</w:t>
            </w:r>
            <w:proofErr w:type="gramEnd"/>
            <w:r w:rsidRPr="00EA467D">
              <w:rPr>
                <w:rFonts w:ascii="Times" w:eastAsia="Batang" w:hAnsi="Times"/>
                <w:szCs w:val="24"/>
                <w:lang w:eastAsia="x-none"/>
              </w:rPr>
              <w:t xml:space="preserve"> on interoperability and RAN4 testing of the RAN4-Option3 and RAN4-Option4 is up to RAN4.</w:t>
            </w:r>
          </w:p>
          <w:p w14:paraId="67D64E04" w14:textId="77777777" w:rsidR="00EA467D" w:rsidRPr="00EA467D" w:rsidRDefault="00EA467D" w:rsidP="00EA467D">
            <w:pPr>
              <w:overflowPunct/>
              <w:autoSpaceDE/>
              <w:autoSpaceDN/>
              <w:adjustRightInd/>
              <w:spacing w:after="0"/>
              <w:textAlignment w:val="auto"/>
              <w:rPr>
                <w:rFonts w:ascii="Times" w:eastAsia="Batang" w:hAnsi="Times"/>
                <w:szCs w:val="24"/>
                <w:lang w:eastAsia="x-none"/>
              </w:rPr>
            </w:pPr>
            <w:r w:rsidRPr="00EA467D">
              <w:rPr>
                <w:rFonts w:ascii="Times" w:eastAsia="Batang" w:hAnsi="Times" w:hint="eastAsia"/>
                <w:szCs w:val="24"/>
              </w:rPr>
              <w:t>Observation</w:t>
            </w:r>
          </w:p>
          <w:p w14:paraId="237BD4E8" w14:textId="77777777" w:rsidR="00EA467D" w:rsidRPr="00EA467D" w:rsidRDefault="00EA467D" w:rsidP="00EA467D">
            <w:pPr>
              <w:numPr>
                <w:ilvl w:val="0"/>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Option 1 and 2 may have limited performance in the field compared to Options 3, 4, and 5</w:t>
            </w:r>
            <w:r w:rsidRPr="00EA467D">
              <w:rPr>
                <w:rFonts w:ascii="Times" w:eastAsia="DengXian" w:hAnsi="Times" w:hint="eastAsia"/>
                <w:szCs w:val="24"/>
                <w:lang w:eastAsia="zh-CN"/>
              </w:rPr>
              <w:t xml:space="preserve">, further study is needed </w:t>
            </w:r>
          </w:p>
          <w:p w14:paraId="60A39FDF" w14:textId="77777777" w:rsidR="00EA467D" w:rsidRPr="00EA467D" w:rsidRDefault="00EA467D" w:rsidP="00EA467D">
            <w:pPr>
              <w:numPr>
                <w:ilvl w:val="0"/>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Option 1 and 2 </w:t>
            </w:r>
            <w:r w:rsidRPr="00EA467D">
              <w:rPr>
                <w:rFonts w:ascii="Times" w:eastAsia="DengXian" w:hAnsi="Times" w:hint="eastAsia"/>
                <w:szCs w:val="24"/>
                <w:lang w:eastAsia="zh-CN"/>
              </w:rPr>
              <w:t xml:space="preserve">may </w:t>
            </w:r>
            <w:r w:rsidRPr="00EA467D">
              <w:rPr>
                <w:rFonts w:ascii="Times" w:eastAsia="Batang" w:hAnsi="Times"/>
                <w:szCs w:val="24"/>
                <w:lang w:eastAsia="x-none"/>
              </w:rPr>
              <w:t xml:space="preserve">require high specification effort </w:t>
            </w:r>
            <w:r w:rsidRPr="00EA467D">
              <w:rPr>
                <w:rFonts w:ascii="Times" w:eastAsia="DengXian" w:hAnsi="Times" w:hint="eastAsia"/>
                <w:szCs w:val="24"/>
                <w:lang w:eastAsia="zh-CN"/>
              </w:rPr>
              <w:t>from RAN1 perspective</w:t>
            </w:r>
            <w:r w:rsidRPr="00EA467D">
              <w:rPr>
                <w:rFonts w:ascii="Times" w:eastAsia="Batang" w:hAnsi="Times"/>
                <w:szCs w:val="24"/>
                <w:lang w:eastAsia="x-none"/>
              </w:rPr>
              <w:t>.</w:t>
            </w:r>
          </w:p>
          <w:p w14:paraId="003914D1" w14:textId="77777777" w:rsidR="00EA467D" w:rsidRPr="00EA467D" w:rsidRDefault="00EA467D" w:rsidP="00EA467D">
            <w:pPr>
              <w:overflowPunct/>
              <w:autoSpaceDE/>
              <w:autoSpaceDN/>
              <w:adjustRightInd/>
              <w:ind w:left="360"/>
              <w:contextualSpacing/>
              <w:textAlignment w:val="auto"/>
              <w:rPr>
                <w:rFonts w:ascii="Times" w:eastAsia="Batang" w:hAnsi="Times"/>
                <w:szCs w:val="24"/>
                <w:highlight w:val="yellow"/>
                <w:lang w:eastAsia="x-none"/>
              </w:rPr>
            </w:pPr>
          </w:p>
          <w:p w14:paraId="40A33820" w14:textId="77777777" w:rsidR="00EA467D" w:rsidRPr="00EA467D" w:rsidRDefault="00EA467D" w:rsidP="00EA467D">
            <w:pPr>
              <w:overflowPunct/>
              <w:autoSpaceDE/>
              <w:autoSpaceDN/>
              <w:adjustRightInd/>
              <w:spacing w:after="0"/>
              <w:textAlignment w:val="auto"/>
              <w:rPr>
                <w:rFonts w:ascii="Times" w:eastAsia="DengXian" w:hAnsi="Times"/>
                <w:szCs w:val="24"/>
                <w:lang w:eastAsia="zh-CN"/>
              </w:rPr>
            </w:pPr>
            <w:r w:rsidRPr="00EA467D">
              <w:rPr>
                <w:rFonts w:ascii="Times" w:eastAsia="DengXian" w:hAnsi="Times" w:hint="eastAsia"/>
                <w:szCs w:val="24"/>
                <w:lang w:eastAsia="zh-CN"/>
              </w:rPr>
              <w:lastRenderedPageBreak/>
              <w:t>Conclusion</w:t>
            </w:r>
          </w:p>
          <w:p w14:paraId="50ACF452" w14:textId="77777777" w:rsidR="00EA467D" w:rsidRPr="00EA467D" w:rsidRDefault="00EA467D" w:rsidP="00EA467D">
            <w:pPr>
              <w:numPr>
                <w:ilvl w:val="0"/>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Deprioritize Option 2 for inter-vendor training collaboration.</w:t>
            </w:r>
          </w:p>
          <w:p w14:paraId="1625DFAF"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Note: This </w:t>
            </w:r>
            <w:proofErr w:type="spellStart"/>
            <w:r w:rsidRPr="00EA467D">
              <w:rPr>
                <w:rFonts w:ascii="Times" w:eastAsia="Batang" w:hAnsi="Times"/>
                <w:szCs w:val="24"/>
                <w:lang w:eastAsia="x-none"/>
              </w:rPr>
              <w:t>deprioritization</w:t>
            </w:r>
            <w:proofErr w:type="spellEnd"/>
            <w:r w:rsidRPr="00EA467D">
              <w:rPr>
                <w:rFonts w:ascii="Times" w:eastAsia="Batang" w:hAnsi="Times"/>
                <w:szCs w:val="24"/>
                <w:lang w:eastAsia="x-none"/>
              </w:rPr>
              <w:t xml:space="preserve"> shall not affect the ongoing discussion in RAN4 on RAN4-Option3 and RAN4-Option4.</w:t>
            </w:r>
          </w:p>
          <w:p w14:paraId="01437AD6" w14:textId="77777777" w:rsidR="00EA467D" w:rsidRPr="00EA467D" w:rsidRDefault="00EA467D" w:rsidP="00EA467D">
            <w:pPr>
              <w:overflowPunct/>
              <w:autoSpaceDE/>
              <w:autoSpaceDN/>
              <w:adjustRightInd/>
              <w:spacing w:after="0"/>
              <w:textAlignment w:val="auto"/>
              <w:rPr>
                <w:rFonts w:ascii="Times" w:eastAsia="DengXian" w:hAnsi="Times"/>
                <w:szCs w:val="24"/>
                <w:highlight w:val="green"/>
                <w:lang w:eastAsia="zh-CN"/>
              </w:rPr>
            </w:pPr>
            <w:r w:rsidRPr="00EA467D">
              <w:rPr>
                <w:rFonts w:ascii="Times" w:eastAsia="DengXian" w:hAnsi="Times" w:hint="eastAsia"/>
                <w:szCs w:val="24"/>
                <w:highlight w:val="green"/>
                <w:lang w:eastAsia="zh-CN"/>
              </w:rPr>
              <w:t>Agreement</w:t>
            </w:r>
          </w:p>
          <w:p w14:paraId="14CC1DAA" w14:textId="77777777" w:rsidR="00EA467D" w:rsidRPr="00EA467D" w:rsidRDefault="00EA467D" w:rsidP="00EA467D">
            <w:pPr>
              <w:numPr>
                <w:ilvl w:val="0"/>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For Option 3, further define the two sub-options:</w:t>
            </w:r>
          </w:p>
          <w:p w14:paraId="759AC5E4"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3a: Parameters received at the UE or UE-side goes through offline engineering at the UE-side (e.g., UE-side OTT server)</w:t>
            </w:r>
            <w:r w:rsidRPr="00EA467D">
              <w:rPr>
                <w:rFonts w:ascii="Times" w:eastAsia="DengXian" w:hAnsi="Times" w:hint="eastAsia"/>
                <w:szCs w:val="24"/>
                <w:lang w:eastAsia="zh-CN"/>
              </w:rPr>
              <w:t xml:space="preserve">, e.g., </w:t>
            </w:r>
            <w:r w:rsidRPr="00EA467D">
              <w:rPr>
                <w:rFonts w:ascii="Times" w:eastAsia="Batang" w:hAnsi="Times"/>
                <w:szCs w:val="24"/>
                <w:lang w:eastAsia="x-none"/>
              </w:rPr>
              <w:t>potential re-training, re-development of a different model, and/or offline testing.</w:t>
            </w:r>
          </w:p>
          <w:p w14:paraId="4DA6BDF1"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3b: Parameters received at the UE are directly used for inference at the UE without offline engineering, potentially with on-device operations.</w:t>
            </w:r>
          </w:p>
          <w:p w14:paraId="10D19D65" w14:textId="77777777" w:rsidR="00EA467D" w:rsidRPr="00EA467D" w:rsidRDefault="00EA467D" w:rsidP="00EA467D">
            <w:pPr>
              <w:numPr>
                <w:ilvl w:val="0"/>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For Option 5, further define the two sub-options:</w:t>
            </w:r>
          </w:p>
          <w:p w14:paraId="548FF32C"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5a: Model received at the UE or UE-side goes through offline engineering at the UE-side (e.g., UE-side OTT server)</w:t>
            </w:r>
            <w:r w:rsidRPr="00EA467D">
              <w:rPr>
                <w:rFonts w:ascii="Times" w:eastAsia="DengXian" w:hAnsi="Times" w:hint="eastAsia"/>
                <w:szCs w:val="24"/>
                <w:lang w:eastAsia="zh-CN"/>
              </w:rPr>
              <w:t>, e.g.,</w:t>
            </w:r>
            <w:r w:rsidRPr="00EA467D">
              <w:rPr>
                <w:rFonts w:ascii="Times" w:eastAsia="Batang" w:hAnsi="Times"/>
                <w:szCs w:val="24"/>
                <w:lang w:eastAsia="x-none"/>
              </w:rPr>
              <w:t xml:space="preserve"> potential re-training, re-development of a different model, and/or offline testing.</w:t>
            </w:r>
          </w:p>
          <w:p w14:paraId="3170C3C4"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5b: Model received at the UE are directly used for inference at the UE without offline engineering</w:t>
            </w:r>
            <w:r w:rsidRPr="00EA467D">
              <w:rPr>
                <w:rFonts w:ascii="Times" w:eastAsia="DengXian" w:hAnsi="Times" w:hint="eastAsia"/>
                <w:szCs w:val="24"/>
                <w:lang w:eastAsia="zh-CN"/>
              </w:rPr>
              <w:t>,</w:t>
            </w:r>
            <w:r w:rsidRPr="00EA467D">
              <w:rPr>
                <w:rFonts w:ascii="Times" w:eastAsia="Batang" w:hAnsi="Times"/>
                <w:szCs w:val="24"/>
                <w:lang w:eastAsia="x-none"/>
              </w:rPr>
              <w:t xml:space="preserve"> potentially with on-device operations.</w:t>
            </w:r>
          </w:p>
          <w:p w14:paraId="4E12F571" w14:textId="77777777" w:rsidR="00EA467D" w:rsidRPr="00EA467D" w:rsidRDefault="00EA467D" w:rsidP="00EA467D">
            <w:pPr>
              <w:numPr>
                <w:ilvl w:val="0"/>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For Option 4, it is clarified that:</w:t>
            </w:r>
          </w:p>
          <w:p w14:paraId="485ED594"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Dataset received at the UE or UE-side goes through offline engineering at the UE- side (e.g., UE-side OTT server)</w:t>
            </w:r>
            <w:r w:rsidRPr="00EA467D">
              <w:rPr>
                <w:rFonts w:ascii="Times" w:eastAsia="DengXian" w:hAnsi="Times" w:hint="eastAsia"/>
                <w:szCs w:val="24"/>
                <w:lang w:eastAsia="zh-CN"/>
              </w:rPr>
              <w:t xml:space="preserve">, e.g., model </w:t>
            </w:r>
            <w:r w:rsidRPr="00EA467D">
              <w:rPr>
                <w:rFonts w:ascii="Times" w:eastAsia="DengXian" w:hAnsi="Times"/>
                <w:szCs w:val="24"/>
                <w:lang w:eastAsia="zh-CN"/>
              </w:rPr>
              <w:t>training</w:t>
            </w:r>
            <w:r w:rsidRPr="00EA467D">
              <w:rPr>
                <w:rFonts w:ascii="Times" w:eastAsia="DengXian" w:hAnsi="Times" w:hint="eastAsia"/>
                <w:szCs w:val="24"/>
                <w:lang w:eastAsia="zh-CN"/>
              </w:rPr>
              <w:t xml:space="preserve"> or o</w:t>
            </w:r>
            <w:r w:rsidRPr="00EA467D">
              <w:rPr>
                <w:rFonts w:ascii="Times" w:eastAsia="Batang" w:hAnsi="Times"/>
                <w:szCs w:val="24"/>
                <w:lang w:eastAsia="x-none"/>
              </w:rPr>
              <w:t>ffline testing.</w:t>
            </w:r>
          </w:p>
          <w:p w14:paraId="79346D52" w14:textId="77777777" w:rsidR="00EA467D" w:rsidRPr="00EA467D" w:rsidRDefault="00EA467D" w:rsidP="00EA467D">
            <w:pPr>
              <w:numPr>
                <w:ilvl w:val="0"/>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Note: The descriptions under each option are only for the purpose of simplified discussion and do not mean deprioritizing any other </w:t>
            </w:r>
            <w:proofErr w:type="spellStart"/>
            <w:r w:rsidRPr="00EA467D">
              <w:rPr>
                <w:rFonts w:ascii="Times" w:eastAsia="Batang" w:hAnsi="Times"/>
                <w:szCs w:val="24"/>
                <w:lang w:eastAsia="x-none"/>
              </w:rPr>
              <w:t>flavors</w:t>
            </w:r>
            <w:proofErr w:type="spellEnd"/>
            <w:r w:rsidRPr="00EA467D">
              <w:rPr>
                <w:rFonts w:ascii="Times" w:eastAsia="Batang" w:hAnsi="Times"/>
                <w:szCs w:val="24"/>
                <w:lang w:eastAsia="x-none"/>
              </w:rPr>
              <w:t xml:space="preserve"> (such as an exchange originating from the UE-side and ending at the NW-side) from potential specification. </w:t>
            </w:r>
          </w:p>
          <w:p w14:paraId="6B52EBD5" w14:textId="77777777" w:rsidR="00EA467D" w:rsidRPr="00EA467D" w:rsidRDefault="00EA467D" w:rsidP="00EA467D">
            <w:pPr>
              <w:overflowPunct/>
              <w:autoSpaceDE/>
              <w:autoSpaceDN/>
              <w:adjustRightInd/>
              <w:spacing w:after="0"/>
              <w:textAlignment w:val="auto"/>
              <w:rPr>
                <w:rFonts w:ascii="Times" w:eastAsia="DengXian" w:hAnsi="Times"/>
                <w:szCs w:val="24"/>
                <w:highlight w:val="green"/>
                <w:lang w:eastAsia="zh-CN"/>
              </w:rPr>
            </w:pPr>
            <w:r w:rsidRPr="00EA467D">
              <w:rPr>
                <w:rFonts w:ascii="Times" w:eastAsia="DengXian" w:hAnsi="Times" w:hint="eastAsia"/>
                <w:szCs w:val="24"/>
                <w:highlight w:val="green"/>
                <w:lang w:eastAsia="zh-CN"/>
              </w:rPr>
              <w:t>Agreement</w:t>
            </w:r>
          </w:p>
          <w:p w14:paraId="672E2CC2" w14:textId="77777777" w:rsidR="00EA467D" w:rsidRPr="00EA467D" w:rsidRDefault="00EA467D" w:rsidP="00EA467D">
            <w:pPr>
              <w:numPr>
                <w:ilvl w:val="0"/>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For Option 3/4/5, focus further discussion on the following assumptions:</w:t>
            </w:r>
          </w:p>
          <w:p w14:paraId="7177FB58"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Option 3a/5a</w:t>
            </w:r>
          </w:p>
          <w:p w14:paraId="22F25C40"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The model(5a)/parameter(3a) exchange originates from the NW-side and ends at the UE-side.</w:t>
            </w:r>
          </w:p>
          <w:p w14:paraId="46C9D1B3"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Model(5a)/parameters(3a) exchanged from the NW-side to UE-side is either CSI generation or reconstruction part</w:t>
            </w:r>
            <w:r w:rsidRPr="00EA467D">
              <w:rPr>
                <w:rFonts w:ascii="Times" w:eastAsia="DengXian" w:hAnsi="Times" w:hint="eastAsia"/>
                <w:szCs w:val="24"/>
                <w:lang w:eastAsia="zh-CN"/>
              </w:rPr>
              <w:t xml:space="preserve"> or both</w:t>
            </w:r>
            <w:r w:rsidRPr="00EA467D">
              <w:rPr>
                <w:rFonts w:ascii="Times" w:eastAsia="Batang" w:hAnsi="Times"/>
                <w:szCs w:val="24"/>
                <w:lang w:eastAsia="x-none"/>
              </w:rPr>
              <w:t>.</w:t>
            </w:r>
          </w:p>
          <w:p w14:paraId="477EA0AF" w14:textId="77777777" w:rsidR="00EA467D" w:rsidRPr="00EA467D" w:rsidRDefault="00EA467D" w:rsidP="00EA467D">
            <w:pPr>
              <w:numPr>
                <w:ilvl w:val="3"/>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Option 3a-1/5a-1: Model/Parameters exchanged from the NW-side to UE-side is CSI generation part.</w:t>
            </w:r>
          </w:p>
          <w:p w14:paraId="5FE73F8D" w14:textId="77777777" w:rsidR="00EA467D" w:rsidRPr="00EA467D" w:rsidRDefault="00EA467D" w:rsidP="00EA467D">
            <w:pPr>
              <w:numPr>
                <w:ilvl w:val="3"/>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Option 3a-2/5a-2: Model/Parameters exchanged from the NW-side to UE-side is CSI reconstruction part.</w:t>
            </w:r>
          </w:p>
          <w:p w14:paraId="457DE63B" w14:textId="77777777" w:rsidR="00EA467D" w:rsidRPr="00EA467D" w:rsidRDefault="00EA467D" w:rsidP="00EA467D">
            <w:pPr>
              <w:numPr>
                <w:ilvl w:val="3"/>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Option 3a-</w:t>
            </w:r>
            <w:r w:rsidRPr="00EA467D">
              <w:rPr>
                <w:rFonts w:ascii="Times" w:eastAsia="DengXian" w:hAnsi="Times" w:hint="eastAsia"/>
                <w:szCs w:val="24"/>
                <w:lang w:eastAsia="zh-CN"/>
              </w:rPr>
              <w:t>3</w:t>
            </w:r>
            <w:r w:rsidRPr="00EA467D">
              <w:rPr>
                <w:rFonts w:ascii="Times" w:eastAsia="Batang" w:hAnsi="Times"/>
                <w:szCs w:val="24"/>
                <w:lang w:eastAsia="x-none"/>
              </w:rPr>
              <w:t>/5a-</w:t>
            </w:r>
            <w:r w:rsidRPr="00EA467D">
              <w:rPr>
                <w:rFonts w:ascii="Times" w:eastAsia="DengXian" w:hAnsi="Times" w:hint="eastAsia"/>
                <w:szCs w:val="24"/>
                <w:lang w:eastAsia="zh-CN"/>
              </w:rPr>
              <w:t>3</w:t>
            </w:r>
            <w:r w:rsidRPr="00EA467D">
              <w:rPr>
                <w:rFonts w:ascii="Times" w:eastAsia="Batang" w:hAnsi="Times"/>
                <w:szCs w:val="24"/>
                <w:lang w:eastAsia="x-none"/>
              </w:rPr>
              <w:t xml:space="preserve">: Model/Parameters exchanged from the NW-side to UE-side </w:t>
            </w:r>
            <w:r w:rsidRPr="00EA467D">
              <w:rPr>
                <w:rFonts w:ascii="Times" w:eastAsia="DengXian" w:hAnsi="Times" w:hint="eastAsia"/>
                <w:szCs w:val="24"/>
                <w:lang w:eastAsia="zh-CN"/>
              </w:rPr>
              <w:t xml:space="preserve">are both </w:t>
            </w:r>
            <w:r w:rsidRPr="00EA467D">
              <w:rPr>
                <w:rFonts w:ascii="Times" w:eastAsia="Batang" w:hAnsi="Times"/>
                <w:szCs w:val="24"/>
                <w:lang w:eastAsia="x-none"/>
              </w:rPr>
              <w:t>CSI generation part</w:t>
            </w:r>
            <w:r w:rsidRPr="00EA467D">
              <w:rPr>
                <w:rFonts w:ascii="Times" w:eastAsia="DengXian" w:hAnsi="Times" w:hint="eastAsia"/>
                <w:szCs w:val="24"/>
                <w:lang w:eastAsia="zh-CN"/>
              </w:rPr>
              <w:t xml:space="preserve"> and </w:t>
            </w:r>
            <w:r w:rsidRPr="00EA467D">
              <w:rPr>
                <w:rFonts w:ascii="Times" w:eastAsia="Batang" w:hAnsi="Times"/>
                <w:szCs w:val="24"/>
                <w:lang w:eastAsia="x-none"/>
              </w:rPr>
              <w:t>CSI reconstruction part.</w:t>
            </w:r>
          </w:p>
          <w:p w14:paraId="09F62F64" w14:textId="77777777" w:rsidR="00EA467D" w:rsidRPr="00EA467D" w:rsidRDefault="00EA467D" w:rsidP="00EA467D">
            <w:pPr>
              <w:numPr>
                <w:ilvl w:val="3"/>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Some additional information</w:t>
            </w:r>
            <w:r w:rsidRPr="00EA467D">
              <w:rPr>
                <w:rFonts w:ascii="Times" w:eastAsia="DengXian" w:hAnsi="Times" w:hint="eastAsia"/>
                <w:szCs w:val="24"/>
                <w:lang w:eastAsia="zh-CN"/>
              </w:rPr>
              <w:t xml:space="preserve">, if </w:t>
            </w:r>
            <w:r w:rsidRPr="00EA467D">
              <w:rPr>
                <w:rFonts w:ascii="Times" w:eastAsia="DengXian" w:hAnsi="Times"/>
                <w:szCs w:val="24"/>
                <w:lang w:eastAsia="zh-CN"/>
              </w:rPr>
              <w:t>necessary</w:t>
            </w:r>
            <w:r w:rsidRPr="00EA467D">
              <w:rPr>
                <w:rFonts w:ascii="Times" w:eastAsia="DengXian" w:hAnsi="Times" w:hint="eastAsia"/>
                <w:szCs w:val="24"/>
                <w:lang w:eastAsia="zh-CN"/>
              </w:rPr>
              <w:t xml:space="preserve">, may be </w:t>
            </w:r>
            <w:r w:rsidRPr="00EA467D">
              <w:rPr>
                <w:rFonts w:ascii="Times" w:eastAsia="Batang" w:hAnsi="Times"/>
                <w:szCs w:val="24"/>
                <w:lang w:eastAsia="x-none"/>
              </w:rPr>
              <w:t>shared from the NW-side to help UE-side offline engineering and provide performance guidance.</w:t>
            </w:r>
          </w:p>
          <w:p w14:paraId="4484CD85" w14:textId="77777777" w:rsidR="00EA467D" w:rsidRPr="00EA467D" w:rsidRDefault="00EA467D" w:rsidP="00EA467D">
            <w:pPr>
              <w:numPr>
                <w:ilvl w:val="4"/>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Performance target </w:t>
            </w:r>
          </w:p>
          <w:p w14:paraId="35CD3804" w14:textId="77777777" w:rsidR="00EA467D" w:rsidRPr="00EA467D" w:rsidRDefault="00EA467D" w:rsidP="00EA467D">
            <w:pPr>
              <w:numPr>
                <w:ilvl w:val="4"/>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Dataset or information related to collecting dataset</w:t>
            </w:r>
          </w:p>
          <w:p w14:paraId="1CEABCFC"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Study different methods of exchanging, e.g., over the air-interface, offline delivery, etc.</w:t>
            </w:r>
          </w:p>
          <w:p w14:paraId="7460C69E"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Option 3b</w:t>
            </w:r>
          </w:p>
          <w:p w14:paraId="3FB088A5"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The method of exchanging is over the air-interface via model transfer/deliver</w:t>
            </w:r>
            <w:r w:rsidRPr="00EA467D">
              <w:rPr>
                <w:rFonts w:ascii="Times" w:eastAsia="DengXian" w:hAnsi="Times" w:hint="eastAsia"/>
                <w:szCs w:val="24"/>
                <w:lang w:eastAsia="zh-CN"/>
              </w:rPr>
              <w:t>y</w:t>
            </w:r>
            <w:r w:rsidRPr="00EA467D">
              <w:rPr>
                <w:rFonts w:ascii="Times" w:eastAsia="Batang" w:hAnsi="Times"/>
                <w:szCs w:val="24"/>
                <w:lang w:eastAsia="x-none"/>
              </w:rPr>
              <w:t xml:space="preserve"> Case z4.</w:t>
            </w:r>
          </w:p>
          <w:p w14:paraId="7276F57C"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The parameter exchange is from NW to UE.</w:t>
            </w:r>
          </w:p>
          <w:p w14:paraId="58B48431"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Parameters exchanged from the NW-side to UE-side is CSI generation part.</w:t>
            </w:r>
          </w:p>
          <w:p w14:paraId="2040263E"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Option 5b</w:t>
            </w:r>
          </w:p>
          <w:p w14:paraId="5807D537"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The method of exchanging is over the air-interface via model transfer/deliver</w:t>
            </w:r>
            <w:r w:rsidRPr="00EA467D">
              <w:rPr>
                <w:rFonts w:ascii="Times" w:eastAsia="DengXian" w:hAnsi="Times" w:hint="eastAsia"/>
                <w:szCs w:val="24"/>
                <w:lang w:eastAsia="zh-CN"/>
              </w:rPr>
              <w:t>y</w:t>
            </w:r>
            <w:r w:rsidRPr="00EA467D">
              <w:rPr>
                <w:rFonts w:ascii="Times" w:eastAsia="Batang" w:hAnsi="Times"/>
                <w:szCs w:val="24"/>
                <w:lang w:eastAsia="x-none"/>
              </w:rPr>
              <w:t xml:space="preserve"> Case z4</w:t>
            </w:r>
            <w:r w:rsidRPr="00EA467D">
              <w:rPr>
                <w:rFonts w:ascii="Times" w:eastAsia="DengXian" w:hAnsi="Times" w:hint="eastAsia"/>
                <w:szCs w:val="24"/>
                <w:lang w:eastAsia="zh-CN"/>
              </w:rPr>
              <w:t>, assuming that the model structure is aligned based on offline inter-vendor collaboration.</w:t>
            </w:r>
          </w:p>
          <w:p w14:paraId="3F8B7DC4"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The model exchange is from NW to UE.</w:t>
            </w:r>
          </w:p>
          <w:p w14:paraId="6564996C"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lastRenderedPageBreak/>
              <w:t>Model exchanged from the NW-side to UE-side is CSI generation part.</w:t>
            </w:r>
          </w:p>
          <w:p w14:paraId="5F5EC08A"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Option 4:</w:t>
            </w:r>
          </w:p>
          <w:p w14:paraId="510D5515"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The dataset exchange originates from the NW-side and ends at the UE-side.</w:t>
            </w:r>
          </w:p>
          <w:p w14:paraId="0785F680"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Option 4-1: Dataset exchanged from the NW-side to UE-side consists of (target </w:t>
            </w:r>
            <w:proofErr w:type="gramStart"/>
            <w:r w:rsidRPr="00EA467D">
              <w:rPr>
                <w:rFonts w:ascii="Times" w:eastAsia="Batang" w:hAnsi="Times"/>
                <w:szCs w:val="24"/>
                <w:lang w:eastAsia="x-none"/>
              </w:rPr>
              <w:t>CSI,  CSI</w:t>
            </w:r>
            <w:proofErr w:type="gramEnd"/>
            <w:r w:rsidRPr="00EA467D">
              <w:rPr>
                <w:rFonts w:ascii="Times" w:eastAsia="Batang" w:hAnsi="Times"/>
                <w:szCs w:val="24"/>
                <w:lang w:eastAsia="x-none"/>
              </w:rPr>
              <w:t xml:space="preserve"> feedback).</w:t>
            </w:r>
          </w:p>
          <w:p w14:paraId="394E473F"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Option 4-2: Dataset exchanged from the NW-side to UE-side consists of (CSI feedback, reconstructed target CSI).</w:t>
            </w:r>
          </w:p>
          <w:p w14:paraId="0B0FFEF3"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Option 4-</w:t>
            </w:r>
            <w:r w:rsidRPr="00EA467D">
              <w:rPr>
                <w:rFonts w:ascii="Times" w:eastAsia="DengXian" w:hAnsi="Times" w:hint="eastAsia"/>
                <w:szCs w:val="24"/>
                <w:lang w:eastAsia="zh-CN"/>
              </w:rPr>
              <w:t>3</w:t>
            </w:r>
            <w:r w:rsidRPr="00EA467D">
              <w:rPr>
                <w:rFonts w:ascii="Times" w:eastAsia="Batang" w:hAnsi="Times"/>
                <w:szCs w:val="24"/>
                <w:lang w:eastAsia="x-none"/>
              </w:rPr>
              <w:t>: Dataset exchanged from the NW-side to UE-side consists of (target CSI, CSI feedback, reconstructed target CSI).</w:t>
            </w:r>
          </w:p>
          <w:p w14:paraId="7FB4798E"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Some additional information</w:t>
            </w:r>
            <w:r w:rsidRPr="00EA467D">
              <w:rPr>
                <w:rFonts w:ascii="Times" w:eastAsia="DengXian" w:hAnsi="Times" w:hint="eastAsia"/>
                <w:szCs w:val="24"/>
                <w:lang w:eastAsia="zh-CN"/>
              </w:rPr>
              <w:t xml:space="preserve">, if </w:t>
            </w:r>
            <w:r w:rsidRPr="00EA467D">
              <w:rPr>
                <w:rFonts w:ascii="Times" w:eastAsia="DengXian" w:hAnsi="Times"/>
                <w:szCs w:val="24"/>
                <w:lang w:eastAsia="zh-CN"/>
              </w:rPr>
              <w:t>necessary</w:t>
            </w:r>
            <w:r w:rsidRPr="00EA467D">
              <w:rPr>
                <w:rFonts w:ascii="Times" w:eastAsia="DengXian" w:hAnsi="Times" w:hint="eastAsia"/>
                <w:szCs w:val="24"/>
                <w:lang w:eastAsia="zh-CN"/>
              </w:rPr>
              <w:t xml:space="preserve">, may be </w:t>
            </w:r>
            <w:r w:rsidRPr="00EA467D">
              <w:rPr>
                <w:rFonts w:ascii="Times" w:eastAsia="Batang" w:hAnsi="Times"/>
                <w:szCs w:val="24"/>
                <w:lang w:eastAsia="x-none"/>
              </w:rPr>
              <w:t>shared from the NW-side to help UE-side offline engineering and provide performance guidance.</w:t>
            </w:r>
          </w:p>
          <w:p w14:paraId="49A82F27" w14:textId="77777777" w:rsidR="00EA467D" w:rsidRPr="00EA467D" w:rsidRDefault="00EA467D" w:rsidP="00EA467D">
            <w:pPr>
              <w:numPr>
                <w:ilvl w:val="3"/>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Performance target</w:t>
            </w:r>
          </w:p>
          <w:p w14:paraId="5425BAAA" w14:textId="77777777" w:rsidR="00EA467D" w:rsidRPr="00EA467D" w:rsidRDefault="00EA467D" w:rsidP="00EA467D">
            <w:pPr>
              <w:numPr>
                <w:ilvl w:val="2"/>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Study different methods of exchanging, e.g., over the air-interface, offline delivery, etc.</w:t>
            </w:r>
          </w:p>
          <w:p w14:paraId="4677013F"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5E77A088" w14:textId="77777777" w:rsidR="00EA467D" w:rsidRPr="00EA467D" w:rsidRDefault="00EA467D" w:rsidP="00EA467D">
            <w:pPr>
              <w:numPr>
                <w:ilvl w:val="1"/>
                <w:numId w:val="58"/>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Note: The descriptions under each option are only for the purpose of simplified discussion and do not mean deprioritizing any other </w:t>
            </w:r>
            <w:proofErr w:type="spellStart"/>
            <w:r w:rsidRPr="00EA467D">
              <w:rPr>
                <w:rFonts w:ascii="Times" w:eastAsia="Batang" w:hAnsi="Times"/>
                <w:szCs w:val="24"/>
                <w:lang w:eastAsia="x-none"/>
              </w:rPr>
              <w:t>flavors</w:t>
            </w:r>
            <w:proofErr w:type="spellEnd"/>
            <w:r w:rsidRPr="00EA467D">
              <w:rPr>
                <w:rFonts w:ascii="Times" w:eastAsia="Batang" w:hAnsi="Times"/>
                <w:szCs w:val="24"/>
                <w:lang w:eastAsia="x-none"/>
              </w:rPr>
              <w:t xml:space="preserve"> (such as an exchange originating from the UE-side and ending at the NW-side) from potential specification. </w:t>
            </w:r>
          </w:p>
          <w:p w14:paraId="2E5668A9" w14:textId="77777777" w:rsidR="00EA467D" w:rsidRPr="00EA467D" w:rsidRDefault="00EA467D" w:rsidP="00EA467D">
            <w:pPr>
              <w:overflowPunct/>
              <w:autoSpaceDE/>
              <w:autoSpaceDN/>
              <w:adjustRightInd/>
              <w:spacing w:after="0"/>
              <w:textAlignment w:val="auto"/>
              <w:rPr>
                <w:rFonts w:ascii="Times" w:eastAsia="DengXian" w:hAnsi="Times"/>
                <w:szCs w:val="24"/>
                <w:highlight w:val="green"/>
                <w:lang w:eastAsia="zh-CN"/>
              </w:rPr>
            </w:pPr>
            <w:r w:rsidRPr="00EA467D">
              <w:rPr>
                <w:rFonts w:ascii="Times" w:eastAsia="DengXian" w:hAnsi="Times" w:hint="eastAsia"/>
                <w:szCs w:val="24"/>
                <w:highlight w:val="green"/>
                <w:lang w:eastAsia="zh-CN"/>
              </w:rPr>
              <w:t>Agreement</w:t>
            </w:r>
          </w:p>
          <w:p w14:paraId="43F9DA69" w14:textId="77777777" w:rsidR="00EA467D" w:rsidRPr="00EA467D" w:rsidRDefault="00EA467D" w:rsidP="00EA467D">
            <w:pPr>
              <w:numPr>
                <w:ilvl w:val="0"/>
                <w:numId w:val="66"/>
              </w:numPr>
              <w:overflowPunct/>
              <w:autoSpaceDE/>
              <w:autoSpaceDN/>
              <w:adjustRightInd/>
              <w:spacing w:after="0"/>
              <w:textAlignment w:val="auto"/>
              <w:rPr>
                <w:rFonts w:ascii="Times" w:eastAsia="Batang" w:hAnsi="Times"/>
                <w:szCs w:val="24"/>
              </w:rPr>
            </w:pPr>
            <w:r w:rsidRPr="00EA467D">
              <w:rPr>
                <w:rFonts w:ascii="Times" w:eastAsia="Batang" w:hAnsi="Times"/>
                <w:szCs w:val="24"/>
              </w:rPr>
              <w:t xml:space="preserve">For the results template used to collect evaluation results for AI/ML-based CSI compression using localized models, adopt Table 1 used in Rel-18 as starting point, capturing the </w:t>
            </w:r>
            <w:r w:rsidRPr="00EA467D">
              <w:rPr>
                <w:rFonts w:ascii="Times" w:eastAsia="DengXian" w:hAnsi="Times" w:hint="eastAsia"/>
                <w:szCs w:val="24"/>
                <w:lang w:eastAsia="zh-CN"/>
              </w:rPr>
              <w:t xml:space="preserve">generalized </w:t>
            </w:r>
            <w:r w:rsidRPr="00EA467D">
              <w:rPr>
                <w:rFonts w:ascii="Times" w:eastAsia="Batang" w:hAnsi="Times"/>
                <w:szCs w:val="24"/>
              </w:rPr>
              <w:t>model result and the local</w:t>
            </w:r>
            <w:r w:rsidRPr="00EA467D">
              <w:rPr>
                <w:rFonts w:ascii="Times" w:eastAsia="DengXian" w:hAnsi="Times" w:hint="eastAsia"/>
                <w:szCs w:val="24"/>
                <w:lang w:eastAsia="zh-CN"/>
              </w:rPr>
              <w:t>ized</w:t>
            </w:r>
            <w:r w:rsidRPr="00EA467D">
              <w:rPr>
                <w:rFonts w:ascii="Times" w:eastAsia="Batang" w:hAnsi="Times"/>
                <w:szCs w:val="24"/>
              </w:rPr>
              <w:t xml:space="preserve"> model result as separate columns, with the following additions for the local</w:t>
            </w:r>
            <w:r w:rsidRPr="00EA467D">
              <w:rPr>
                <w:rFonts w:ascii="Times" w:eastAsia="DengXian" w:hAnsi="Times" w:hint="eastAsia"/>
                <w:szCs w:val="24"/>
                <w:lang w:eastAsia="zh-CN"/>
              </w:rPr>
              <w:t>ized</w:t>
            </w:r>
            <w:r w:rsidRPr="00EA467D">
              <w:rPr>
                <w:rFonts w:ascii="Times" w:eastAsia="Batang" w:hAnsi="Times"/>
                <w:szCs w:val="24"/>
              </w:rPr>
              <w:t xml:space="preserve"> model:</w:t>
            </w:r>
          </w:p>
          <w:p w14:paraId="633CBEC4"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Dataset description</w:t>
            </w:r>
          </w:p>
          <w:p w14:paraId="2C6F5021"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 xml:space="preserve">Local region </w:t>
            </w:r>
            <w:proofErr w:type="gramStart"/>
            <w:r w:rsidRPr="00EA467D">
              <w:rPr>
                <w:rFonts w:ascii="Times" w:eastAsia="Batang" w:hAnsi="Times"/>
                <w:szCs w:val="24"/>
                <w:lang w:eastAsia="x-none"/>
              </w:rPr>
              <w:t>model</w:t>
            </w:r>
            <w:r w:rsidRPr="00EA467D">
              <w:rPr>
                <w:rFonts w:ascii="Times" w:eastAsia="DengXian" w:hAnsi="Times" w:hint="eastAsia"/>
                <w:szCs w:val="24"/>
                <w:lang w:eastAsia="zh-CN"/>
              </w:rPr>
              <w:t>l</w:t>
            </w:r>
            <w:r w:rsidRPr="00EA467D">
              <w:rPr>
                <w:rFonts w:ascii="Times" w:eastAsia="Batang" w:hAnsi="Times"/>
                <w:szCs w:val="24"/>
                <w:lang w:eastAsia="x-none"/>
              </w:rPr>
              <w:t>ing:</w:t>
            </w:r>
            <w:proofErr w:type="gramEnd"/>
            <w:r w:rsidRPr="00EA467D">
              <w:rPr>
                <w:rFonts w:ascii="Times" w:eastAsia="Batang" w:hAnsi="Times"/>
                <w:szCs w:val="24"/>
                <w:lang w:eastAsia="x-none"/>
              </w:rPr>
              <w:t xml:space="preserve"> e.g., Option 1 or Option 2, and further details</w:t>
            </w:r>
          </w:p>
          <w:p w14:paraId="4561BD2E"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Temporal model</w:t>
            </w:r>
            <w:r w:rsidRPr="00EA467D">
              <w:rPr>
                <w:rFonts w:ascii="Times" w:eastAsia="DengXian" w:hAnsi="Times" w:hint="eastAsia"/>
                <w:szCs w:val="24"/>
                <w:lang w:eastAsia="zh-CN"/>
              </w:rPr>
              <w:t>l</w:t>
            </w:r>
            <w:r w:rsidRPr="00EA467D">
              <w:rPr>
                <w:rFonts w:ascii="Times" w:eastAsia="Batang" w:hAnsi="Times"/>
                <w:szCs w:val="24"/>
                <w:lang w:eastAsia="x-none"/>
              </w:rPr>
              <w:t>ing: e.g., how temporal variation is modelled in train and test sets</w:t>
            </w:r>
          </w:p>
          <w:p w14:paraId="51A37A95" w14:textId="77777777" w:rsidR="00EA467D" w:rsidRPr="00EA467D" w:rsidRDefault="00EA467D" w:rsidP="00EA467D">
            <w:pPr>
              <w:numPr>
                <w:ilvl w:val="1"/>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DengXian" w:hAnsi="Times"/>
                <w:szCs w:val="24"/>
                <w:lang w:eastAsia="zh-CN"/>
              </w:rPr>
              <w:t>D</w:t>
            </w:r>
            <w:r w:rsidRPr="00EA467D">
              <w:rPr>
                <w:rFonts w:ascii="Times" w:eastAsia="DengXian" w:hAnsi="Times" w:hint="eastAsia"/>
                <w:szCs w:val="24"/>
                <w:lang w:eastAsia="zh-CN"/>
              </w:rPr>
              <w:t xml:space="preserve">ataset description for </w:t>
            </w:r>
            <w:r w:rsidRPr="00EA467D">
              <w:rPr>
                <w:rFonts w:ascii="Times" w:eastAsia="Batang" w:hAnsi="Times" w:hint="eastAsia"/>
                <w:szCs w:val="24"/>
                <w:lang w:eastAsia="x-none"/>
              </w:rPr>
              <w:t>generaliz</w:t>
            </w:r>
            <w:r w:rsidRPr="00EA467D">
              <w:rPr>
                <w:rFonts w:ascii="Times" w:eastAsia="DengXian" w:hAnsi="Times" w:hint="eastAsia"/>
                <w:szCs w:val="24"/>
                <w:lang w:eastAsia="zh-CN"/>
              </w:rPr>
              <w:t xml:space="preserve">ed </w:t>
            </w:r>
            <w:r w:rsidRPr="00EA467D">
              <w:rPr>
                <w:rFonts w:ascii="Times" w:eastAsia="Batang" w:hAnsi="Times" w:hint="eastAsia"/>
                <w:szCs w:val="24"/>
                <w:lang w:eastAsia="x-none"/>
              </w:rPr>
              <w:t>model</w:t>
            </w:r>
          </w:p>
          <w:p w14:paraId="07A27D0D" w14:textId="77777777" w:rsidR="00EA467D" w:rsidRPr="00EA467D" w:rsidRDefault="00EA467D" w:rsidP="00EA467D">
            <w:pPr>
              <w:overflowPunct/>
              <w:autoSpaceDE/>
              <w:autoSpaceDN/>
              <w:adjustRightInd/>
              <w:spacing w:after="0"/>
              <w:textAlignment w:val="auto"/>
              <w:rPr>
                <w:rFonts w:ascii="Times" w:eastAsia="DengXian" w:hAnsi="Times"/>
                <w:szCs w:val="24"/>
                <w:lang w:eastAsia="zh-CN"/>
              </w:rPr>
            </w:pPr>
            <w:r w:rsidRPr="00EA467D">
              <w:rPr>
                <w:rFonts w:ascii="Times" w:eastAsia="DengXian" w:hAnsi="Times" w:hint="eastAsia"/>
                <w:szCs w:val="24"/>
                <w:lang w:eastAsia="zh-CN"/>
              </w:rPr>
              <w:t>Conclusion</w:t>
            </w:r>
          </w:p>
          <w:p w14:paraId="7FA403CE" w14:textId="77777777" w:rsidR="00EA467D" w:rsidRPr="00EA467D" w:rsidRDefault="00EA467D" w:rsidP="00EA467D">
            <w:pPr>
              <w:overflowPunct/>
              <w:autoSpaceDE/>
              <w:autoSpaceDN/>
              <w:adjustRightInd/>
              <w:spacing w:after="0"/>
              <w:textAlignment w:val="auto"/>
              <w:rPr>
                <w:rFonts w:ascii="Times" w:eastAsia="DengXian" w:hAnsi="Times"/>
                <w:szCs w:val="24"/>
                <w:lang w:eastAsia="zh-CN"/>
              </w:rPr>
            </w:pPr>
            <w:r w:rsidRPr="00EA467D">
              <w:rPr>
                <w:rFonts w:ascii="Times" w:eastAsia="Batang" w:hAnsi="Times"/>
                <w:szCs w:val="24"/>
              </w:rPr>
              <w:t xml:space="preserve">In Rel-19 study of temporal domain aspects of AI/ML-based CSI compression using two-sided model, </w:t>
            </w:r>
            <w:r w:rsidRPr="00EA467D">
              <w:rPr>
                <w:rFonts w:ascii="Times" w:eastAsia="DengXian" w:hAnsi="Times" w:hint="eastAsia"/>
                <w:szCs w:val="24"/>
                <w:lang w:eastAsia="zh-CN"/>
              </w:rPr>
              <w:t xml:space="preserve">CSI prediction that is </w:t>
            </w:r>
            <w:r w:rsidRPr="00EA467D">
              <w:rPr>
                <w:rFonts w:ascii="Times" w:eastAsia="DengXian" w:hAnsi="Times"/>
                <w:szCs w:val="24"/>
                <w:lang w:eastAsia="zh-CN"/>
              </w:rPr>
              <w:t>performed</w:t>
            </w:r>
            <w:r w:rsidRPr="00EA467D">
              <w:rPr>
                <w:rFonts w:ascii="Times" w:eastAsia="DengXian" w:hAnsi="Times" w:hint="eastAsia"/>
                <w:szCs w:val="24"/>
                <w:lang w:eastAsia="zh-CN"/>
              </w:rPr>
              <w:t xml:space="preserve"> entirely at </w:t>
            </w:r>
            <w:r w:rsidRPr="00EA467D">
              <w:rPr>
                <w:rFonts w:ascii="Times" w:eastAsia="Batang" w:hAnsi="Times"/>
                <w:szCs w:val="24"/>
              </w:rPr>
              <w:t xml:space="preserve">NW-side is </w:t>
            </w:r>
            <w:r w:rsidRPr="00EA467D">
              <w:rPr>
                <w:rFonts w:ascii="Times" w:eastAsia="DengXian" w:hAnsi="Times" w:hint="eastAsia"/>
                <w:szCs w:val="24"/>
                <w:lang w:eastAsia="zh-CN"/>
              </w:rPr>
              <w:t>deprioritized.</w:t>
            </w:r>
          </w:p>
          <w:p w14:paraId="0C4F3008" w14:textId="77777777" w:rsidR="00EA467D" w:rsidRPr="00EA467D" w:rsidRDefault="00EA467D" w:rsidP="00EA467D">
            <w:pPr>
              <w:overflowPunct/>
              <w:autoSpaceDE/>
              <w:autoSpaceDN/>
              <w:adjustRightInd/>
              <w:spacing w:after="0"/>
              <w:textAlignment w:val="auto"/>
              <w:rPr>
                <w:rFonts w:ascii="Times" w:eastAsia="DengXian" w:hAnsi="Times"/>
                <w:szCs w:val="24"/>
                <w:highlight w:val="green"/>
                <w:lang w:eastAsia="zh-CN"/>
              </w:rPr>
            </w:pPr>
            <w:r w:rsidRPr="00EA467D">
              <w:rPr>
                <w:rFonts w:ascii="Times" w:eastAsia="DengXian" w:hAnsi="Times" w:hint="eastAsia"/>
                <w:szCs w:val="24"/>
                <w:highlight w:val="green"/>
                <w:lang w:eastAsia="zh-CN"/>
              </w:rPr>
              <w:t>Agreement</w:t>
            </w:r>
          </w:p>
          <w:p w14:paraId="54F261EC" w14:textId="77777777" w:rsidR="00EA467D" w:rsidRPr="00EA467D" w:rsidRDefault="00EA467D" w:rsidP="00EA467D">
            <w:pPr>
              <w:numPr>
                <w:ilvl w:val="0"/>
                <w:numId w:val="65"/>
              </w:numPr>
              <w:suppressAutoHyphens/>
              <w:overflowPunct/>
              <w:autoSpaceDE/>
              <w:autoSpaceDN/>
              <w:adjustRightInd/>
              <w:spacing w:after="160" w:line="254" w:lineRule="auto"/>
              <w:contextualSpacing/>
              <w:textAlignment w:val="auto"/>
              <w:rPr>
                <w:rFonts w:ascii="Times" w:eastAsia="Batang" w:hAnsi="Times"/>
                <w:szCs w:val="24"/>
                <w:lang w:val="en-US" w:eastAsia="x-none"/>
              </w:rPr>
            </w:pPr>
            <w:r w:rsidRPr="00EA467D">
              <w:rPr>
                <w:rFonts w:ascii="Times" w:eastAsia="Batang" w:hAnsi="Times"/>
                <w:szCs w:val="24"/>
                <w:lang w:eastAsia="x-none"/>
              </w:rPr>
              <w:t>For the evaluation of temporal domain aspects of AI/ML-based CSI compression using two-sided model in Release 19, for the temporal domain predic</w:t>
            </w:r>
            <w:r w:rsidRPr="00EA467D">
              <w:rPr>
                <w:rFonts w:ascii="Times" w:eastAsia="DengXian" w:hAnsi="Times" w:hint="eastAsia"/>
                <w:szCs w:val="24"/>
                <w:lang w:eastAsia="zh-CN"/>
              </w:rPr>
              <w:t>t</w:t>
            </w:r>
            <w:r w:rsidRPr="00EA467D">
              <w:rPr>
                <w:rFonts w:ascii="Times" w:eastAsia="Batang" w:hAnsi="Times"/>
                <w:szCs w:val="24"/>
                <w:lang w:eastAsia="x-none"/>
              </w:rPr>
              <w:t xml:space="preserve">ion and compression </w:t>
            </w:r>
            <w:r w:rsidRPr="00EA467D">
              <w:rPr>
                <w:rFonts w:ascii="Times" w:eastAsia="DengXian" w:hAnsi="Times" w:hint="eastAsia"/>
                <w:szCs w:val="24"/>
                <w:lang w:eastAsia="zh-CN"/>
              </w:rPr>
              <w:t xml:space="preserve">Case 3 and </w:t>
            </w:r>
            <w:r w:rsidRPr="00EA467D">
              <w:rPr>
                <w:rFonts w:ascii="Times" w:eastAsia="Batang" w:hAnsi="Times"/>
                <w:szCs w:val="24"/>
                <w:lang w:eastAsia="x-none"/>
              </w:rPr>
              <w:t xml:space="preserve">Case </w:t>
            </w:r>
            <w:r w:rsidRPr="00EA467D">
              <w:rPr>
                <w:rFonts w:ascii="Times" w:eastAsia="DengXian" w:hAnsi="Times" w:hint="eastAsia"/>
                <w:szCs w:val="24"/>
                <w:lang w:eastAsia="zh-CN"/>
              </w:rPr>
              <w:t>4</w:t>
            </w:r>
            <w:r w:rsidRPr="00EA467D">
              <w:rPr>
                <w:rFonts w:ascii="Times" w:eastAsia="Batang" w:hAnsi="Times"/>
                <w:szCs w:val="24"/>
                <w:lang w:eastAsia="x-none"/>
              </w:rPr>
              <w:t>, adopt the following evaluation assumptions as baseline</w:t>
            </w:r>
            <w:r w:rsidRPr="00EA467D">
              <w:rPr>
                <w:rFonts w:ascii="Times" w:eastAsia="DengXian" w:hAnsi="Times"/>
                <w:szCs w:val="24"/>
                <w:lang w:eastAsia="zh-CN"/>
              </w:rPr>
              <w:t>:</w:t>
            </w:r>
          </w:p>
          <w:p w14:paraId="71A36B5B" w14:textId="77777777" w:rsidR="00EA467D" w:rsidRPr="00EA467D" w:rsidRDefault="00EA467D" w:rsidP="00EA467D">
            <w:pPr>
              <w:numPr>
                <w:ilvl w:val="1"/>
                <w:numId w:val="65"/>
              </w:numPr>
              <w:suppressAutoHyphens/>
              <w:overflowPunct/>
              <w:autoSpaceDE/>
              <w:autoSpaceDN/>
              <w:adjustRightInd/>
              <w:spacing w:after="160" w:line="254" w:lineRule="auto"/>
              <w:contextualSpacing/>
              <w:textAlignment w:val="auto"/>
              <w:rPr>
                <w:rFonts w:ascii="Times" w:eastAsia="Batang" w:hAnsi="Times"/>
                <w:szCs w:val="24"/>
                <w:lang w:val="en-US" w:eastAsia="x-none"/>
              </w:rPr>
            </w:pPr>
            <w:r w:rsidRPr="00EA467D">
              <w:rPr>
                <w:rFonts w:ascii="Times" w:eastAsia="Batang" w:hAnsi="Times"/>
                <w:szCs w:val="24"/>
                <w:lang w:val="en-US" w:eastAsia="ko-KR"/>
              </w:rPr>
              <w:t>Observation window (</w:t>
            </w:r>
            <w:r w:rsidRPr="00EA467D">
              <w:rPr>
                <w:rFonts w:ascii="Times" w:hAnsi="Times"/>
                <w:bCs/>
                <w:lang w:eastAsia="x-none"/>
              </w:rPr>
              <w:t>number</w:t>
            </w:r>
            <w:r w:rsidRPr="00EA467D">
              <w:rPr>
                <w:rFonts w:ascii="Times" w:hAnsi="Times" w:hint="eastAsia"/>
                <w:b/>
                <w:sz w:val="21"/>
                <w:szCs w:val="21"/>
                <w:lang w:eastAsia="zh-CN"/>
              </w:rPr>
              <w:t>/</w:t>
            </w:r>
            <w:r w:rsidRPr="00EA467D">
              <w:rPr>
                <w:rFonts w:ascii="Times" w:hAnsi="Times"/>
                <w:bCs/>
                <w:lang w:eastAsia="x-none"/>
              </w:rPr>
              <w:t>distance)</w:t>
            </w:r>
            <w:r w:rsidRPr="00EA467D">
              <w:rPr>
                <w:rFonts w:ascii="Times" w:eastAsia="Batang" w:hAnsi="Times"/>
                <w:szCs w:val="24"/>
                <w:lang w:val="en-US" w:eastAsia="ko-KR"/>
              </w:rPr>
              <w:t>:</w:t>
            </w:r>
          </w:p>
          <w:p w14:paraId="255A6CFC" w14:textId="77777777" w:rsidR="00EA467D" w:rsidRPr="00EA467D" w:rsidRDefault="00EA467D" w:rsidP="00EA467D">
            <w:pPr>
              <w:numPr>
                <w:ilvl w:val="2"/>
                <w:numId w:val="65"/>
              </w:numPr>
              <w:suppressAutoHyphens/>
              <w:overflowPunct/>
              <w:autoSpaceDE/>
              <w:autoSpaceDN/>
              <w:adjustRightInd/>
              <w:spacing w:after="160" w:line="254" w:lineRule="auto"/>
              <w:contextualSpacing/>
              <w:textAlignment w:val="auto"/>
              <w:rPr>
                <w:rFonts w:ascii="Times" w:eastAsia="Batang" w:hAnsi="Times"/>
                <w:szCs w:val="24"/>
                <w:lang w:val="en-US" w:eastAsia="x-none"/>
              </w:rPr>
            </w:pPr>
            <w:r w:rsidRPr="00EA467D">
              <w:rPr>
                <w:rFonts w:ascii="Times" w:eastAsia="Batang" w:hAnsi="Times"/>
                <w:szCs w:val="24"/>
                <w:lang w:val="en-US" w:eastAsia="ko-KR"/>
              </w:rPr>
              <w:t>For periodic CSI-RS with 5ms periodicity</w:t>
            </w:r>
            <w:r w:rsidRPr="00EA467D">
              <w:rPr>
                <w:rFonts w:ascii="Times" w:eastAsia="DengXian" w:hAnsi="Times" w:hint="eastAsia"/>
                <w:szCs w:val="24"/>
                <w:lang w:val="en-US" w:eastAsia="zh-CN"/>
              </w:rPr>
              <w:t xml:space="preserve">: </w:t>
            </w:r>
            <w:r w:rsidRPr="00EA467D">
              <w:rPr>
                <w:rFonts w:ascii="Times" w:eastAsia="Batang" w:hAnsi="Times"/>
                <w:szCs w:val="24"/>
                <w:lang w:val="en-US" w:eastAsia="ko-KR"/>
              </w:rPr>
              <w:t>12</w:t>
            </w:r>
            <w:r w:rsidRPr="00EA467D">
              <w:rPr>
                <w:rFonts w:ascii="Times" w:eastAsia="DengXian" w:hAnsi="Times" w:hint="eastAsia"/>
                <w:szCs w:val="24"/>
                <w:lang w:val="en-US" w:eastAsia="zh-CN"/>
              </w:rPr>
              <w:t>/</w:t>
            </w:r>
            <w:r w:rsidRPr="00EA467D">
              <w:rPr>
                <w:rFonts w:ascii="Times" w:eastAsia="Batang" w:hAnsi="Times"/>
                <w:szCs w:val="24"/>
                <w:lang w:val="en-US" w:eastAsia="ko-KR"/>
              </w:rPr>
              <w:t>5ms, 10/5ms, 8/5ms, 5/5ms, 4/5ms</w:t>
            </w:r>
            <w:r w:rsidRPr="00EA467D">
              <w:rPr>
                <w:rFonts w:ascii="Times" w:eastAsia="DengXian" w:hAnsi="Times" w:hint="eastAsia"/>
                <w:szCs w:val="24"/>
                <w:lang w:val="en-US" w:eastAsia="zh-CN"/>
              </w:rPr>
              <w:t xml:space="preserve">, </w:t>
            </w:r>
            <w:r w:rsidRPr="00EA467D">
              <w:rPr>
                <w:rFonts w:ascii="Times" w:eastAsia="DengXian" w:hAnsi="Times"/>
                <w:szCs w:val="24"/>
                <w:lang w:val="en-US" w:eastAsia="zh-CN"/>
              </w:rPr>
              <w:t>unrestricted</w:t>
            </w:r>
            <w:r w:rsidRPr="00EA467D">
              <w:rPr>
                <w:rFonts w:ascii="Times" w:eastAsia="DengXian" w:hAnsi="Times" w:hint="eastAsia"/>
                <w:szCs w:val="24"/>
                <w:lang w:val="en-US" w:eastAsia="zh-CN"/>
              </w:rPr>
              <w:t xml:space="preserve"> observation window</w:t>
            </w:r>
          </w:p>
          <w:p w14:paraId="1913BAD1" w14:textId="77777777" w:rsidR="00EA467D" w:rsidRPr="00EA467D" w:rsidRDefault="00EA467D" w:rsidP="00EA467D">
            <w:pPr>
              <w:numPr>
                <w:ilvl w:val="2"/>
                <w:numId w:val="65"/>
              </w:numPr>
              <w:suppressAutoHyphens/>
              <w:overflowPunct/>
              <w:autoSpaceDE/>
              <w:autoSpaceDN/>
              <w:adjustRightInd/>
              <w:spacing w:after="160" w:line="254" w:lineRule="auto"/>
              <w:contextualSpacing/>
              <w:textAlignment w:val="auto"/>
              <w:rPr>
                <w:rFonts w:ascii="Times" w:eastAsia="Batang" w:hAnsi="Times"/>
                <w:szCs w:val="24"/>
                <w:lang w:val="en-US" w:eastAsia="x-none"/>
              </w:rPr>
            </w:pPr>
            <w:r w:rsidRPr="00EA467D">
              <w:rPr>
                <w:rFonts w:ascii="Times" w:eastAsia="Batang" w:hAnsi="Times"/>
                <w:szCs w:val="24"/>
                <w:lang w:val="en-US" w:eastAsia="ko-KR"/>
              </w:rPr>
              <w:t>For periodic CSI-RS with 20ms periodicity: up to companies (encouraged)</w:t>
            </w:r>
          </w:p>
          <w:p w14:paraId="24F2B167" w14:textId="77777777" w:rsidR="00EA467D" w:rsidRPr="00EA467D" w:rsidRDefault="00EA467D" w:rsidP="00EA467D">
            <w:pPr>
              <w:numPr>
                <w:ilvl w:val="2"/>
                <w:numId w:val="65"/>
              </w:numPr>
              <w:suppressAutoHyphens/>
              <w:overflowPunct/>
              <w:autoSpaceDE/>
              <w:autoSpaceDN/>
              <w:adjustRightInd/>
              <w:spacing w:after="160" w:line="254" w:lineRule="auto"/>
              <w:contextualSpacing/>
              <w:textAlignment w:val="auto"/>
              <w:rPr>
                <w:rFonts w:ascii="Times" w:eastAsia="Batang" w:hAnsi="Times"/>
                <w:szCs w:val="24"/>
                <w:lang w:val="en-US" w:eastAsia="x-none"/>
              </w:rPr>
            </w:pPr>
            <w:r w:rsidRPr="00EA467D">
              <w:rPr>
                <w:rFonts w:ascii="Times" w:eastAsia="Batang" w:hAnsi="Times"/>
                <w:szCs w:val="24"/>
                <w:lang w:val="en-US" w:eastAsia="x-none"/>
              </w:rPr>
              <w:t>For aperiodic CSI-RS: 12/2ms, 8/2ms, 4/2ms</w:t>
            </w:r>
          </w:p>
          <w:p w14:paraId="0D8C8F38" w14:textId="77777777" w:rsidR="00EA467D" w:rsidRPr="00EA467D" w:rsidRDefault="00EA467D" w:rsidP="00EA467D">
            <w:pPr>
              <w:numPr>
                <w:ilvl w:val="2"/>
                <w:numId w:val="65"/>
              </w:numPr>
              <w:suppressAutoHyphens/>
              <w:overflowPunct/>
              <w:autoSpaceDE/>
              <w:autoSpaceDN/>
              <w:adjustRightInd/>
              <w:spacing w:after="160" w:line="254" w:lineRule="auto"/>
              <w:contextualSpacing/>
              <w:textAlignment w:val="auto"/>
              <w:rPr>
                <w:rFonts w:ascii="Times" w:eastAsia="Batang" w:hAnsi="Times"/>
                <w:szCs w:val="24"/>
                <w:lang w:val="en-US" w:eastAsia="x-none"/>
              </w:rPr>
            </w:pPr>
            <w:r w:rsidRPr="00EA467D">
              <w:rPr>
                <w:rFonts w:ascii="Times" w:eastAsia="Batang" w:hAnsi="Times" w:hint="eastAsia"/>
                <w:szCs w:val="24"/>
                <w:lang w:val="en-US" w:eastAsia="ko-KR"/>
              </w:rPr>
              <w:t>O</w:t>
            </w:r>
            <w:r w:rsidRPr="00EA467D">
              <w:rPr>
                <w:rFonts w:ascii="Times" w:eastAsia="Batang" w:hAnsi="Times"/>
                <w:szCs w:val="24"/>
                <w:lang w:val="en-US" w:eastAsia="ko-KR"/>
              </w:rPr>
              <w:t xml:space="preserve">thers can be additionally </w:t>
            </w:r>
            <w:proofErr w:type="gramStart"/>
            <w:r w:rsidRPr="00EA467D">
              <w:rPr>
                <w:rFonts w:ascii="Times" w:eastAsia="Batang" w:hAnsi="Times"/>
                <w:szCs w:val="24"/>
                <w:lang w:val="en-US" w:eastAsia="ko-KR"/>
              </w:rPr>
              <w:t>submitted</w:t>
            </w:r>
            <w:proofErr w:type="gramEnd"/>
          </w:p>
          <w:p w14:paraId="645EFFCE" w14:textId="77777777" w:rsidR="00EA467D" w:rsidRPr="00EA467D" w:rsidRDefault="00EA467D" w:rsidP="00EA467D">
            <w:pPr>
              <w:numPr>
                <w:ilvl w:val="1"/>
                <w:numId w:val="65"/>
              </w:numPr>
              <w:suppressAutoHyphens/>
              <w:overflowPunct/>
              <w:autoSpaceDE/>
              <w:autoSpaceDN/>
              <w:adjustRightInd/>
              <w:spacing w:after="160" w:line="254" w:lineRule="auto"/>
              <w:contextualSpacing/>
              <w:textAlignment w:val="auto"/>
              <w:rPr>
                <w:rFonts w:ascii="Times" w:eastAsia="Batang" w:hAnsi="Times"/>
                <w:szCs w:val="24"/>
                <w:lang w:val="en-US" w:eastAsia="x-none"/>
              </w:rPr>
            </w:pPr>
            <w:r w:rsidRPr="00EA467D">
              <w:rPr>
                <w:rFonts w:ascii="Times" w:eastAsia="Batang" w:hAnsi="Times" w:hint="eastAsia"/>
                <w:szCs w:val="24"/>
                <w:lang w:val="en-US" w:eastAsia="ko-KR"/>
              </w:rPr>
              <w:t>P</w:t>
            </w:r>
            <w:r w:rsidRPr="00EA467D">
              <w:rPr>
                <w:rFonts w:ascii="Times" w:eastAsia="Batang" w:hAnsi="Times"/>
                <w:szCs w:val="24"/>
                <w:lang w:val="en-US" w:eastAsia="ko-KR"/>
              </w:rPr>
              <w:t xml:space="preserve">rediction window </w:t>
            </w:r>
            <w:r w:rsidRPr="00EA467D">
              <w:rPr>
                <w:rFonts w:ascii="Times" w:hAnsi="Times"/>
                <w:bCs/>
                <w:lang w:eastAsia="x-none"/>
              </w:rPr>
              <w:t>(number</w:t>
            </w:r>
            <w:r w:rsidRPr="00EA467D">
              <w:rPr>
                <w:rFonts w:ascii="Times" w:hAnsi="Times"/>
                <w:b/>
                <w:sz w:val="22"/>
                <w:szCs w:val="22"/>
                <w:lang w:eastAsia="x-none"/>
              </w:rPr>
              <w:t>/</w:t>
            </w:r>
            <w:r w:rsidRPr="00EA467D">
              <w:rPr>
                <w:rFonts w:ascii="Times" w:hAnsi="Times"/>
                <w:bCs/>
                <w:lang w:eastAsia="x-none"/>
              </w:rPr>
              <w:t>distance between prediction instances</w:t>
            </w:r>
            <w:r w:rsidRPr="00EA467D">
              <w:rPr>
                <w:rFonts w:ascii="Times" w:hAnsi="Times"/>
                <w:b/>
                <w:sz w:val="24"/>
                <w:szCs w:val="24"/>
                <w:lang w:eastAsia="x-none"/>
              </w:rPr>
              <w:t>/</w:t>
            </w:r>
            <w:r w:rsidRPr="00EA467D">
              <w:rPr>
                <w:rFonts w:ascii="Times" w:hAnsi="Times"/>
                <w:bCs/>
                <w:lang w:eastAsia="x-none"/>
              </w:rPr>
              <w:t>distance from the last observation instance to the 1st prediction instance)</w:t>
            </w:r>
            <w:r w:rsidRPr="00EA467D">
              <w:rPr>
                <w:rFonts w:ascii="Times" w:eastAsia="Batang" w:hAnsi="Times"/>
                <w:szCs w:val="24"/>
                <w:lang w:val="en-US" w:eastAsia="ko-KR"/>
              </w:rPr>
              <w:t>:  4/5ms/5ms</w:t>
            </w:r>
          </w:p>
          <w:p w14:paraId="2B885EF9" w14:textId="77777777" w:rsidR="00EA467D" w:rsidRPr="00EA467D" w:rsidRDefault="00EA467D" w:rsidP="00EA467D">
            <w:pPr>
              <w:numPr>
                <w:ilvl w:val="2"/>
                <w:numId w:val="65"/>
              </w:numPr>
              <w:suppressAutoHyphens/>
              <w:overflowPunct/>
              <w:autoSpaceDE/>
              <w:autoSpaceDN/>
              <w:adjustRightInd/>
              <w:spacing w:after="160" w:line="254" w:lineRule="auto"/>
              <w:contextualSpacing/>
              <w:textAlignment w:val="auto"/>
              <w:rPr>
                <w:rFonts w:ascii="Times" w:eastAsia="Batang" w:hAnsi="Times"/>
                <w:szCs w:val="24"/>
                <w:lang w:val="en-US" w:eastAsia="x-none"/>
              </w:rPr>
            </w:pPr>
            <w:r w:rsidRPr="00EA467D">
              <w:rPr>
                <w:rFonts w:ascii="Times" w:eastAsia="Batang" w:hAnsi="Times" w:hint="eastAsia"/>
                <w:szCs w:val="24"/>
                <w:lang w:val="en-US" w:eastAsia="ko-KR"/>
              </w:rPr>
              <w:t>O</w:t>
            </w:r>
            <w:r w:rsidRPr="00EA467D">
              <w:rPr>
                <w:rFonts w:ascii="Times" w:eastAsia="Batang" w:hAnsi="Times"/>
                <w:szCs w:val="24"/>
                <w:lang w:val="en-US" w:eastAsia="ko-KR"/>
              </w:rPr>
              <w:t>thers can be additionally submitted, e.g. 4/1ms/5ms, 8/1ms/5ms, 4/5ms/10ms, 1/-/</w:t>
            </w:r>
            <w:proofErr w:type="gramStart"/>
            <w:r w:rsidRPr="00EA467D">
              <w:rPr>
                <w:rFonts w:ascii="Times" w:eastAsia="Batang" w:hAnsi="Times"/>
                <w:szCs w:val="24"/>
                <w:lang w:val="en-US" w:eastAsia="ko-KR"/>
              </w:rPr>
              <w:t>5ms</w:t>
            </w:r>
            <w:proofErr w:type="gramEnd"/>
          </w:p>
          <w:p w14:paraId="29B047D5" w14:textId="77777777" w:rsidR="00EA467D" w:rsidRPr="00EA467D" w:rsidRDefault="00EA467D" w:rsidP="00EA467D">
            <w:pPr>
              <w:overflowPunct/>
              <w:autoSpaceDE/>
              <w:autoSpaceDN/>
              <w:adjustRightInd/>
              <w:spacing w:after="0"/>
              <w:textAlignment w:val="auto"/>
              <w:rPr>
                <w:rFonts w:ascii="Times" w:eastAsia="DengXian" w:hAnsi="Times"/>
                <w:szCs w:val="24"/>
                <w:highlight w:val="green"/>
                <w:lang w:val="en-US" w:eastAsia="zh-CN"/>
              </w:rPr>
            </w:pPr>
            <w:r w:rsidRPr="00EA467D">
              <w:rPr>
                <w:rFonts w:ascii="Times" w:eastAsia="DengXian" w:hAnsi="Times" w:hint="eastAsia"/>
                <w:szCs w:val="24"/>
                <w:highlight w:val="green"/>
                <w:lang w:val="en-US" w:eastAsia="zh-CN"/>
              </w:rPr>
              <w:t>Agreement</w:t>
            </w:r>
          </w:p>
          <w:p w14:paraId="6AC073E5" w14:textId="77777777" w:rsidR="00EA467D" w:rsidRPr="00EA467D" w:rsidRDefault="00EA467D" w:rsidP="00EA467D">
            <w:pPr>
              <w:overflowPunct/>
              <w:autoSpaceDE/>
              <w:autoSpaceDN/>
              <w:adjustRightInd/>
              <w:spacing w:after="0"/>
              <w:textAlignment w:val="auto"/>
              <w:rPr>
                <w:rFonts w:ascii="Times" w:eastAsia="Batang" w:hAnsi="Times"/>
                <w:szCs w:val="24"/>
              </w:rPr>
            </w:pPr>
            <w:r w:rsidRPr="00EA467D">
              <w:rPr>
                <w:rFonts w:ascii="Times" w:eastAsia="Batang" w:hAnsi="Times"/>
                <w:szCs w:val="24"/>
              </w:rPr>
              <w:lastRenderedPageBreak/>
              <w:t>For the results template used to collect evaluation results for temporal domain prediction and compression Case 4, adopt Table 1 used in Rel-18 as starting point with the following additions:</w:t>
            </w:r>
          </w:p>
          <w:p w14:paraId="742AF6E6" w14:textId="77777777" w:rsidR="00EA467D" w:rsidRPr="00EA467D" w:rsidRDefault="00EA467D" w:rsidP="00EA467D">
            <w:pPr>
              <w:numPr>
                <w:ilvl w:val="0"/>
                <w:numId w:val="64"/>
              </w:numPr>
              <w:overflowPunct/>
              <w:autoSpaceDE/>
              <w:autoSpaceDN/>
              <w:adjustRightInd/>
              <w:spacing w:after="0"/>
              <w:contextualSpacing/>
              <w:textAlignment w:val="auto"/>
              <w:rPr>
                <w:rFonts w:ascii="Times" w:eastAsia="Batang" w:hAnsi="Times"/>
                <w:szCs w:val="24"/>
                <w:lang w:eastAsia="x-none"/>
              </w:rPr>
            </w:pPr>
            <w:r w:rsidRPr="00EA467D">
              <w:rPr>
                <w:rFonts w:ascii="Times" w:eastAsia="Batang" w:hAnsi="Times"/>
                <w:szCs w:val="24"/>
                <w:lang w:eastAsia="x-none"/>
              </w:rPr>
              <w:t>Description of model input/output and use case</w:t>
            </w:r>
          </w:p>
          <w:p w14:paraId="3D5B4F8B" w14:textId="6FAB1696" w:rsidR="007E1CE2" w:rsidRDefault="00EA467D" w:rsidP="00416797">
            <w:pPr>
              <w:numPr>
                <w:ilvl w:val="1"/>
                <w:numId w:val="64"/>
              </w:numPr>
              <w:overflowPunct/>
              <w:autoSpaceDE/>
              <w:autoSpaceDN/>
              <w:adjustRightInd/>
              <w:spacing w:after="0"/>
              <w:contextualSpacing/>
              <w:textAlignment w:val="auto"/>
              <w:rPr>
                <w:sz w:val="22"/>
                <w:szCs w:val="22"/>
                <w:lang w:eastAsia="zh-CN"/>
              </w:rPr>
            </w:pPr>
            <w:r w:rsidRPr="00EA467D">
              <w:rPr>
                <w:rFonts w:ascii="Times" w:eastAsia="Batang" w:hAnsi="Times"/>
                <w:szCs w:val="24"/>
                <w:lang w:eastAsia="x-none"/>
              </w:rPr>
              <w:t>Methods to handle rank adaptation (if applicable)</w:t>
            </w:r>
          </w:p>
        </w:tc>
      </w:tr>
    </w:tbl>
    <w:p w14:paraId="566CF8B9" w14:textId="77777777" w:rsidR="007E1CE2" w:rsidRDefault="007E1CE2" w:rsidP="00405455">
      <w:pPr>
        <w:jc w:val="both"/>
        <w:rPr>
          <w:sz w:val="22"/>
          <w:szCs w:val="22"/>
          <w:lang w:eastAsia="zh-CN"/>
        </w:rPr>
      </w:pPr>
    </w:p>
    <w:p w14:paraId="55230AB0" w14:textId="4C285D22" w:rsidR="00DC2D41" w:rsidRPr="00BE5043" w:rsidRDefault="00265BDC" w:rsidP="00405455">
      <w:pPr>
        <w:jc w:val="both"/>
        <w:rPr>
          <w:sz w:val="22"/>
          <w:szCs w:val="22"/>
          <w:lang w:eastAsia="zh-CN"/>
        </w:rPr>
      </w:pPr>
      <w:r>
        <w:rPr>
          <w:sz w:val="22"/>
          <w:szCs w:val="22"/>
          <w:lang w:eastAsia="zh-CN"/>
        </w:rPr>
        <w:t xml:space="preserve">In this contribution, </w:t>
      </w:r>
      <w:r w:rsidRPr="00265BDC">
        <w:rPr>
          <w:sz w:val="22"/>
          <w:szCs w:val="22"/>
          <w:lang w:eastAsia="zh-CN"/>
        </w:rPr>
        <w:t xml:space="preserve">we provide discussions on the further study of CSI </w:t>
      </w:r>
      <w:r>
        <w:rPr>
          <w:sz w:val="22"/>
          <w:szCs w:val="22"/>
          <w:lang w:eastAsia="zh-CN"/>
        </w:rPr>
        <w:t>compression with AI/ML</w:t>
      </w:r>
      <w:r w:rsidRPr="00265BDC">
        <w:rPr>
          <w:sz w:val="22"/>
          <w:szCs w:val="22"/>
          <w:lang w:eastAsia="zh-CN"/>
        </w:rPr>
        <w:t xml:space="preserve"> in Rel-19.</w:t>
      </w:r>
    </w:p>
    <w:p w14:paraId="58F80269" w14:textId="543AB307" w:rsidR="00332158" w:rsidRDefault="00A67F72" w:rsidP="00332158">
      <w:pPr>
        <w:pStyle w:val="1"/>
        <w:numPr>
          <w:ilvl w:val="0"/>
          <w:numId w:val="5"/>
        </w:numPr>
        <w:pBdr>
          <w:top w:val="single" w:sz="12" w:space="4" w:color="auto"/>
        </w:pBdr>
        <w:rPr>
          <w:rFonts w:cs="Arial"/>
          <w:lang w:val="en-US"/>
        </w:rPr>
      </w:pPr>
      <w:r>
        <w:rPr>
          <w:rFonts w:cs="Arial"/>
          <w:lang w:val="en-US"/>
        </w:rPr>
        <w:t xml:space="preserve">Discussion on the use cases </w:t>
      </w:r>
      <w:r w:rsidR="00B91AC4">
        <w:rPr>
          <w:rFonts w:cs="Arial"/>
          <w:lang w:val="en-US"/>
        </w:rPr>
        <w:t>of two-sided model</w:t>
      </w:r>
    </w:p>
    <w:p w14:paraId="4DAA4141" w14:textId="77777777" w:rsidR="00DB7EBF" w:rsidRPr="00405455" w:rsidRDefault="00DB7EBF" w:rsidP="00DB7EBF">
      <w:pPr>
        <w:jc w:val="both"/>
        <w:rPr>
          <w:sz w:val="22"/>
          <w:szCs w:val="22"/>
          <w:lang w:val="en-US" w:eastAsia="zh-CN"/>
        </w:rPr>
      </w:pPr>
      <w:r w:rsidRPr="00405455">
        <w:rPr>
          <w:sz w:val="22"/>
          <w:szCs w:val="22"/>
          <w:lang w:val="en-US" w:eastAsia="zh-CN"/>
        </w:rPr>
        <w:t xml:space="preserve">For the CSI compression over the temporal domain, </w:t>
      </w:r>
      <w:r>
        <w:rPr>
          <w:sz w:val="22"/>
          <w:szCs w:val="22"/>
          <w:lang w:val="en-US" w:eastAsia="zh-CN"/>
        </w:rPr>
        <w:t>the use cases</w:t>
      </w:r>
      <w:r w:rsidRPr="00405455">
        <w:rPr>
          <w:sz w:val="22"/>
          <w:szCs w:val="22"/>
          <w:lang w:val="en-US" w:eastAsia="zh-CN"/>
        </w:rPr>
        <w:t xml:space="preserve"> were categorized into 6 cases based on whether UE and/or </w:t>
      </w:r>
      <w:proofErr w:type="spellStart"/>
      <w:r w:rsidRPr="00405455">
        <w:rPr>
          <w:sz w:val="22"/>
          <w:szCs w:val="22"/>
          <w:lang w:val="en-US" w:eastAsia="zh-CN"/>
        </w:rPr>
        <w:t>gNB</w:t>
      </w:r>
      <w:proofErr w:type="spellEnd"/>
      <w:r w:rsidRPr="00405455">
        <w:rPr>
          <w:sz w:val="22"/>
          <w:szCs w:val="22"/>
          <w:lang w:val="en-US" w:eastAsia="zh-CN"/>
        </w:rPr>
        <w:t xml:space="preserve"> use the past CSI information</w:t>
      </w:r>
      <w:r>
        <w:rPr>
          <w:sz w:val="22"/>
          <w:szCs w:val="22"/>
          <w:lang w:val="en-US" w:eastAsia="zh-CN"/>
        </w:rPr>
        <w:t xml:space="preserve"> and</w:t>
      </w:r>
      <w:r w:rsidRPr="00405455">
        <w:rPr>
          <w:sz w:val="22"/>
          <w:szCs w:val="22"/>
          <w:lang w:val="en-US" w:eastAsia="zh-CN"/>
        </w:rPr>
        <w:t xml:space="preserve"> whether the slot of target CSI is present slot or future slot, as shown below.</w:t>
      </w:r>
    </w:p>
    <w:tbl>
      <w:tblPr>
        <w:tblStyle w:val="af7"/>
        <w:tblW w:w="0" w:type="auto"/>
        <w:tblLook w:val="04A0" w:firstRow="1" w:lastRow="0" w:firstColumn="1" w:lastColumn="0" w:noHBand="0" w:noVBand="1"/>
      </w:tblPr>
      <w:tblGrid>
        <w:gridCol w:w="10160"/>
      </w:tblGrid>
      <w:tr w:rsidR="00DB7EBF" w14:paraId="61C2CCB5" w14:textId="77777777" w:rsidTr="00603225">
        <w:tc>
          <w:tcPr>
            <w:tcW w:w="10160" w:type="dxa"/>
          </w:tcPr>
          <w:p w14:paraId="17962CAA" w14:textId="77777777" w:rsidR="00DB7EBF" w:rsidRPr="009651E4" w:rsidRDefault="00DB7EBF" w:rsidP="00603225">
            <w:pPr>
              <w:ind w:left="1440" w:hanging="1440"/>
              <w:rPr>
                <w:rFonts w:eastAsia="DengXian"/>
                <w:b/>
                <w:bCs/>
                <w:highlight w:val="green"/>
                <w:lang w:eastAsia="zh-CN"/>
              </w:rPr>
            </w:pPr>
            <w:r w:rsidRPr="009651E4">
              <w:rPr>
                <w:rFonts w:eastAsia="DengXian" w:hint="eastAsia"/>
                <w:b/>
                <w:bCs/>
                <w:highlight w:val="green"/>
                <w:lang w:eastAsia="zh-CN"/>
              </w:rPr>
              <w:t>Agreement</w:t>
            </w:r>
          </w:p>
          <w:p w14:paraId="773C2542" w14:textId="77777777" w:rsidR="00DB7EBF" w:rsidRPr="00EE7B77" w:rsidRDefault="00DB7EBF" w:rsidP="00603225">
            <w:pPr>
              <w:rPr>
                <w:i/>
                <w:iCs/>
              </w:rPr>
            </w:pPr>
            <w:r w:rsidRPr="00EE7B77">
              <w:rPr>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DB7EBF" w:rsidRPr="00D95123" w14:paraId="373EA7B7" w14:textId="77777777" w:rsidTr="00603225">
              <w:tc>
                <w:tcPr>
                  <w:tcW w:w="779" w:type="dxa"/>
                  <w:shd w:val="clear" w:color="auto" w:fill="auto"/>
                </w:tcPr>
                <w:p w14:paraId="596E5B52" w14:textId="77777777" w:rsidR="00DB7EBF" w:rsidRPr="00D95123" w:rsidRDefault="00DB7EBF" w:rsidP="00603225">
                  <w:r w:rsidRPr="00EE7B77">
                    <w:t>Case</w:t>
                  </w:r>
                </w:p>
              </w:tc>
              <w:tc>
                <w:tcPr>
                  <w:tcW w:w="1506" w:type="dxa"/>
                  <w:shd w:val="clear" w:color="auto" w:fill="auto"/>
                </w:tcPr>
                <w:p w14:paraId="79B24CDA" w14:textId="77777777" w:rsidR="00DB7EBF" w:rsidRPr="00D95123" w:rsidRDefault="00DB7EBF" w:rsidP="00603225">
                  <w:pPr>
                    <w:jc w:val="center"/>
                  </w:pPr>
                  <w:r w:rsidRPr="00EE7B77">
                    <w:t>Target CSI slot(s)</w:t>
                  </w:r>
                </w:p>
              </w:tc>
              <w:tc>
                <w:tcPr>
                  <w:tcW w:w="3380" w:type="dxa"/>
                  <w:shd w:val="clear" w:color="auto" w:fill="auto"/>
                </w:tcPr>
                <w:p w14:paraId="483B2EE5" w14:textId="77777777" w:rsidR="00DB7EBF" w:rsidRPr="00D95123" w:rsidRDefault="00DB7EBF" w:rsidP="00603225">
                  <w:pPr>
                    <w:jc w:val="center"/>
                  </w:pPr>
                  <w:r w:rsidRPr="00EE7B77">
                    <w:t>Whether the UE uses past CSI information</w:t>
                  </w:r>
                </w:p>
              </w:tc>
              <w:tc>
                <w:tcPr>
                  <w:tcW w:w="3690" w:type="dxa"/>
                  <w:shd w:val="clear" w:color="auto" w:fill="auto"/>
                </w:tcPr>
                <w:p w14:paraId="2182F005" w14:textId="77777777" w:rsidR="00DB7EBF" w:rsidRPr="00D95123" w:rsidRDefault="00DB7EBF" w:rsidP="00603225">
                  <w:pPr>
                    <w:jc w:val="center"/>
                  </w:pPr>
                  <w:r w:rsidRPr="00EE7B77">
                    <w:t>Whether the network uses past CSI information</w:t>
                  </w:r>
                </w:p>
              </w:tc>
            </w:tr>
            <w:tr w:rsidR="00DB7EBF" w:rsidRPr="00D95123" w14:paraId="39CFA0EB" w14:textId="77777777" w:rsidTr="00603225">
              <w:tc>
                <w:tcPr>
                  <w:tcW w:w="779" w:type="dxa"/>
                  <w:shd w:val="clear" w:color="auto" w:fill="auto"/>
                </w:tcPr>
                <w:p w14:paraId="79B4DE49" w14:textId="77777777" w:rsidR="00DB7EBF" w:rsidRPr="00D95123" w:rsidRDefault="00DB7EBF" w:rsidP="00603225">
                  <w:r w:rsidRPr="00D95123">
                    <w:t>0</w:t>
                  </w:r>
                </w:p>
              </w:tc>
              <w:tc>
                <w:tcPr>
                  <w:tcW w:w="1506" w:type="dxa"/>
                  <w:shd w:val="clear" w:color="auto" w:fill="auto"/>
                </w:tcPr>
                <w:p w14:paraId="2AC08950" w14:textId="77777777" w:rsidR="00DB7EBF" w:rsidRPr="00D95123" w:rsidRDefault="00DB7EBF" w:rsidP="00603225">
                  <w:pPr>
                    <w:jc w:val="center"/>
                  </w:pPr>
                  <w:r w:rsidRPr="00D95123">
                    <w:t>Present slot</w:t>
                  </w:r>
                </w:p>
              </w:tc>
              <w:tc>
                <w:tcPr>
                  <w:tcW w:w="3380" w:type="dxa"/>
                  <w:shd w:val="clear" w:color="auto" w:fill="auto"/>
                </w:tcPr>
                <w:p w14:paraId="37608007" w14:textId="77777777" w:rsidR="00DB7EBF" w:rsidRPr="00D95123" w:rsidRDefault="00DB7EBF" w:rsidP="00603225">
                  <w:pPr>
                    <w:jc w:val="center"/>
                  </w:pPr>
                  <w:r w:rsidRPr="00D95123">
                    <w:t>No</w:t>
                  </w:r>
                </w:p>
              </w:tc>
              <w:tc>
                <w:tcPr>
                  <w:tcW w:w="3690" w:type="dxa"/>
                  <w:shd w:val="clear" w:color="auto" w:fill="auto"/>
                </w:tcPr>
                <w:p w14:paraId="0C1C6EB4" w14:textId="77777777" w:rsidR="00DB7EBF" w:rsidRPr="00D95123" w:rsidRDefault="00DB7EBF" w:rsidP="00603225">
                  <w:pPr>
                    <w:jc w:val="center"/>
                  </w:pPr>
                  <w:r w:rsidRPr="00D95123">
                    <w:t>No</w:t>
                  </w:r>
                </w:p>
              </w:tc>
            </w:tr>
            <w:tr w:rsidR="00DB7EBF" w:rsidRPr="00D95123" w14:paraId="02F86301" w14:textId="77777777" w:rsidTr="00603225">
              <w:tc>
                <w:tcPr>
                  <w:tcW w:w="779" w:type="dxa"/>
                  <w:shd w:val="clear" w:color="auto" w:fill="auto"/>
                </w:tcPr>
                <w:p w14:paraId="6D5D33AE" w14:textId="77777777" w:rsidR="00DB7EBF" w:rsidRPr="00EE7B77" w:rsidRDefault="00DB7EBF" w:rsidP="00603225">
                  <w:r w:rsidRPr="00EE7B77">
                    <w:t>1</w:t>
                  </w:r>
                </w:p>
              </w:tc>
              <w:tc>
                <w:tcPr>
                  <w:tcW w:w="1506" w:type="dxa"/>
                  <w:shd w:val="clear" w:color="auto" w:fill="auto"/>
                </w:tcPr>
                <w:p w14:paraId="2B949206" w14:textId="77777777" w:rsidR="00DB7EBF" w:rsidRPr="00D95123" w:rsidRDefault="00DB7EBF" w:rsidP="00603225">
                  <w:pPr>
                    <w:jc w:val="center"/>
                  </w:pPr>
                  <w:r w:rsidRPr="00D95123">
                    <w:t>Present slot</w:t>
                  </w:r>
                </w:p>
              </w:tc>
              <w:tc>
                <w:tcPr>
                  <w:tcW w:w="3380" w:type="dxa"/>
                  <w:shd w:val="clear" w:color="auto" w:fill="auto"/>
                </w:tcPr>
                <w:p w14:paraId="7DB2B4BC" w14:textId="77777777" w:rsidR="00DB7EBF" w:rsidRPr="00D95123" w:rsidRDefault="00DB7EBF" w:rsidP="00603225">
                  <w:pPr>
                    <w:jc w:val="center"/>
                  </w:pPr>
                  <w:r w:rsidRPr="00D95123">
                    <w:t>Yes</w:t>
                  </w:r>
                </w:p>
              </w:tc>
              <w:tc>
                <w:tcPr>
                  <w:tcW w:w="3690" w:type="dxa"/>
                  <w:shd w:val="clear" w:color="auto" w:fill="auto"/>
                </w:tcPr>
                <w:p w14:paraId="4BCC9837" w14:textId="77777777" w:rsidR="00DB7EBF" w:rsidRPr="00D95123" w:rsidRDefault="00DB7EBF" w:rsidP="00603225">
                  <w:pPr>
                    <w:jc w:val="center"/>
                  </w:pPr>
                  <w:r w:rsidRPr="00D95123">
                    <w:t>No</w:t>
                  </w:r>
                </w:p>
              </w:tc>
            </w:tr>
            <w:tr w:rsidR="00DB7EBF" w:rsidRPr="00D95123" w14:paraId="2F4ED6C6" w14:textId="77777777" w:rsidTr="00603225">
              <w:tc>
                <w:tcPr>
                  <w:tcW w:w="779" w:type="dxa"/>
                  <w:shd w:val="clear" w:color="auto" w:fill="auto"/>
                </w:tcPr>
                <w:p w14:paraId="0DFADBDB" w14:textId="77777777" w:rsidR="00DB7EBF" w:rsidRPr="00D95123" w:rsidRDefault="00DB7EBF" w:rsidP="00603225">
                  <w:r w:rsidRPr="00EE7B77">
                    <w:t>2</w:t>
                  </w:r>
                </w:p>
              </w:tc>
              <w:tc>
                <w:tcPr>
                  <w:tcW w:w="1506" w:type="dxa"/>
                  <w:shd w:val="clear" w:color="auto" w:fill="auto"/>
                </w:tcPr>
                <w:p w14:paraId="6BD126C4" w14:textId="77777777" w:rsidR="00DB7EBF" w:rsidRPr="00D95123" w:rsidRDefault="00DB7EBF" w:rsidP="00603225">
                  <w:pPr>
                    <w:jc w:val="center"/>
                  </w:pPr>
                  <w:r w:rsidRPr="00D95123">
                    <w:t>Present slot</w:t>
                  </w:r>
                </w:p>
              </w:tc>
              <w:tc>
                <w:tcPr>
                  <w:tcW w:w="3380" w:type="dxa"/>
                  <w:shd w:val="clear" w:color="auto" w:fill="auto"/>
                </w:tcPr>
                <w:p w14:paraId="51C9259D" w14:textId="77777777" w:rsidR="00DB7EBF" w:rsidRPr="00D95123" w:rsidRDefault="00DB7EBF" w:rsidP="00603225">
                  <w:pPr>
                    <w:jc w:val="center"/>
                  </w:pPr>
                  <w:r w:rsidRPr="00D95123">
                    <w:t>Yes</w:t>
                  </w:r>
                </w:p>
              </w:tc>
              <w:tc>
                <w:tcPr>
                  <w:tcW w:w="3690" w:type="dxa"/>
                  <w:shd w:val="clear" w:color="auto" w:fill="auto"/>
                </w:tcPr>
                <w:p w14:paraId="2CB4CDFB" w14:textId="77777777" w:rsidR="00DB7EBF" w:rsidRPr="00D95123" w:rsidRDefault="00DB7EBF" w:rsidP="00603225">
                  <w:pPr>
                    <w:jc w:val="center"/>
                  </w:pPr>
                  <w:r w:rsidRPr="00D95123">
                    <w:t>Yes</w:t>
                  </w:r>
                </w:p>
              </w:tc>
            </w:tr>
            <w:tr w:rsidR="00DB7EBF" w:rsidRPr="00D95123" w14:paraId="7D2A7F16" w14:textId="77777777" w:rsidTr="00603225">
              <w:tc>
                <w:tcPr>
                  <w:tcW w:w="779" w:type="dxa"/>
                  <w:shd w:val="clear" w:color="auto" w:fill="auto"/>
                </w:tcPr>
                <w:p w14:paraId="7E92336E" w14:textId="77777777" w:rsidR="00DB7EBF" w:rsidRPr="00D95123" w:rsidRDefault="00DB7EBF" w:rsidP="00603225">
                  <w:r w:rsidRPr="00EE7B77">
                    <w:t>3</w:t>
                  </w:r>
                </w:p>
              </w:tc>
              <w:tc>
                <w:tcPr>
                  <w:tcW w:w="1506" w:type="dxa"/>
                  <w:shd w:val="clear" w:color="auto" w:fill="auto"/>
                </w:tcPr>
                <w:p w14:paraId="49CC0A6E" w14:textId="77777777" w:rsidR="00DB7EBF" w:rsidRPr="00D95123" w:rsidRDefault="00DB7EBF" w:rsidP="00603225">
                  <w:pPr>
                    <w:jc w:val="center"/>
                  </w:pPr>
                  <w:r w:rsidRPr="00D95123">
                    <w:t>Future slot(s)</w:t>
                  </w:r>
                </w:p>
              </w:tc>
              <w:tc>
                <w:tcPr>
                  <w:tcW w:w="3380" w:type="dxa"/>
                  <w:shd w:val="clear" w:color="auto" w:fill="auto"/>
                </w:tcPr>
                <w:p w14:paraId="33B90763" w14:textId="77777777" w:rsidR="00DB7EBF" w:rsidRPr="00D95123" w:rsidRDefault="00DB7EBF" w:rsidP="00603225">
                  <w:pPr>
                    <w:jc w:val="center"/>
                  </w:pPr>
                  <w:r w:rsidRPr="00D95123">
                    <w:t>Yes</w:t>
                  </w:r>
                </w:p>
              </w:tc>
              <w:tc>
                <w:tcPr>
                  <w:tcW w:w="3690" w:type="dxa"/>
                  <w:shd w:val="clear" w:color="auto" w:fill="auto"/>
                </w:tcPr>
                <w:p w14:paraId="5C5D2A3E" w14:textId="77777777" w:rsidR="00DB7EBF" w:rsidRPr="00D95123" w:rsidRDefault="00DB7EBF" w:rsidP="00603225">
                  <w:pPr>
                    <w:jc w:val="center"/>
                  </w:pPr>
                  <w:r w:rsidRPr="00D95123">
                    <w:t>No</w:t>
                  </w:r>
                </w:p>
              </w:tc>
            </w:tr>
            <w:tr w:rsidR="00DB7EBF" w:rsidRPr="00D95123" w14:paraId="64D1443A" w14:textId="77777777" w:rsidTr="00603225">
              <w:tc>
                <w:tcPr>
                  <w:tcW w:w="779" w:type="dxa"/>
                  <w:shd w:val="clear" w:color="auto" w:fill="auto"/>
                </w:tcPr>
                <w:p w14:paraId="625A64C7" w14:textId="77777777" w:rsidR="00DB7EBF" w:rsidRPr="00D95123" w:rsidRDefault="00DB7EBF" w:rsidP="00603225">
                  <w:r w:rsidRPr="00EE7B77">
                    <w:t>4</w:t>
                  </w:r>
                </w:p>
              </w:tc>
              <w:tc>
                <w:tcPr>
                  <w:tcW w:w="1506" w:type="dxa"/>
                  <w:shd w:val="clear" w:color="auto" w:fill="auto"/>
                </w:tcPr>
                <w:p w14:paraId="40D914D0" w14:textId="77777777" w:rsidR="00DB7EBF" w:rsidRPr="00D95123" w:rsidRDefault="00DB7EBF" w:rsidP="00603225">
                  <w:pPr>
                    <w:jc w:val="center"/>
                  </w:pPr>
                  <w:r w:rsidRPr="00D95123">
                    <w:t>Future slot(s)</w:t>
                  </w:r>
                </w:p>
              </w:tc>
              <w:tc>
                <w:tcPr>
                  <w:tcW w:w="3380" w:type="dxa"/>
                  <w:shd w:val="clear" w:color="auto" w:fill="auto"/>
                </w:tcPr>
                <w:p w14:paraId="63004654" w14:textId="77777777" w:rsidR="00DB7EBF" w:rsidRPr="00D95123" w:rsidRDefault="00DB7EBF" w:rsidP="00603225">
                  <w:pPr>
                    <w:jc w:val="center"/>
                  </w:pPr>
                  <w:r w:rsidRPr="00D95123">
                    <w:t>Yes</w:t>
                  </w:r>
                </w:p>
              </w:tc>
              <w:tc>
                <w:tcPr>
                  <w:tcW w:w="3690" w:type="dxa"/>
                  <w:shd w:val="clear" w:color="auto" w:fill="auto"/>
                </w:tcPr>
                <w:p w14:paraId="1C96EB65" w14:textId="77777777" w:rsidR="00DB7EBF" w:rsidRPr="00D95123" w:rsidRDefault="00DB7EBF" w:rsidP="00603225">
                  <w:pPr>
                    <w:jc w:val="center"/>
                  </w:pPr>
                  <w:r w:rsidRPr="00D95123">
                    <w:t>Yes</w:t>
                  </w:r>
                </w:p>
              </w:tc>
            </w:tr>
            <w:tr w:rsidR="00DB7EBF" w:rsidRPr="00D95123" w14:paraId="3C9A4A02" w14:textId="77777777" w:rsidTr="00603225">
              <w:tc>
                <w:tcPr>
                  <w:tcW w:w="779" w:type="dxa"/>
                  <w:shd w:val="clear" w:color="auto" w:fill="auto"/>
                </w:tcPr>
                <w:p w14:paraId="4B334A4C" w14:textId="77777777" w:rsidR="00DB7EBF" w:rsidRPr="00EE7B77" w:rsidRDefault="00DB7EBF" w:rsidP="00603225">
                  <w:r w:rsidRPr="00EE7B77">
                    <w:t>5</w:t>
                  </w:r>
                </w:p>
              </w:tc>
              <w:tc>
                <w:tcPr>
                  <w:tcW w:w="1506" w:type="dxa"/>
                  <w:shd w:val="clear" w:color="auto" w:fill="auto"/>
                </w:tcPr>
                <w:p w14:paraId="09B62EAA" w14:textId="77777777" w:rsidR="00DB7EBF" w:rsidRPr="00D95123" w:rsidRDefault="00DB7EBF" w:rsidP="00603225">
                  <w:pPr>
                    <w:jc w:val="center"/>
                  </w:pPr>
                  <w:r w:rsidRPr="00D95123">
                    <w:t>Present slot</w:t>
                  </w:r>
                </w:p>
              </w:tc>
              <w:tc>
                <w:tcPr>
                  <w:tcW w:w="3380" w:type="dxa"/>
                  <w:shd w:val="clear" w:color="auto" w:fill="auto"/>
                </w:tcPr>
                <w:p w14:paraId="2D28D633" w14:textId="77777777" w:rsidR="00DB7EBF" w:rsidRPr="00D95123" w:rsidRDefault="00DB7EBF" w:rsidP="00603225">
                  <w:pPr>
                    <w:jc w:val="center"/>
                  </w:pPr>
                  <w:r w:rsidRPr="00D95123">
                    <w:t>No</w:t>
                  </w:r>
                </w:p>
              </w:tc>
              <w:tc>
                <w:tcPr>
                  <w:tcW w:w="3690" w:type="dxa"/>
                  <w:shd w:val="clear" w:color="auto" w:fill="auto"/>
                </w:tcPr>
                <w:p w14:paraId="12AE1CF9" w14:textId="77777777" w:rsidR="00DB7EBF" w:rsidRPr="00D95123" w:rsidRDefault="00DB7EBF" w:rsidP="00603225">
                  <w:pPr>
                    <w:jc w:val="center"/>
                  </w:pPr>
                  <w:r w:rsidRPr="00D95123">
                    <w:t>Yes</w:t>
                  </w:r>
                </w:p>
              </w:tc>
            </w:tr>
          </w:tbl>
          <w:p w14:paraId="0616087F" w14:textId="77777777" w:rsidR="00DB7EBF" w:rsidRPr="00EE7B77" w:rsidRDefault="00DB7EBF" w:rsidP="00603225">
            <w:pPr>
              <w:rPr>
                <w:i/>
                <w:iCs/>
              </w:rPr>
            </w:pPr>
            <w:r w:rsidRPr="00EE7B77">
              <w:rPr>
                <w:i/>
                <w:iCs/>
              </w:rPr>
              <w:t>Note 1: For the UE, the past CSI information may include past model inputs and/or any information derived from them. For the network, the past CSI information may include past CSI feedback instances and/or any information derived from them.</w:t>
            </w:r>
          </w:p>
          <w:p w14:paraId="1650947B" w14:textId="77777777" w:rsidR="00DB7EBF" w:rsidRPr="00EE7B77" w:rsidRDefault="00DB7EBF" w:rsidP="00603225">
            <w:pPr>
              <w:rPr>
                <w:i/>
                <w:iCs/>
              </w:rPr>
            </w:pPr>
            <w:r w:rsidRPr="00EE7B77">
              <w:rPr>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2C5CE9D5" w14:textId="77777777" w:rsidR="00DB7EBF" w:rsidRPr="00EE7B77" w:rsidRDefault="00DB7EBF" w:rsidP="00603225">
            <w:pPr>
              <w:rPr>
                <w:i/>
                <w:iCs/>
              </w:rPr>
            </w:pPr>
            <w:r w:rsidRPr="00EE7B77">
              <w:rPr>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03835E3C" w14:textId="77777777" w:rsidR="00DB7EBF" w:rsidRPr="00DF11D6" w:rsidRDefault="00DB7EBF" w:rsidP="00603225">
            <w:pPr>
              <w:rPr>
                <w:lang w:eastAsia="zh-CN"/>
              </w:rPr>
            </w:pPr>
            <w:r w:rsidRPr="00EE7B77">
              <w:rPr>
                <w:i/>
                <w:iCs/>
              </w:rPr>
              <w:t>Note 4: Down-selection is not precluded.</w:t>
            </w:r>
          </w:p>
        </w:tc>
      </w:tr>
    </w:tbl>
    <w:p w14:paraId="09341C57" w14:textId="77777777" w:rsidR="00DB7EBF" w:rsidRDefault="00DB7EBF" w:rsidP="00DB7EBF">
      <w:pPr>
        <w:jc w:val="both"/>
        <w:rPr>
          <w:sz w:val="22"/>
          <w:szCs w:val="22"/>
          <w:lang w:val="en-US" w:eastAsia="zh-CN"/>
        </w:rPr>
      </w:pPr>
    </w:p>
    <w:p w14:paraId="2F2FEE41" w14:textId="77777777" w:rsidR="00DB7EBF" w:rsidRDefault="00DB7EBF" w:rsidP="00DB7EBF">
      <w:pPr>
        <w:jc w:val="both"/>
        <w:rPr>
          <w:sz w:val="22"/>
          <w:szCs w:val="22"/>
          <w:lang w:val="en-US" w:eastAsia="zh-CN"/>
        </w:rPr>
      </w:pPr>
      <w:r>
        <w:rPr>
          <w:sz w:val="22"/>
          <w:szCs w:val="22"/>
          <w:lang w:val="en-US" w:eastAsia="zh-CN"/>
        </w:rPr>
        <w:fldChar w:fldCharType="begin"/>
      </w:r>
      <w:r>
        <w:rPr>
          <w:sz w:val="22"/>
          <w:szCs w:val="22"/>
          <w:lang w:val="en-US" w:eastAsia="zh-CN"/>
        </w:rPr>
        <w:instrText xml:space="preserve"> REF _Ref163137260 \h  \* MERGEFORMAT </w:instrText>
      </w:r>
      <w:r>
        <w:rPr>
          <w:sz w:val="22"/>
          <w:szCs w:val="22"/>
          <w:lang w:val="en-US" w:eastAsia="zh-CN"/>
        </w:rPr>
      </w:r>
      <w:r>
        <w:rPr>
          <w:sz w:val="22"/>
          <w:szCs w:val="22"/>
          <w:lang w:val="en-US" w:eastAsia="zh-CN"/>
        </w:rPr>
        <w:fldChar w:fldCharType="separate"/>
      </w:r>
      <w:r w:rsidRPr="00EE7B77">
        <w:rPr>
          <w:sz w:val="22"/>
          <w:szCs w:val="22"/>
          <w:lang w:val="en-US" w:eastAsia="zh-CN"/>
        </w:rPr>
        <w:t>Figure 1</w:t>
      </w:r>
      <w:r>
        <w:rPr>
          <w:sz w:val="22"/>
          <w:szCs w:val="22"/>
          <w:lang w:val="en-US" w:eastAsia="zh-CN"/>
        </w:rPr>
        <w:fldChar w:fldCharType="end"/>
      </w:r>
      <w:r>
        <w:rPr>
          <w:sz w:val="22"/>
          <w:szCs w:val="22"/>
          <w:lang w:val="en-US" w:eastAsia="zh-CN"/>
        </w:rPr>
        <w:t xml:space="preserve"> illustrates the operation for </w:t>
      </w:r>
      <w:r w:rsidRPr="00FD34A9">
        <w:rPr>
          <w:rFonts w:hint="eastAsia"/>
          <w:sz w:val="22"/>
          <w:szCs w:val="22"/>
          <w:lang w:val="en-US" w:eastAsia="zh-CN"/>
        </w:rPr>
        <w:t>Case 0/1/2/5</w:t>
      </w:r>
      <w:r>
        <w:rPr>
          <w:sz w:val="22"/>
          <w:szCs w:val="22"/>
          <w:lang w:val="en-US" w:eastAsia="zh-CN"/>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DB7EBF" w14:paraId="00B831FF" w14:textId="77777777" w:rsidTr="00603225">
        <w:tc>
          <w:tcPr>
            <w:tcW w:w="5080" w:type="dxa"/>
          </w:tcPr>
          <w:p w14:paraId="5CD3F360" w14:textId="77777777" w:rsidR="00DB7EBF" w:rsidRDefault="00DB7EBF" w:rsidP="00603225">
            <w:pPr>
              <w:jc w:val="center"/>
              <w:rPr>
                <w:lang w:val="en-US" w:eastAsia="zh-CN"/>
              </w:rPr>
            </w:pPr>
            <w:r w:rsidRPr="00DA7C97">
              <w:rPr>
                <w:noProof/>
                <w:lang w:eastAsia="zh-CN"/>
              </w:rPr>
              <w:lastRenderedPageBreak/>
              <w:drawing>
                <wp:inline distT="0" distB="0" distL="0" distR="0" wp14:anchorId="51C9777A" wp14:editId="38F9591D">
                  <wp:extent cx="2828255" cy="1851660"/>
                  <wp:effectExtent l="0" t="0" r="0" b="0"/>
                  <wp:docPr id="1979541018" name="图片 4" descr="图示&#10;&#10;描述已自动生成">
                    <a:extLst xmlns:a="http://schemas.openxmlformats.org/drawingml/2006/main">
                      <a:ext uri="{FF2B5EF4-FFF2-40B4-BE49-F238E27FC236}">
                        <a16:creationId xmlns:a16="http://schemas.microsoft.com/office/drawing/2014/main" id="{EC171DBF-F4FE-AE63-C203-4695B3D87A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示&#10;&#10;描述已自动生成">
                            <a:extLst>
                              <a:ext uri="{FF2B5EF4-FFF2-40B4-BE49-F238E27FC236}">
                                <a16:creationId xmlns:a16="http://schemas.microsoft.com/office/drawing/2014/main" id="{EC171DBF-F4FE-AE63-C203-4695B3D87ADD}"/>
                              </a:ext>
                            </a:extLst>
                          </pic:cNvPr>
                          <pic:cNvPicPr>
                            <a:picLocks noChangeAspect="1"/>
                          </pic:cNvPicPr>
                        </pic:nvPicPr>
                        <pic:blipFill>
                          <a:blip r:embed="rId11"/>
                          <a:stretch>
                            <a:fillRect/>
                          </a:stretch>
                        </pic:blipFill>
                        <pic:spPr>
                          <a:xfrm>
                            <a:off x="0" y="0"/>
                            <a:ext cx="2845291" cy="1862813"/>
                          </a:xfrm>
                          <a:prstGeom prst="rect">
                            <a:avLst/>
                          </a:prstGeom>
                        </pic:spPr>
                      </pic:pic>
                    </a:graphicData>
                  </a:graphic>
                </wp:inline>
              </w:drawing>
            </w:r>
          </w:p>
          <w:p w14:paraId="4A2C99D1" w14:textId="77777777" w:rsidR="00DB7EBF" w:rsidRDefault="00DB7EBF" w:rsidP="00603225">
            <w:pPr>
              <w:ind w:firstLineChars="800" w:firstLine="1600"/>
              <w:jc w:val="left"/>
              <w:rPr>
                <w:lang w:val="en-US" w:eastAsia="zh-CN"/>
              </w:rPr>
            </w:pPr>
            <w:r>
              <w:rPr>
                <w:rFonts w:hint="eastAsia"/>
                <w:lang w:val="en-US" w:eastAsia="zh-CN"/>
              </w:rPr>
              <w:t>Case 0</w:t>
            </w:r>
          </w:p>
        </w:tc>
        <w:tc>
          <w:tcPr>
            <w:tcW w:w="5080" w:type="dxa"/>
          </w:tcPr>
          <w:p w14:paraId="2C15CF01" w14:textId="77777777" w:rsidR="00DB7EBF" w:rsidRDefault="00DB7EBF" w:rsidP="00603225">
            <w:pPr>
              <w:ind w:left="1900" w:hangingChars="950" w:hanging="1900"/>
              <w:jc w:val="center"/>
              <w:rPr>
                <w:lang w:val="en-US" w:eastAsia="zh-CN"/>
              </w:rPr>
            </w:pPr>
            <w:r w:rsidRPr="00DA7C97">
              <w:rPr>
                <w:noProof/>
                <w:lang w:eastAsia="zh-CN"/>
              </w:rPr>
              <w:drawing>
                <wp:inline distT="0" distB="0" distL="0" distR="0" wp14:anchorId="50DC868D" wp14:editId="3722A0F8">
                  <wp:extent cx="2473197" cy="1851660"/>
                  <wp:effectExtent l="0" t="0" r="3810" b="0"/>
                  <wp:docPr id="1510550901" name="图片 6" descr="图示&#10;&#10;描述已自动生成">
                    <a:extLst xmlns:a="http://schemas.openxmlformats.org/drawingml/2006/main">
                      <a:ext uri="{FF2B5EF4-FFF2-40B4-BE49-F238E27FC236}">
                        <a16:creationId xmlns:a16="http://schemas.microsoft.com/office/drawing/2014/main" id="{6631BD32-FD9C-9126-94FC-CCDDE923F0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a:extLst>
                              <a:ext uri="{FF2B5EF4-FFF2-40B4-BE49-F238E27FC236}">
                                <a16:creationId xmlns:a16="http://schemas.microsoft.com/office/drawing/2014/main" id="{6631BD32-FD9C-9126-94FC-CCDDE923F004}"/>
                              </a:ext>
                            </a:extLst>
                          </pic:cNvPr>
                          <pic:cNvPicPr>
                            <a:picLocks noChangeAspect="1"/>
                          </pic:cNvPicPr>
                        </pic:nvPicPr>
                        <pic:blipFill>
                          <a:blip r:embed="rId12"/>
                          <a:stretch>
                            <a:fillRect/>
                          </a:stretch>
                        </pic:blipFill>
                        <pic:spPr>
                          <a:xfrm>
                            <a:off x="0" y="0"/>
                            <a:ext cx="2488514" cy="1863128"/>
                          </a:xfrm>
                          <a:prstGeom prst="rect">
                            <a:avLst/>
                          </a:prstGeom>
                        </pic:spPr>
                      </pic:pic>
                    </a:graphicData>
                  </a:graphic>
                </wp:inline>
              </w:drawing>
            </w:r>
          </w:p>
          <w:p w14:paraId="5BB3184D" w14:textId="77777777" w:rsidR="00DB7EBF" w:rsidRDefault="00DB7EBF" w:rsidP="00603225">
            <w:pPr>
              <w:ind w:left="1900" w:hangingChars="950" w:hanging="1900"/>
              <w:jc w:val="center"/>
              <w:rPr>
                <w:lang w:val="en-US" w:eastAsia="zh-CN"/>
              </w:rPr>
            </w:pPr>
            <w:r>
              <w:rPr>
                <w:rFonts w:hint="eastAsia"/>
                <w:lang w:val="en-US" w:eastAsia="zh-CN"/>
              </w:rPr>
              <w:t>Case 1</w:t>
            </w:r>
          </w:p>
        </w:tc>
      </w:tr>
      <w:tr w:rsidR="00DB7EBF" w14:paraId="11ED1A26" w14:textId="77777777" w:rsidTr="00603225">
        <w:tc>
          <w:tcPr>
            <w:tcW w:w="5080" w:type="dxa"/>
          </w:tcPr>
          <w:p w14:paraId="3562A5F4" w14:textId="77777777" w:rsidR="00DB7EBF" w:rsidRDefault="00DB7EBF" w:rsidP="00603225">
            <w:pPr>
              <w:jc w:val="center"/>
              <w:rPr>
                <w:lang w:val="en-US" w:eastAsia="zh-CN"/>
              </w:rPr>
            </w:pPr>
            <w:r w:rsidRPr="00DA7C97">
              <w:rPr>
                <w:noProof/>
                <w:lang w:eastAsia="zh-CN"/>
              </w:rPr>
              <w:drawing>
                <wp:inline distT="0" distB="0" distL="0" distR="0" wp14:anchorId="46862A74" wp14:editId="24176E3F">
                  <wp:extent cx="2611020" cy="1965041"/>
                  <wp:effectExtent l="0" t="0" r="0" b="0"/>
                  <wp:docPr id="926102011" name="图片 8" descr="图示&#10;&#10;描述已自动生成">
                    <a:extLst xmlns:a="http://schemas.openxmlformats.org/drawingml/2006/main">
                      <a:ext uri="{FF2B5EF4-FFF2-40B4-BE49-F238E27FC236}">
                        <a16:creationId xmlns:a16="http://schemas.microsoft.com/office/drawing/2014/main" id="{6880ACBB-3BE7-B5D8-1BD5-4E3595FC2B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102011" name="图片 8" descr="图示&#10;&#10;描述已自动生成">
                            <a:extLst>
                              <a:ext uri="{FF2B5EF4-FFF2-40B4-BE49-F238E27FC236}">
                                <a16:creationId xmlns:a16="http://schemas.microsoft.com/office/drawing/2014/main" id="{6880ACBB-3BE7-B5D8-1BD5-4E3595FC2B08}"/>
                              </a:ext>
                            </a:extLst>
                          </pic:cNvPr>
                          <pic:cNvPicPr>
                            <a:picLocks noChangeAspect="1"/>
                          </pic:cNvPicPr>
                        </pic:nvPicPr>
                        <pic:blipFill>
                          <a:blip r:embed="rId13"/>
                          <a:stretch>
                            <a:fillRect/>
                          </a:stretch>
                        </pic:blipFill>
                        <pic:spPr>
                          <a:xfrm>
                            <a:off x="0" y="0"/>
                            <a:ext cx="2611020" cy="1965041"/>
                          </a:xfrm>
                          <a:prstGeom prst="rect">
                            <a:avLst/>
                          </a:prstGeom>
                        </pic:spPr>
                      </pic:pic>
                    </a:graphicData>
                  </a:graphic>
                </wp:inline>
              </w:drawing>
            </w:r>
          </w:p>
          <w:p w14:paraId="248562D3" w14:textId="77777777" w:rsidR="00DB7EBF" w:rsidRDefault="00DB7EBF" w:rsidP="00603225">
            <w:pPr>
              <w:jc w:val="center"/>
              <w:rPr>
                <w:lang w:val="en-US" w:eastAsia="zh-CN"/>
              </w:rPr>
            </w:pPr>
            <w:r>
              <w:rPr>
                <w:rFonts w:hint="eastAsia"/>
                <w:lang w:val="en-US" w:eastAsia="zh-CN"/>
              </w:rPr>
              <w:t>Case 2</w:t>
            </w:r>
          </w:p>
        </w:tc>
        <w:tc>
          <w:tcPr>
            <w:tcW w:w="5080" w:type="dxa"/>
          </w:tcPr>
          <w:p w14:paraId="2C2D0E26" w14:textId="77777777" w:rsidR="00DB7EBF" w:rsidRDefault="00DB7EBF" w:rsidP="00603225">
            <w:pPr>
              <w:keepNext/>
              <w:jc w:val="center"/>
              <w:rPr>
                <w:lang w:val="en-US" w:eastAsia="zh-CN"/>
              </w:rPr>
            </w:pPr>
            <w:r w:rsidRPr="00DA7C97">
              <w:rPr>
                <w:noProof/>
                <w:lang w:eastAsia="zh-CN"/>
              </w:rPr>
              <w:drawing>
                <wp:inline distT="0" distB="0" distL="0" distR="0" wp14:anchorId="31ED3304" wp14:editId="73CAE8E8">
                  <wp:extent cx="2611020" cy="1951489"/>
                  <wp:effectExtent l="0" t="0" r="0" b="0"/>
                  <wp:docPr id="1936051573" name="图片 14" descr="图示&#10;&#10;描述已自动生成">
                    <a:extLst xmlns:a="http://schemas.openxmlformats.org/drawingml/2006/main">
                      <a:ext uri="{FF2B5EF4-FFF2-40B4-BE49-F238E27FC236}">
                        <a16:creationId xmlns:a16="http://schemas.microsoft.com/office/drawing/2014/main" id="{4EC94AE9-1E82-8902-2C58-ADF74241FB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051573" name="图片 14" descr="图示&#10;&#10;描述已自动生成">
                            <a:extLst>
                              <a:ext uri="{FF2B5EF4-FFF2-40B4-BE49-F238E27FC236}">
                                <a16:creationId xmlns:a16="http://schemas.microsoft.com/office/drawing/2014/main" id="{4EC94AE9-1E82-8902-2C58-ADF74241FB01}"/>
                              </a:ext>
                            </a:extLst>
                          </pic:cNvPr>
                          <pic:cNvPicPr>
                            <a:picLocks noChangeAspect="1"/>
                          </pic:cNvPicPr>
                        </pic:nvPicPr>
                        <pic:blipFill>
                          <a:blip r:embed="rId14"/>
                          <a:stretch>
                            <a:fillRect/>
                          </a:stretch>
                        </pic:blipFill>
                        <pic:spPr>
                          <a:xfrm>
                            <a:off x="0" y="0"/>
                            <a:ext cx="2611020" cy="1951489"/>
                          </a:xfrm>
                          <a:prstGeom prst="rect">
                            <a:avLst/>
                          </a:prstGeom>
                        </pic:spPr>
                      </pic:pic>
                    </a:graphicData>
                  </a:graphic>
                </wp:inline>
              </w:drawing>
            </w:r>
          </w:p>
          <w:p w14:paraId="578484F2" w14:textId="77777777" w:rsidR="00DB7EBF" w:rsidRDefault="00DB7EBF" w:rsidP="00603225">
            <w:pPr>
              <w:keepNext/>
              <w:jc w:val="center"/>
              <w:rPr>
                <w:lang w:val="en-US" w:eastAsia="zh-CN"/>
              </w:rPr>
            </w:pPr>
            <w:r>
              <w:rPr>
                <w:rFonts w:hint="eastAsia"/>
                <w:lang w:val="en-US" w:eastAsia="zh-CN"/>
              </w:rPr>
              <w:t>Case 5</w:t>
            </w:r>
          </w:p>
        </w:tc>
      </w:tr>
    </w:tbl>
    <w:p w14:paraId="5010DC4D" w14:textId="77777777" w:rsidR="00DB7EBF" w:rsidRDefault="00DB7EBF" w:rsidP="00DB7EBF">
      <w:pPr>
        <w:pStyle w:val="af3"/>
        <w:jc w:val="center"/>
        <w:rPr>
          <w:szCs w:val="22"/>
          <w:lang w:eastAsia="zh-CN"/>
        </w:rPr>
      </w:pPr>
      <w:r w:rsidRPr="00DA7C97">
        <w:rPr>
          <w:szCs w:val="22"/>
        </w:rPr>
        <w:t xml:space="preserve">Figure </w:t>
      </w:r>
      <w:r w:rsidRPr="00DA7C97">
        <w:rPr>
          <w:szCs w:val="22"/>
        </w:rPr>
        <w:fldChar w:fldCharType="begin"/>
      </w:r>
      <w:r w:rsidRPr="00DA7C97">
        <w:rPr>
          <w:szCs w:val="22"/>
        </w:rPr>
        <w:instrText xml:space="preserve"> SEQ Figure \* ARABIC </w:instrText>
      </w:r>
      <w:r w:rsidRPr="00DA7C97">
        <w:rPr>
          <w:szCs w:val="22"/>
        </w:rPr>
        <w:fldChar w:fldCharType="separate"/>
      </w:r>
      <w:r>
        <w:rPr>
          <w:noProof/>
          <w:szCs w:val="22"/>
        </w:rPr>
        <w:t>1</w:t>
      </w:r>
      <w:r w:rsidRPr="00DA7C97">
        <w:rPr>
          <w:szCs w:val="22"/>
        </w:rPr>
        <w:fldChar w:fldCharType="end"/>
      </w:r>
      <w:r w:rsidRPr="00DA7C97">
        <w:rPr>
          <w:rFonts w:hint="eastAsia"/>
          <w:szCs w:val="22"/>
          <w:lang w:eastAsia="zh-CN"/>
        </w:rPr>
        <w:t xml:space="preserve"> The illustration of Case 0/1/2/5 wh</w:t>
      </w:r>
      <w:r>
        <w:rPr>
          <w:rFonts w:hint="eastAsia"/>
          <w:szCs w:val="22"/>
          <w:lang w:eastAsia="zh-CN"/>
        </w:rPr>
        <w:t>ere</w:t>
      </w:r>
      <w:r w:rsidRPr="00DA7C97">
        <w:rPr>
          <w:rFonts w:hint="eastAsia"/>
          <w:szCs w:val="22"/>
          <w:lang w:eastAsia="zh-CN"/>
        </w:rPr>
        <w:t xml:space="preserve"> </w:t>
      </w:r>
      <w:r>
        <w:rPr>
          <w:rFonts w:hint="eastAsia"/>
          <w:szCs w:val="22"/>
          <w:lang w:eastAsia="zh-CN"/>
        </w:rPr>
        <w:t xml:space="preserve">the </w:t>
      </w:r>
      <w:r w:rsidRPr="00DA7C97">
        <w:rPr>
          <w:rFonts w:hint="eastAsia"/>
          <w:szCs w:val="22"/>
          <w:lang w:eastAsia="zh-CN"/>
        </w:rPr>
        <w:t>target CSI slot is present slot.</w:t>
      </w:r>
    </w:p>
    <w:p w14:paraId="31E04E2A" w14:textId="77777777" w:rsidR="00DB7EBF" w:rsidRPr="00EE7B77" w:rsidRDefault="00DB7EBF" w:rsidP="00DB7EBF">
      <w:pPr>
        <w:jc w:val="both"/>
        <w:rPr>
          <w:sz w:val="22"/>
          <w:szCs w:val="22"/>
          <w:lang w:eastAsia="zh-CN"/>
        </w:rPr>
      </w:pPr>
    </w:p>
    <w:p w14:paraId="05237315" w14:textId="77777777" w:rsidR="00DB7EBF" w:rsidRPr="00B47B6F" w:rsidRDefault="00DB7EBF" w:rsidP="00DB7EBF">
      <w:pPr>
        <w:jc w:val="both"/>
        <w:rPr>
          <w:sz w:val="22"/>
          <w:szCs w:val="22"/>
          <w:lang w:val="en-US" w:eastAsia="zh-CN"/>
        </w:rPr>
      </w:pPr>
      <w:r w:rsidRPr="00EE7B77">
        <w:rPr>
          <w:sz w:val="22"/>
          <w:szCs w:val="22"/>
          <w:lang w:val="en-US" w:eastAsia="zh-CN"/>
        </w:rPr>
        <w:t xml:space="preserve">As shown in </w:t>
      </w:r>
      <w:r w:rsidRPr="00EE7B77">
        <w:rPr>
          <w:sz w:val="22"/>
          <w:szCs w:val="22"/>
          <w:lang w:val="en-US" w:eastAsia="zh-CN"/>
        </w:rPr>
        <w:fldChar w:fldCharType="begin"/>
      </w:r>
      <w:r w:rsidRPr="00EE7B77">
        <w:rPr>
          <w:sz w:val="22"/>
          <w:szCs w:val="22"/>
          <w:lang w:val="en-US" w:eastAsia="zh-CN"/>
        </w:rPr>
        <w:instrText xml:space="preserve"> REF _Ref163137260 \h </w:instrText>
      </w:r>
      <w:r>
        <w:rPr>
          <w:sz w:val="22"/>
          <w:szCs w:val="22"/>
          <w:lang w:val="en-US" w:eastAsia="zh-CN"/>
        </w:rPr>
        <w:instrText xml:space="preserve"> \* MERGEFORMAT </w:instrText>
      </w:r>
      <w:r w:rsidRPr="00EE7B77">
        <w:rPr>
          <w:sz w:val="22"/>
          <w:szCs w:val="22"/>
          <w:lang w:val="en-US" w:eastAsia="zh-CN"/>
        </w:rPr>
      </w:r>
      <w:r w:rsidRPr="00EE7B77">
        <w:rPr>
          <w:sz w:val="22"/>
          <w:szCs w:val="22"/>
          <w:lang w:val="en-US" w:eastAsia="zh-CN"/>
        </w:rPr>
        <w:fldChar w:fldCharType="separate"/>
      </w:r>
      <w:r w:rsidRPr="00EE7B77">
        <w:rPr>
          <w:sz w:val="22"/>
          <w:szCs w:val="22"/>
        </w:rPr>
        <w:t xml:space="preserve">Figure </w:t>
      </w:r>
      <w:r w:rsidRPr="00EE7B77">
        <w:rPr>
          <w:noProof/>
          <w:sz w:val="22"/>
          <w:szCs w:val="22"/>
        </w:rPr>
        <w:t>1</w:t>
      </w:r>
      <w:r w:rsidRPr="00EE7B77">
        <w:rPr>
          <w:sz w:val="22"/>
          <w:szCs w:val="22"/>
          <w:lang w:val="en-US" w:eastAsia="zh-CN"/>
        </w:rPr>
        <w:fldChar w:fldCharType="end"/>
      </w:r>
      <w:r w:rsidRPr="00EE7B77">
        <w:rPr>
          <w:sz w:val="22"/>
          <w:szCs w:val="22"/>
          <w:lang w:val="en-US" w:eastAsia="zh-CN"/>
        </w:rPr>
        <w:t xml:space="preserve">, for Case 1/2/5, the target CSI slot is present slot and the past CSI information at UE side and/or </w:t>
      </w:r>
      <w:proofErr w:type="spellStart"/>
      <w:r w:rsidRPr="00EE7B77">
        <w:rPr>
          <w:sz w:val="22"/>
          <w:szCs w:val="22"/>
          <w:lang w:val="en-US" w:eastAsia="zh-CN"/>
        </w:rPr>
        <w:t>gNB</w:t>
      </w:r>
      <w:proofErr w:type="spellEnd"/>
      <w:r w:rsidRPr="00EE7B77">
        <w:rPr>
          <w:sz w:val="22"/>
          <w:szCs w:val="22"/>
          <w:lang w:val="en-US" w:eastAsia="zh-CN"/>
        </w:rPr>
        <w:t xml:space="preserve"> side may be utilized to compress the CSI of the present slot. If the past CSI information is utilized at both sides (i.e., Case 2), the past CSI information at UE side should be aligned with the past CSI information at </w:t>
      </w:r>
      <w:proofErr w:type="spellStart"/>
      <w:r w:rsidRPr="00EE7B77">
        <w:rPr>
          <w:sz w:val="22"/>
          <w:szCs w:val="22"/>
          <w:lang w:val="en-US" w:eastAsia="zh-CN"/>
        </w:rPr>
        <w:t>gNB</w:t>
      </w:r>
      <w:proofErr w:type="spellEnd"/>
      <w:r w:rsidRPr="00EE7B77">
        <w:rPr>
          <w:sz w:val="22"/>
          <w:szCs w:val="22"/>
          <w:lang w:val="en-US" w:eastAsia="zh-CN"/>
        </w:rPr>
        <w:t xml:space="preserve"> side. In other words, the past CSI information at both sides should be updated </w:t>
      </w:r>
      <w:r>
        <w:rPr>
          <w:sz w:val="22"/>
          <w:szCs w:val="22"/>
          <w:lang w:val="en-US" w:eastAsia="zh-CN"/>
        </w:rPr>
        <w:t>in synchronized manner.</w:t>
      </w:r>
      <w:r w:rsidRPr="00B47B6F">
        <w:rPr>
          <w:sz w:val="22"/>
          <w:szCs w:val="22"/>
          <w:lang w:val="en-US" w:eastAsia="zh-CN"/>
        </w:rPr>
        <w:t xml:space="preserve"> If the past CSI information is updated at one side but not updated at the other side, the performance of Case 2 cannot be guaranteed. There are several </w:t>
      </w:r>
      <w:r>
        <w:rPr>
          <w:sz w:val="22"/>
          <w:szCs w:val="22"/>
          <w:lang w:val="en-US" w:eastAsia="zh-CN"/>
        </w:rPr>
        <w:t>cases which</w:t>
      </w:r>
      <w:r w:rsidRPr="00B47B6F">
        <w:rPr>
          <w:sz w:val="22"/>
          <w:szCs w:val="22"/>
          <w:lang w:val="en-US" w:eastAsia="zh-CN"/>
        </w:rPr>
        <w:t xml:space="preserve"> may lead to </w:t>
      </w:r>
      <w:r>
        <w:rPr>
          <w:sz w:val="22"/>
          <w:szCs w:val="22"/>
          <w:lang w:val="en-US" w:eastAsia="zh-CN"/>
        </w:rPr>
        <w:t>such</w:t>
      </w:r>
      <w:r w:rsidRPr="00B47B6F">
        <w:rPr>
          <w:sz w:val="22"/>
          <w:szCs w:val="22"/>
          <w:lang w:val="en-US" w:eastAsia="zh-CN"/>
        </w:rPr>
        <w:t xml:space="preserve"> misalignment:</w:t>
      </w:r>
    </w:p>
    <w:p w14:paraId="3C02AD98" w14:textId="77777777" w:rsidR="00DB7EBF" w:rsidRPr="00B47B6F" w:rsidRDefault="00DB7EBF" w:rsidP="00DB7EBF">
      <w:pPr>
        <w:pStyle w:val="aff0"/>
        <w:numPr>
          <w:ilvl w:val="0"/>
          <w:numId w:val="61"/>
        </w:numPr>
        <w:jc w:val="both"/>
        <w:rPr>
          <w:sz w:val="22"/>
          <w:szCs w:val="22"/>
          <w:lang w:val="en-US" w:eastAsia="zh-CN"/>
        </w:rPr>
      </w:pPr>
      <w:r w:rsidRPr="00B47B6F">
        <w:rPr>
          <w:sz w:val="22"/>
          <w:szCs w:val="22"/>
          <w:lang w:val="en-US" w:eastAsia="zh-CN"/>
        </w:rPr>
        <w:t>UCI dropping</w:t>
      </w:r>
      <w:r w:rsidRPr="00416797">
        <w:rPr>
          <w:rFonts w:hint="eastAsia"/>
          <w:sz w:val="22"/>
          <w:szCs w:val="22"/>
          <w:lang w:val="en-US" w:eastAsia="zh-CN"/>
        </w:rPr>
        <w:t>/omission</w:t>
      </w:r>
      <w:r w:rsidRPr="00B47B6F">
        <w:rPr>
          <w:sz w:val="22"/>
          <w:szCs w:val="22"/>
          <w:lang w:val="en-US" w:eastAsia="zh-CN"/>
        </w:rPr>
        <w:t>,</w:t>
      </w:r>
    </w:p>
    <w:p w14:paraId="4DCA6634" w14:textId="77777777" w:rsidR="00DB7EBF" w:rsidRPr="00B47B6F" w:rsidRDefault="00DB7EBF" w:rsidP="00DB7EBF">
      <w:pPr>
        <w:pStyle w:val="aff0"/>
        <w:numPr>
          <w:ilvl w:val="0"/>
          <w:numId w:val="61"/>
        </w:numPr>
        <w:jc w:val="both"/>
        <w:rPr>
          <w:sz w:val="22"/>
          <w:szCs w:val="22"/>
          <w:lang w:val="en-US" w:eastAsia="zh-CN"/>
        </w:rPr>
      </w:pPr>
      <w:r w:rsidRPr="00B47B6F">
        <w:rPr>
          <w:sz w:val="22"/>
          <w:szCs w:val="22"/>
          <w:lang w:val="en-US" w:eastAsia="zh-CN"/>
        </w:rPr>
        <w:t>UCI loss,</w:t>
      </w:r>
    </w:p>
    <w:p w14:paraId="68BFA564" w14:textId="77777777" w:rsidR="00DB7EBF" w:rsidRPr="00B47B6F" w:rsidRDefault="00DB7EBF" w:rsidP="00DB7EBF">
      <w:pPr>
        <w:pStyle w:val="ad"/>
        <w:numPr>
          <w:ilvl w:val="0"/>
          <w:numId w:val="61"/>
        </w:numPr>
        <w:jc w:val="both"/>
        <w:rPr>
          <w:sz w:val="22"/>
          <w:szCs w:val="22"/>
          <w:lang w:val="en-US" w:eastAsia="zh-CN"/>
        </w:rPr>
      </w:pPr>
      <w:r w:rsidRPr="00B47B6F">
        <w:rPr>
          <w:sz w:val="22"/>
          <w:szCs w:val="22"/>
          <w:lang w:val="en-US" w:eastAsia="zh-CN"/>
        </w:rPr>
        <w:t>rank adaption.</w:t>
      </w:r>
    </w:p>
    <w:p w14:paraId="1B38D8A1" w14:textId="77777777" w:rsidR="00DB7EBF" w:rsidRPr="002A394A" w:rsidRDefault="00DB7EBF" w:rsidP="00DB7EBF">
      <w:pPr>
        <w:pStyle w:val="ad"/>
        <w:ind w:left="0" w:firstLine="0"/>
        <w:jc w:val="both"/>
        <w:rPr>
          <w:sz w:val="22"/>
          <w:szCs w:val="22"/>
          <w:lang w:val="en-US" w:eastAsia="zh-CN"/>
        </w:rPr>
      </w:pPr>
      <w:r w:rsidRPr="00B47B6F">
        <w:rPr>
          <w:sz w:val="22"/>
          <w:szCs w:val="22"/>
          <w:lang w:val="en-US" w:eastAsia="zh-CN"/>
        </w:rPr>
        <w:t xml:space="preserve">In an actual scenario, the above </w:t>
      </w:r>
      <w:r>
        <w:rPr>
          <w:sz w:val="22"/>
          <w:szCs w:val="22"/>
          <w:lang w:val="en-US" w:eastAsia="zh-CN"/>
        </w:rPr>
        <w:t>cases</w:t>
      </w:r>
      <w:r w:rsidRPr="002A394A">
        <w:rPr>
          <w:sz w:val="22"/>
          <w:szCs w:val="22"/>
          <w:lang w:val="en-US" w:eastAsia="zh-CN"/>
        </w:rPr>
        <w:t xml:space="preserve"> may jointly make the CSI reconstruction part unable to update the past CSI information for </w:t>
      </w:r>
      <w:r>
        <w:rPr>
          <w:sz w:val="22"/>
          <w:szCs w:val="22"/>
          <w:lang w:val="en-US" w:eastAsia="zh-CN"/>
        </w:rPr>
        <w:t>a part of</w:t>
      </w:r>
      <w:r w:rsidRPr="002A394A">
        <w:rPr>
          <w:sz w:val="22"/>
          <w:szCs w:val="22"/>
          <w:lang w:val="en-US" w:eastAsia="zh-CN"/>
        </w:rPr>
        <w:t xml:space="preserve"> or </w:t>
      </w:r>
      <w:r>
        <w:rPr>
          <w:sz w:val="22"/>
          <w:szCs w:val="22"/>
          <w:lang w:val="en-US" w:eastAsia="zh-CN"/>
        </w:rPr>
        <w:t>all the</w:t>
      </w:r>
      <w:r w:rsidRPr="002A394A">
        <w:rPr>
          <w:sz w:val="22"/>
          <w:szCs w:val="22"/>
          <w:lang w:val="en-US" w:eastAsia="zh-CN"/>
        </w:rPr>
        <w:t xml:space="preserve"> layers because the output of CSI generation part is unavailable at </w:t>
      </w:r>
      <w:proofErr w:type="spellStart"/>
      <w:r w:rsidRPr="002A394A">
        <w:rPr>
          <w:sz w:val="22"/>
          <w:szCs w:val="22"/>
          <w:lang w:val="en-US" w:eastAsia="zh-CN"/>
        </w:rPr>
        <w:t>gNB</w:t>
      </w:r>
      <w:proofErr w:type="spellEnd"/>
      <w:r w:rsidRPr="002A394A">
        <w:rPr>
          <w:sz w:val="22"/>
          <w:szCs w:val="22"/>
          <w:lang w:val="en-US" w:eastAsia="zh-CN"/>
        </w:rPr>
        <w:t xml:space="preserve"> side. </w:t>
      </w:r>
    </w:p>
    <w:p w14:paraId="6EDB5028" w14:textId="57F4B2B3" w:rsidR="00DB7EBF" w:rsidRPr="002A394A" w:rsidRDefault="00DB7EBF" w:rsidP="00DB7EBF">
      <w:pPr>
        <w:pStyle w:val="ad"/>
        <w:ind w:left="0" w:firstLine="0"/>
        <w:jc w:val="both"/>
        <w:rPr>
          <w:sz w:val="22"/>
          <w:szCs w:val="22"/>
          <w:lang w:val="en-US" w:eastAsia="zh-CN"/>
        </w:rPr>
      </w:pPr>
      <w:r w:rsidRPr="002A394A">
        <w:rPr>
          <w:sz w:val="22"/>
          <w:szCs w:val="22"/>
          <w:lang w:eastAsia="zh-CN"/>
        </w:rPr>
        <w:t xml:space="preserve">For Case </w:t>
      </w:r>
      <w:r>
        <w:rPr>
          <w:rFonts w:hint="eastAsia"/>
          <w:szCs w:val="22"/>
          <w:lang w:eastAsia="zh-CN"/>
        </w:rPr>
        <w:t>1</w:t>
      </w:r>
      <w:r w:rsidRPr="002A394A">
        <w:rPr>
          <w:sz w:val="22"/>
          <w:szCs w:val="22"/>
          <w:lang w:eastAsia="zh-CN"/>
        </w:rPr>
        <w:t xml:space="preserve"> and Case 5, since the past CSI information is utilized at either UE side or </w:t>
      </w:r>
      <w:proofErr w:type="spellStart"/>
      <w:r w:rsidRPr="002A394A">
        <w:rPr>
          <w:sz w:val="22"/>
          <w:szCs w:val="22"/>
          <w:lang w:eastAsia="zh-CN"/>
        </w:rPr>
        <w:t>gNB</w:t>
      </w:r>
      <w:proofErr w:type="spellEnd"/>
      <w:r w:rsidRPr="002A394A">
        <w:rPr>
          <w:sz w:val="22"/>
          <w:szCs w:val="22"/>
          <w:lang w:eastAsia="zh-CN"/>
        </w:rPr>
        <w:t xml:space="preserve"> side, it seems no issue for the alignment, and how to update/reset the past CSI information may be up to the implementation. </w:t>
      </w:r>
    </w:p>
    <w:p w14:paraId="6E9F0D28" w14:textId="77777777" w:rsidR="00DB7EBF" w:rsidRPr="002A394A" w:rsidRDefault="00DB7EBF" w:rsidP="00DB7EBF">
      <w:pPr>
        <w:jc w:val="both"/>
        <w:rPr>
          <w:sz w:val="22"/>
          <w:szCs w:val="22"/>
          <w:lang w:eastAsia="zh-CN"/>
        </w:rPr>
      </w:pPr>
      <w:r w:rsidRPr="002A394A">
        <w:rPr>
          <w:sz w:val="22"/>
          <w:szCs w:val="22"/>
          <w:lang w:eastAsia="zh-CN"/>
        </w:rPr>
        <w:lastRenderedPageBreak/>
        <w:t xml:space="preserve">To extract and utilize the temporal correlation for Case 1/2/5, the past CSI information should be fed into AI/ML models or updated by AI/ML models. Since the past CSI information may be accumulated or concatenated along slots, two kinds of past CSI information may exist at UE and/or </w:t>
      </w:r>
      <w:proofErr w:type="spellStart"/>
      <w:r w:rsidRPr="002A394A">
        <w:rPr>
          <w:sz w:val="22"/>
          <w:szCs w:val="22"/>
          <w:lang w:eastAsia="zh-CN"/>
        </w:rPr>
        <w:t>gNB</w:t>
      </w:r>
      <w:proofErr w:type="spellEnd"/>
      <w:r w:rsidRPr="002A394A">
        <w:rPr>
          <w:sz w:val="22"/>
          <w:szCs w:val="22"/>
          <w:lang w:eastAsia="zh-CN"/>
        </w:rPr>
        <w:t xml:space="preserve"> side: </w:t>
      </w:r>
    </w:p>
    <w:p w14:paraId="66C8B6D5" w14:textId="77777777" w:rsidR="00DB7EBF" w:rsidRPr="002A394A" w:rsidRDefault="00DB7EBF" w:rsidP="00DB7EBF">
      <w:pPr>
        <w:pStyle w:val="aff0"/>
        <w:numPr>
          <w:ilvl w:val="0"/>
          <w:numId w:val="62"/>
        </w:numPr>
        <w:jc w:val="both"/>
        <w:rPr>
          <w:sz w:val="22"/>
          <w:szCs w:val="22"/>
          <w:lang w:eastAsia="zh-CN"/>
        </w:rPr>
      </w:pPr>
      <w:r w:rsidRPr="002A394A">
        <w:rPr>
          <w:sz w:val="22"/>
          <w:szCs w:val="22"/>
          <w:lang w:eastAsia="zh-CN"/>
        </w:rPr>
        <w:t>accumulated past CSI information,</w:t>
      </w:r>
    </w:p>
    <w:p w14:paraId="3D1AFA99" w14:textId="77777777" w:rsidR="00DB7EBF" w:rsidRPr="002A394A" w:rsidRDefault="00DB7EBF" w:rsidP="00DB7EBF">
      <w:pPr>
        <w:pStyle w:val="ad"/>
        <w:numPr>
          <w:ilvl w:val="0"/>
          <w:numId w:val="62"/>
        </w:numPr>
        <w:jc w:val="both"/>
        <w:rPr>
          <w:sz w:val="22"/>
          <w:szCs w:val="22"/>
          <w:lang w:eastAsia="zh-CN"/>
        </w:rPr>
      </w:pPr>
      <w:r w:rsidRPr="002A394A">
        <w:rPr>
          <w:sz w:val="22"/>
          <w:szCs w:val="22"/>
          <w:lang w:eastAsia="zh-CN"/>
        </w:rPr>
        <w:t>concatenated past CSI information.</w:t>
      </w:r>
    </w:p>
    <w:p w14:paraId="4F0C84AA" w14:textId="77777777" w:rsidR="00DB7EBF" w:rsidRPr="002A394A" w:rsidRDefault="00DB7EBF" w:rsidP="00DB7EBF">
      <w:pPr>
        <w:jc w:val="both"/>
        <w:rPr>
          <w:sz w:val="22"/>
          <w:szCs w:val="22"/>
          <w:lang w:eastAsia="zh-CN"/>
        </w:rPr>
      </w:pPr>
      <w:r w:rsidRPr="002A394A">
        <w:rPr>
          <w:sz w:val="22"/>
          <w:szCs w:val="22"/>
          <w:lang w:eastAsia="zh-CN"/>
        </w:rPr>
        <w:t xml:space="preserve">Also, for the payload size, </w:t>
      </w:r>
      <w:r>
        <w:rPr>
          <w:sz w:val="22"/>
          <w:szCs w:val="22"/>
          <w:lang w:eastAsia="zh-CN"/>
        </w:rPr>
        <w:t>there could be two options</w:t>
      </w:r>
      <w:r w:rsidRPr="002A394A">
        <w:rPr>
          <w:sz w:val="22"/>
          <w:szCs w:val="22"/>
          <w:lang w:eastAsia="zh-CN"/>
        </w:rPr>
        <w:t>:</w:t>
      </w:r>
    </w:p>
    <w:p w14:paraId="2E4A59BB" w14:textId="77777777" w:rsidR="00DB7EBF" w:rsidRPr="002A394A" w:rsidRDefault="00DB7EBF" w:rsidP="00DB7EBF">
      <w:pPr>
        <w:pStyle w:val="aff0"/>
        <w:numPr>
          <w:ilvl w:val="0"/>
          <w:numId w:val="63"/>
        </w:numPr>
        <w:jc w:val="both"/>
        <w:rPr>
          <w:sz w:val="22"/>
          <w:szCs w:val="22"/>
          <w:lang w:eastAsia="zh-CN"/>
        </w:rPr>
      </w:pPr>
      <w:r w:rsidRPr="002A394A">
        <w:rPr>
          <w:sz w:val="22"/>
          <w:szCs w:val="22"/>
          <w:lang w:eastAsia="zh-CN"/>
        </w:rPr>
        <w:t>fixed payload size for all slots,</w:t>
      </w:r>
    </w:p>
    <w:p w14:paraId="75612AF4" w14:textId="77777777" w:rsidR="00DB7EBF" w:rsidRPr="002A394A" w:rsidRDefault="00DB7EBF" w:rsidP="00DB7EBF">
      <w:pPr>
        <w:pStyle w:val="ad"/>
        <w:numPr>
          <w:ilvl w:val="0"/>
          <w:numId w:val="63"/>
        </w:numPr>
        <w:jc w:val="both"/>
        <w:rPr>
          <w:sz w:val="22"/>
          <w:szCs w:val="22"/>
          <w:lang w:eastAsia="zh-CN"/>
        </w:rPr>
      </w:pPr>
      <w:r w:rsidRPr="002A394A">
        <w:rPr>
          <w:sz w:val="22"/>
          <w:szCs w:val="22"/>
          <w:lang w:eastAsia="zh-CN"/>
        </w:rPr>
        <w:t>dynamic payload size for different slot.</w:t>
      </w:r>
    </w:p>
    <w:p w14:paraId="2BB9D28B" w14:textId="77777777" w:rsidR="00DB7EBF" w:rsidRDefault="00DB7EBF" w:rsidP="00DB7EBF">
      <w:pPr>
        <w:jc w:val="both"/>
        <w:rPr>
          <w:szCs w:val="22"/>
          <w:lang w:eastAsia="zh-CN"/>
        </w:rPr>
      </w:pPr>
      <w:r w:rsidRPr="002A394A">
        <w:rPr>
          <w:sz w:val="22"/>
          <w:szCs w:val="22"/>
          <w:lang w:eastAsia="zh-CN"/>
        </w:rPr>
        <w:t>The type of past CSI information and the payload size are closely related the specific design of AI/ML model structure (stacked or recursive structure). Different kinds of designs may have different performance and specification impacts.</w:t>
      </w:r>
    </w:p>
    <w:p w14:paraId="12CEFABC" w14:textId="77777777" w:rsidR="00DB7EBF" w:rsidRPr="00E811F2" w:rsidRDefault="00DB7EBF" w:rsidP="00DB7EBF">
      <w:pPr>
        <w:rPr>
          <w:sz w:val="22"/>
          <w:szCs w:val="22"/>
          <w:lang w:eastAsia="zh-CN"/>
        </w:rPr>
      </w:pPr>
    </w:p>
    <w:p w14:paraId="2975C8C7" w14:textId="77777777" w:rsidR="00DB7EBF" w:rsidRPr="00E811F2" w:rsidRDefault="00DB7EBF" w:rsidP="00DB7EBF">
      <w:pPr>
        <w:rPr>
          <w:sz w:val="22"/>
          <w:szCs w:val="22"/>
          <w:lang w:eastAsia="zh-CN"/>
        </w:rPr>
      </w:pPr>
      <w:r w:rsidRPr="003522CA">
        <w:rPr>
          <w:sz w:val="22"/>
          <w:szCs w:val="22"/>
          <w:lang w:eastAsia="zh-CN"/>
        </w:rPr>
        <w:fldChar w:fldCharType="begin"/>
      </w:r>
      <w:r w:rsidRPr="003522CA">
        <w:rPr>
          <w:sz w:val="22"/>
          <w:szCs w:val="22"/>
          <w:lang w:eastAsia="zh-CN"/>
        </w:rPr>
        <w:instrText xml:space="preserve"> REF _Ref163140041 \h </w:instrText>
      </w:r>
      <w:r>
        <w:rPr>
          <w:sz w:val="22"/>
          <w:szCs w:val="22"/>
          <w:lang w:eastAsia="zh-CN"/>
        </w:rPr>
        <w:instrText xml:space="preserve"> \* MERGEFORMAT </w:instrText>
      </w:r>
      <w:r w:rsidRPr="003522CA">
        <w:rPr>
          <w:sz w:val="22"/>
          <w:szCs w:val="22"/>
          <w:lang w:eastAsia="zh-CN"/>
        </w:rPr>
      </w:r>
      <w:r w:rsidRPr="003522CA">
        <w:rPr>
          <w:sz w:val="22"/>
          <w:szCs w:val="22"/>
          <w:lang w:eastAsia="zh-CN"/>
        </w:rPr>
        <w:fldChar w:fldCharType="separate"/>
      </w:r>
      <w:r w:rsidRPr="00E811F2">
        <w:rPr>
          <w:sz w:val="22"/>
          <w:szCs w:val="22"/>
        </w:rPr>
        <w:t xml:space="preserve">Figure </w:t>
      </w:r>
      <w:r w:rsidRPr="00E811F2">
        <w:rPr>
          <w:noProof/>
          <w:sz w:val="22"/>
          <w:szCs w:val="22"/>
        </w:rPr>
        <w:t>2</w:t>
      </w:r>
      <w:r w:rsidRPr="003522CA">
        <w:rPr>
          <w:sz w:val="22"/>
          <w:szCs w:val="22"/>
          <w:lang w:eastAsia="zh-CN"/>
        </w:rPr>
        <w:fldChar w:fldCharType="end"/>
      </w:r>
      <w:r w:rsidRPr="003522CA">
        <w:rPr>
          <w:sz w:val="22"/>
          <w:szCs w:val="22"/>
          <w:lang w:eastAsia="zh-CN"/>
        </w:rPr>
        <w:t xml:space="preserve"> shows the operation for Case 3 and Case 4.</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6"/>
        <w:gridCol w:w="4284"/>
      </w:tblGrid>
      <w:tr w:rsidR="00DB7EBF" w14:paraId="1B152D97" w14:textId="77777777" w:rsidTr="00603225">
        <w:tc>
          <w:tcPr>
            <w:tcW w:w="5080" w:type="dxa"/>
          </w:tcPr>
          <w:p w14:paraId="26A442E6" w14:textId="77777777" w:rsidR="00DB7EBF" w:rsidRDefault="00DB7EBF" w:rsidP="00603225">
            <w:pPr>
              <w:jc w:val="center"/>
              <w:rPr>
                <w:lang w:eastAsia="zh-CN"/>
              </w:rPr>
            </w:pPr>
            <w:r>
              <w:rPr>
                <w:noProof/>
              </w:rPr>
              <w:drawing>
                <wp:inline distT="0" distB="0" distL="0" distR="0" wp14:anchorId="4A55FEEC" wp14:editId="60217A46">
                  <wp:extent cx="3596640" cy="1453156"/>
                  <wp:effectExtent l="0" t="0" r="3810" b="0"/>
                  <wp:docPr id="805747587" name="图片 1"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217081" name="图片 1" descr="图表, 条形图&#10;&#10;描述已自动生成"/>
                          <pic:cNvPicPr/>
                        </pic:nvPicPr>
                        <pic:blipFill>
                          <a:blip r:embed="rId15"/>
                          <a:stretch>
                            <a:fillRect/>
                          </a:stretch>
                        </pic:blipFill>
                        <pic:spPr>
                          <a:xfrm>
                            <a:off x="0" y="0"/>
                            <a:ext cx="3614090" cy="1460206"/>
                          </a:xfrm>
                          <a:prstGeom prst="rect">
                            <a:avLst/>
                          </a:prstGeom>
                        </pic:spPr>
                      </pic:pic>
                    </a:graphicData>
                  </a:graphic>
                </wp:inline>
              </w:drawing>
            </w:r>
          </w:p>
          <w:p w14:paraId="06A74BC6" w14:textId="77777777" w:rsidR="00DB7EBF" w:rsidRDefault="00DB7EBF" w:rsidP="00603225">
            <w:pPr>
              <w:jc w:val="center"/>
              <w:rPr>
                <w:lang w:eastAsia="zh-CN"/>
              </w:rPr>
            </w:pPr>
            <w:r>
              <w:rPr>
                <w:rFonts w:hint="eastAsia"/>
                <w:lang w:eastAsia="zh-CN"/>
              </w:rPr>
              <w:t>Case 3</w:t>
            </w:r>
          </w:p>
        </w:tc>
        <w:tc>
          <w:tcPr>
            <w:tcW w:w="5080" w:type="dxa"/>
          </w:tcPr>
          <w:p w14:paraId="5B1292B7" w14:textId="77777777" w:rsidR="00DB7EBF" w:rsidRDefault="00DB7EBF" w:rsidP="00603225">
            <w:pPr>
              <w:jc w:val="center"/>
              <w:rPr>
                <w:lang w:eastAsia="zh-CN"/>
              </w:rPr>
            </w:pPr>
            <w:r w:rsidRPr="001E28EE">
              <w:rPr>
                <w:noProof/>
                <w:lang w:eastAsia="zh-CN"/>
              </w:rPr>
              <w:drawing>
                <wp:inline distT="0" distB="0" distL="0" distR="0" wp14:anchorId="7F5CC7C3" wp14:editId="2568791B">
                  <wp:extent cx="2494900" cy="1430724"/>
                  <wp:effectExtent l="0" t="0" r="1270" b="0"/>
                  <wp:docPr id="1204908516" name="图片 5" descr="图表, 箱线图&#10;&#10;描述已自动生成">
                    <a:extLst xmlns:a="http://schemas.openxmlformats.org/drawingml/2006/main">
                      <a:ext uri="{FF2B5EF4-FFF2-40B4-BE49-F238E27FC236}">
                        <a16:creationId xmlns:a16="http://schemas.microsoft.com/office/drawing/2014/main" id="{228E5F7F-9569-7D79-D548-E50EC1A81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图表, 箱线图&#10;&#10;描述已自动生成">
                            <a:extLst>
                              <a:ext uri="{FF2B5EF4-FFF2-40B4-BE49-F238E27FC236}">
                                <a16:creationId xmlns:a16="http://schemas.microsoft.com/office/drawing/2014/main" id="{228E5F7F-9569-7D79-D548-E50EC1A81346}"/>
                              </a:ext>
                            </a:extLst>
                          </pic:cNvPr>
                          <pic:cNvPicPr>
                            <a:picLocks noChangeAspect="1"/>
                          </pic:cNvPicPr>
                        </pic:nvPicPr>
                        <pic:blipFill>
                          <a:blip r:embed="rId16"/>
                          <a:stretch>
                            <a:fillRect/>
                          </a:stretch>
                        </pic:blipFill>
                        <pic:spPr>
                          <a:xfrm>
                            <a:off x="0" y="0"/>
                            <a:ext cx="2506981" cy="1437652"/>
                          </a:xfrm>
                          <a:prstGeom prst="rect">
                            <a:avLst/>
                          </a:prstGeom>
                        </pic:spPr>
                      </pic:pic>
                    </a:graphicData>
                  </a:graphic>
                </wp:inline>
              </w:drawing>
            </w:r>
          </w:p>
          <w:p w14:paraId="729361A0" w14:textId="77777777" w:rsidR="00DB7EBF" w:rsidRDefault="00DB7EBF" w:rsidP="00603225">
            <w:pPr>
              <w:keepNext/>
              <w:jc w:val="center"/>
              <w:rPr>
                <w:lang w:eastAsia="zh-CN"/>
              </w:rPr>
            </w:pPr>
            <w:r>
              <w:rPr>
                <w:rFonts w:hint="eastAsia"/>
                <w:lang w:eastAsia="zh-CN"/>
              </w:rPr>
              <w:t>Case 4</w:t>
            </w:r>
          </w:p>
        </w:tc>
      </w:tr>
    </w:tbl>
    <w:p w14:paraId="1682B414" w14:textId="77777777" w:rsidR="00DB7EBF" w:rsidRPr="00DA7C97" w:rsidRDefault="00DB7EBF" w:rsidP="00DB7EBF">
      <w:pPr>
        <w:pStyle w:val="af3"/>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zh-CN"/>
        </w:rPr>
        <w:t xml:space="preserve"> </w:t>
      </w:r>
      <w:r w:rsidRPr="00DA7C97">
        <w:rPr>
          <w:rFonts w:hint="eastAsia"/>
          <w:szCs w:val="22"/>
          <w:lang w:eastAsia="zh-CN"/>
        </w:rPr>
        <w:t xml:space="preserve">The illustration of Case </w:t>
      </w:r>
      <w:r>
        <w:rPr>
          <w:rFonts w:hint="eastAsia"/>
          <w:szCs w:val="22"/>
          <w:lang w:eastAsia="zh-CN"/>
        </w:rPr>
        <w:t>3</w:t>
      </w:r>
      <w:r w:rsidRPr="00DA7C97">
        <w:rPr>
          <w:rFonts w:hint="eastAsia"/>
          <w:szCs w:val="22"/>
          <w:lang w:eastAsia="zh-CN"/>
        </w:rPr>
        <w:t>/</w:t>
      </w:r>
      <w:r>
        <w:rPr>
          <w:rFonts w:hint="eastAsia"/>
          <w:szCs w:val="22"/>
          <w:lang w:eastAsia="zh-CN"/>
        </w:rPr>
        <w:t>4</w:t>
      </w:r>
      <w:r w:rsidRPr="00DA7C97">
        <w:rPr>
          <w:rFonts w:hint="eastAsia"/>
          <w:szCs w:val="22"/>
          <w:lang w:eastAsia="zh-CN"/>
        </w:rPr>
        <w:t xml:space="preserve"> wh</w:t>
      </w:r>
      <w:r>
        <w:rPr>
          <w:rFonts w:hint="eastAsia"/>
          <w:szCs w:val="22"/>
          <w:lang w:eastAsia="zh-CN"/>
        </w:rPr>
        <w:t>ere</w:t>
      </w:r>
      <w:r w:rsidRPr="00DA7C97">
        <w:rPr>
          <w:rFonts w:hint="eastAsia"/>
          <w:szCs w:val="22"/>
          <w:lang w:eastAsia="zh-CN"/>
        </w:rPr>
        <w:t xml:space="preserve"> </w:t>
      </w:r>
      <w:r>
        <w:rPr>
          <w:rFonts w:hint="eastAsia"/>
          <w:szCs w:val="22"/>
          <w:lang w:eastAsia="zh-CN"/>
        </w:rPr>
        <w:t xml:space="preserve">the </w:t>
      </w:r>
      <w:r w:rsidRPr="00DA7C97">
        <w:rPr>
          <w:rFonts w:hint="eastAsia"/>
          <w:szCs w:val="22"/>
          <w:lang w:eastAsia="zh-CN"/>
        </w:rPr>
        <w:t xml:space="preserve">target CSI slot is </w:t>
      </w:r>
      <w:r>
        <w:rPr>
          <w:rFonts w:hint="eastAsia"/>
          <w:szCs w:val="22"/>
          <w:lang w:eastAsia="zh-CN"/>
        </w:rPr>
        <w:t>future</w:t>
      </w:r>
      <w:r w:rsidRPr="00DA7C97">
        <w:rPr>
          <w:rFonts w:hint="eastAsia"/>
          <w:szCs w:val="22"/>
          <w:lang w:eastAsia="zh-CN"/>
        </w:rPr>
        <w:t xml:space="preserve"> slot</w:t>
      </w:r>
      <w:r>
        <w:rPr>
          <w:rFonts w:hint="eastAsia"/>
          <w:szCs w:val="22"/>
          <w:lang w:eastAsia="zh-CN"/>
        </w:rPr>
        <w:t>.</w:t>
      </w:r>
    </w:p>
    <w:p w14:paraId="2F431BEA" w14:textId="77777777" w:rsidR="00DB7EBF" w:rsidRDefault="00DB7EBF" w:rsidP="00DB7EBF">
      <w:pPr>
        <w:jc w:val="both"/>
        <w:rPr>
          <w:highlight w:val="yellow"/>
          <w:lang w:val="en-US" w:eastAsia="zh-CN"/>
        </w:rPr>
      </w:pPr>
    </w:p>
    <w:p w14:paraId="3C929FC6" w14:textId="77777777" w:rsidR="00DB7EBF" w:rsidRPr="002D7BD3" w:rsidRDefault="00DB7EBF" w:rsidP="00DB7EBF">
      <w:pPr>
        <w:jc w:val="both"/>
        <w:rPr>
          <w:sz w:val="22"/>
          <w:szCs w:val="22"/>
          <w:highlight w:val="yellow"/>
          <w:lang w:val="en-US" w:eastAsia="zh-CN"/>
        </w:rPr>
      </w:pPr>
      <w:r w:rsidRPr="00FD34A9">
        <w:rPr>
          <w:rFonts w:hint="eastAsia"/>
          <w:sz w:val="22"/>
          <w:szCs w:val="22"/>
          <w:lang w:eastAsia="zh-CN"/>
        </w:rPr>
        <w:t xml:space="preserve">For Case 3 and Case 4, the target CSI slot(s) is(are) future slot(s), and the past CSI information at UE side and/or </w:t>
      </w:r>
      <w:proofErr w:type="spellStart"/>
      <w:r w:rsidRPr="00FD34A9">
        <w:rPr>
          <w:rFonts w:hint="eastAsia"/>
          <w:sz w:val="22"/>
          <w:szCs w:val="22"/>
          <w:lang w:eastAsia="zh-CN"/>
        </w:rPr>
        <w:t>gNB</w:t>
      </w:r>
      <w:proofErr w:type="spellEnd"/>
      <w:r w:rsidRPr="00FD34A9">
        <w:rPr>
          <w:rFonts w:hint="eastAsia"/>
          <w:sz w:val="22"/>
          <w:szCs w:val="22"/>
          <w:lang w:eastAsia="zh-CN"/>
        </w:rPr>
        <w:t xml:space="preserve"> side is used to </w:t>
      </w:r>
      <w:r w:rsidRPr="00FD34A9">
        <w:rPr>
          <w:sz w:val="22"/>
          <w:szCs w:val="22"/>
          <w:lang w:eastAsia="zh-CN"/>
        </w:rPr>
        <w:t>reconstruct</w:t>
      </w:r>
      <w:r w:rsidRPr="00FD34A9">
        <w:rPr>
          <w:rFonts w:hint="eastAsia"/>
          <w:sz w:val="22"/>
          <w:szCs w:val="22"/>
          <w:lang w:eastAsia="zh-CN"/>
        </w:rPr>
        <w:t xml:space="preserve"> the CSI of </w:t>
      </w:r>
      <w:r w:rsidRPr="00FD34A9">
        <w:rPr>
          <w:sz w:val="22"/>
          <w:szCs w:val="22"/>
          <w:lang w:eastAsia="zh-CN"/>
        </w:rPr>
        <w:t>future</w:t>
      </w:r>
      <w:r w:rsidRPr="00FD34A9">
        <w:rPr>
          <w:rFonts w:hint="eastAsia"/>
          <w:sz w:val="22"/>
          <w:szCs w:val="22"/>
          <w:lang w:eastAsia="zh-CN"/>
        </w:rPr>
        <w:t xml:space="preserve"> slot(s</w:t>
      </w:r>
      <w:r w:rsidRPr="00FD34A9">
        <w:rPr>
          <w:sz w:val="22"/>
          <w:szCs w:val="22"/>
          <w:lang w:eastAsia="zh-CN"/>
        </w:rPr>
        <w:t>). The</w:t>
      </w:r>
      <w:r w:rsidRPr="00FD34A9">
        <w:rPr>
          <w:rFonts w:hint="eastAsia"/>
          <w:sz w:val="22"/>
          <w:szCs w:val="22"/>
          <w:lang w:eastAsia="zh-CN"/>
        </w:rPr>
        <w:t xml:space="preserve"> CSI prediction may be performed by the UE/</w:t>
      </w:r>
      <w:proofErr w:type="spellStart"/>
      <w:r w:rsidRPr="00FD34A9">
        <w:rPr>
          <w:rFonts w:hint="eastAsia"/>
          <w:sz w:val="22"/>
          <w:szCs w:val="22"/>
          <w:lang w:eastAsia="zh-CN"/>
        </w:rPr>
        <w:t>gNB</w:t>
      </w:r>
      <w:proofErr w:type="spellEnd"/>
      <w:r w:rsidRPr="00FD34A9">
        <w:rPr>
          <w:rFonts w:hint="eastAsia"/>
          <w:sz w:val="22"/>
          <w:szCs w:val="22"/>
          <w:lang w:eastAsia="zh-CN"/>
        </w:rPr>
        <w:t xml:space="preserve"> as a separate or jointly with CSI </w:t>
      </w:r>
      <w:r w:rsidRPr="00FD34A9">
        <w:rPr>
          <w:sz w:val="22"/>
          <w:szCs w:val="22"/>
          <w:lang w:eastAsia="zh-CN"/>
        </w:rPr>
        <w:t>compression</w:t>
      </w:r>
      <w:r w:rsidRPr="00FD34A9">
        <w:rPr>
          <w:rFonts w:hint="eastAsia"/>
          <w:sz w:val="22"/>
          <w:szCs w:val="22"/>
          <w:lang w:eastAsia="zh-CN"/>
        </w:rPr>
        <w:t xml:space="preserve">/reconstruction. </w:t>
      </w:r>
    </w:p>
    <w:p w14:paraId="60083882" w14:textId="77777777" w:rsidR="00DB7EBF" w:rsidRPr="00A06126" w:rsidRDefault="00DB7EBF" w:rsidP="00DB7EBF">
      <w:pPr>
        <w:jc w:val="both"/>
        <w:rPr>
          <w:sz w:val="22"/>
          <w:szCs w:val="22"/>
          <w:lang w:val="en-US" w:eastAsia="zh-CN"/>
        </w:rPr>
      </w:pPr>
      <w:r w:rsidRPr="002D7BD3">
        <w:rPr>
          <w:sz w:val="22"/>
          <w:szCs w:val="22"/>
          <w:lang w:val="en-US" w:eastAsia="zh-CN"/>
        </w:rPr>
        <w:t xml:space="preserve">For the evaluation of intermediate KPI, the SGCS between reconstructed eigenvectors and real eigenvectors (ground truth) could be calculated for all cases, i.e., </w:t>
      </w:r>
      <m:oMath>
        <m:r>
          <w:rPr>
            <w:rFonts w:ascii="Cambria Math" w:hAnsi="Cambria Math"/>
            <w:sz w:val="22"/>
            <w:szCs w:val="22"/>
            <w:lang w:val="en-US" w:eastAsia="zh-CN"/>
          </w:rPr>
          <m:t>SGCS(v</m:t>
        </m:r>
        <m:d>
          <m:dPr>
            <m:ctrlPr>
              <w:rPr>
                <w:rFonts w:ascii="Cambria Math" w:hAnsi="Cambria Math"/>
                <w:i/>
                <w:sz w:val="22"/>
                <w:szCs w:val="22"/>
                <w:lang w:val="en-US" w:eastAsia="zh-CN"/>
              </w:rPr>
            </m:ctrlPr>
          </m:dPr>
          <m:e>
            <m:r>
              <w:rPr>
                <w:rFonts w:ascii="Cambria Math" w:hAnsi="Cambria Math"/>
                <w:sz w:val="22"/>
                <w:szCs w:val="22"/>
                <w:lang w:val="en-US" w:eastAsia="zh-CN"/>
              </w:rPr>
              <m:t>t</m:t>
            </m:r>
          </m:e>
        </m:d>
        <m:r>
          <w:rPr>
            <w:rFonts w:ascii="Cambria Math" w:hAnsi="Cambria Math"/>
            <w:sz w:val="22"/>
            <w:szCs w:val="22"/>
            <w:lang w:val="en-US" w:eastAsia="zh-CN"/>
          </w:rPr>
          <m:t xml:space="preserve">, </m:t>
        </m:r>
        <m:acc>
          <m:accPr>
            <m:ctrlPr>
              <w:rPr>
                <w:rFonts w:ascii="Cambria Math" w:hAnsi="Cambria Math"/>
                <w:i/>
                <w:sz w:val="22"/>
                <w:szCs w:val="22"/>
                <w:lang w:val="en-US" w:eastAsia="zh-CN"/>
              </w:rPr>
            </m:ctrlPr>
          </m:accPr>
          <m:e>
            <m:r>
              <w:rPr>
                <w:rFonts w:ascii="Cambria Math" w:hAnsi="Cambria Math"/>
                <w:sz w:val="22"/>
                <w:szCs w:val="22"/>
                <w:lang w:val="en-US" w:eastAsia="zh-CN"/>
              </w:rPr>
              <m:t>v</m:t>
            </m:r>
          </m:e>
        </m:acc>
        <m:r>
          <w:rPr>
            <w:rFonts w:ascii="Cambria Math" w:hAnsi="Cambria Math"/>
            <w:sz w:val="22"/>
            <w:szCs w:val="22"/>
            <w:lang w:val="en-US" w:eastAsia="zh-CN"/>
          </w:rPr>
          <m:t>(t))</m:t>
        </m:r>
      </m:oMath>
      <w:r w:rsidRPr="002D7BD3">
        <w:rPr>
          <w:sz w:val="22"/>
          <w:szCs w:val="22"/>
          <w:lang w:val="en-US" w:eastAsia="zh-CN"/>
        </w:rPr>
        <w:t xml:space="preserve"> or </w:t>
      </w:r>
      <m:oMath>
        <m:r>
          <w:rPr>
            <w:rFonts w:ascii="Cambria Math" w:hAnsi="Cambria Math"/>
            <w:sz w:val="22"/>
            <w:szCs w:val="22"/>
            <w:lang w:val="en-US" w:eastAsia="zh-CN"/>
          </w:rPr>
          <m:t>SGCS(v</m:t>
        </m:r>
        <m:d>
          <m:dPr>
            <m:ctrlPr>
              <w:rPr>
                <w:rFonts w:ascii="Cambria Math" w:hAnsi="Cambria Math"/>
                <w:i/>
                <w:sz w:val="22"/>
                <w:szCs w:val="22"/>
                <w:lang w:val="en-US" w:eastAsia="zh-CN"/>
              </w:rPr>
            </m:ctrlPr>
          </m:dPr>
          <m:e>
            <m:r>
              <w:rPr>
                <w:rFonts w:ascii="Cambria Math" w:hAnsi="Cambria Math"/>
                <w:sz w:val="22"/>
                <w:szCs w:val="22"/>
                <w:lang w:val="en-US" w:eastAsia="zh-CN"/>
              </w:rPr>
              <m:t>t</m:t>
            </m:r>
          </m:e>
        </m:d>
        <m:r>
          <w:rPr>
            <w:rFonts w:ascii="Cambria Math" w:hAnsi="Cambria Math"/>
            <w:sz w:val="22"/>
            <w:szCs w:val="22"/>
            <w:lang w:val="en-US" w:eastAsia="zh-CN"/>
          </w:rPr>
          <m:t xml:space="preserve">, </m:t>
        </m:r>
        <m:sSub>
          <m:sSubPr>
            <m:ctrlPr>
              <w:rPr>
                <w:rFonts w:ascii="Cambria Math" w:hAnsi="Cambria Math"/>
                <w:i/>
                <w:sz w:val="22"/>
                <w:szCs w:val="22"/>
                <w:lang w:val="en-US" w:eastAsia="zh-CN"/>
              </w:rPr>
            </m:ctrlPr>
          </m:sSubPr>
          <m:e>
            <m:acc>
              <m:accPr>
                <m:ctrlPr>
                  <w:rPr>
                    <w:rFonts w:ascii="Cambria Math" w:hAnsi="Cambria Math"/>
                    <w:i/>
                    <w:sz w:val="22"/>
                    <w:szCs w:val="22"/>
                    <w:lang w:val="en-US" w:eastAsia="zh-CN"/>
                  </w:rPr>
                </m:ctrlPr>
              </m:accPr>
              <m:e>
                <m:r>
                  <w:rPr>
                    <w:rFonts w:ascii="Cambria Math" w:hAnsi="Cambria Math"/>
                    <w:sz w:val="22"/>
                    <w:szCs w:val="22"/>
                    <w:lang w:val="en-US" w:eastAsia="zh-CN"/>
                  </w:rPr>
                  <m:t>v</m:t>
                </m:r>
              </m:e>
            </m:acc>
          </m:e>
          <m:sub>
            <m:r>
              <w:rPr>
                <w:rFonts w:ascii="Cambria Math" w:hAnsi="Cambria Math"/>
                <w:sz w:val="22"/>
                <w:szCs w:val="22"/>
                <w:lang w:val="en-US" w:eastAsia="zh-CN"/>
              </w:rPr>
              <m:t>pred</m:t>
            </m:r>
          </m:sub>
        </m:sSub>
        <m:r>
          <w:rPr>
            <w:rFonts w:ascii="Cambria Math" w:hAnsi="Cambria Math"/>
            <w:sz w:val="22"/>
            <w:szCs w:val="22"/>
            <w:lang w:val="en-US" w:eastAsia="zh-CN"/>
          </w:rPr>
          <m:t>(t))</m:t>
        </m:r>
      </m:oMath>
      <w:r w:rsidRPr="00605107">
        <w:rPr>
          <w:sz w:val="22"/>
          <w:szCs w:val="22"/>
          <w:lang w:val="en-US" w:eastAsia="zh-CN"/>
        </w:rPr>
        <w:t xml:space="preserve">. </w:t>
      </w:r>
      <w:r w:rsidRPr="00755BC1">
        <w:rPr>
          <w:sz w:val="22"/>
          <w:szCs w:val="22"/>
          <w:lang w:val="en-US" w:eastAsia="zh-CN"/>
        </w:rPr>
        <w:t>The SGCS</w:t>
      </w:r>
      <w:r w:rsidRPr="00A06126">
        <w:rPr>
          <w:sz w:val="22"/>
          <w:szCs w:val="22"/>
          <w:lang w:val="en-US" w:eastAsia="zh-CN"/>
        </w:rPr>
        <w:t xml:space="preserve"> performance is mainly dominated by CSI prediction error and CSI reconstruction error. As shown in </w:t>
      </w:r>
      <w:r w:rsidRPr="00A06126">
        <w:rPr>
          <w:sz w:val="22"/>
          <w:szCs w:val="22"/>
          <w:lang w:val="en-US" w:eastAsia="zh-CN"/>
        </w:rPr>
        <w:fldChar w:fldCharType="begin"/>
      </w:r>
      <w:r w:rsidRPr="00A06126">
        <w:rPr>
          <w:sz w:val="22"/>
          <w:szCs w:val="22"/>
          <w:lang w:val="en-US" w:eastAsia="zh-CN"/>
        </w:rPr>
        <w:instrText xml:space="preserve"> REF _Ref163143065 \h </w:instrText>
      </w:r>
      <w:r w:rsidRPr="00755BC1">
        <w:rPr>
          <w:sz w:val="22"/>
          <w:szCs w:val="22"/>
          <w:lang w:val="en-US" w:eastAsia="zh-CN"/>
        </w:rPr>
        <w:instrText xml:space="preserve"> \* MERGEFORMAT </w:instrText>
      </w:r>
      <w:r w:rsidRPr="00A06126">
        <w:rPr>
          <w:sz w:val="22"/>
          <w:szCs w:val="22"/>
          <w:lang w:val="en-US" w:eastAsia="zh-CN"/>
        </w:rPr>
      </w:r>
      <w:r w:rsidRPr="00A06126">
        <w:rPr>
          <w:sz w:val="22"/>
          <w:szCs w:val="22"/>
          <w:lang w:val="en-US" w:eastAsia="zh-CN"/>
        </w:rPr>
        <w:fldChar w:fldCharType="separate"/>
      </w:r>
      <w:r w:rsidRPr="00A06126">
        <w:rPr>
          <w:sz w:val="22"/>
          <w:szCs w:val="22"/>
        </w:rPr>
        <w:t xml:space="preserve">Table </w:t>
      </w:r>
      <w:r w:rsidRPr="00A06126">
        <w:rPr>
          <w:noProof/>
          <w:sz w:val="22"/>
          <w:szCs w:val="22"/>
        </w:rPr>
        <w:t>1</w:t>
      </w:r>
      <w:r w:rsidRPr="00A06126">
        <w:rPr>
          <w:sz w:val="22"/>
          <w:szCs w:val="22"/>
          <w:lang w:val="en-US" w:eastAsia="zh-CN"/>
        </w:rPr>
        <w:fldChar w:fldCharType="end"/>
      </w:r>
      <w:r w:rsidRPr="00A06126">
        <w:rPr>
          <w:sz w:val="22"/>
          <w:szCs w:val="22"/>
          <w:lang w:val="en-US" w:eastAsia="zh-CN"/>
        </w:rPr>
        <w:t xml:space="preserve">, there is no prediction error for Case 0/1/2/5 because the present (measured) CSI is reported by the UE; however, for Case 3 and Case 4, both CSI prediction error and CSI reconstruction error exist in the CSI report. </w:t>
      </w:r>
    </w:p>
    <w:p w14:paraId="366CBB4E" w14:textId="77777777" w:rsidR="00DB7EBF" w:rsidRPr="00A06126" w:rsidRDefault="00DB7EBF" w:rsidP="00DB7EBF">
      <w:pPr>
        <w:pStyle w:val="af3"/>
        <w:keepNext/>
        <w:jc w:val="center"/>
        <w:rPr>
          <w:sz w:val="22"/>
          <w:szCs w:val="22"/>
          <w:lang w:eastAsia="zh-CN"/>
        </w:rPr>
      </w:pPr>
      <w:r w:rsidRPr="00A06126">
        <w:rPr>
          <w:sz w:val="22"/>
          <w:szCs w:val="22"/>
        </w:rPr>
        <w:t xml:space="preserve">Table </w:t>
      </w:r>
      <w:r w:rsidRPr="00A06126">
        <w:rPr>
          <w:sz w:val="22"/>
          <w:szCs w:val="22"/>
        </w:rPr>
        <w:fldChar w:fldCharType="begin"/>
      </w:r>
      <w:r w:rsidRPr="00A06126">
        <w:rPr>
          <w:sz w:val="22"/>
          <w:szCs w:val="22"/>
        </w:rPr>
        <w:instrText xml:space="preserve"> SEQ Table \* ARABIC </w:instrText>
      </w:r>
      <w:r w:rsidRPr="00A06126">
        <w:rPr>
          <w:sz w:val="22"/>
          <w:szCs w:val="22"/>
        </w:rPr>
        <w:fldChar w:fldCharType="separate"/>
      </w:r>
      <w:r>
        <w:rPr>
          <w:noProof/>
          <w:szCs w:val="22"/>
        </w:rPr>
        <w:t>1</w:t>
      </w:r>
      <w:r w:rsidRPr="00A06126">
        <w:rPr>
          <w:sz w:val="22"/>
          <w:szCs w:val="22"/>
        </w:rPr>
        <w:fldChar w:fldCharType="end"/>
      </w:r>
      <w:r w:rsidRPr="00A06126">
        <w:rPr>
          <w:sz w:val="22"/>
          <w:szCs w:val="22"/>
          <w:lang w:eastAsia="zh-CN"/>
        </w:rPr>
        <w:t xml:space="preserve"> The pros and cons for all </w:t>
      </w:r>
      <w:r>
        <w:rPr>
          <w:sz w:val="22"/>
          <w:szCs w:val="22"/>
          <w:lang w:eastAsia="zh-CN"/>
        </w:rPr>
        <w:t xml:space="preserve">the </w:t>
      </w:r>
      <w:r w:rsidRPr="00A06126">
        <w:rPr>
          <w:sz w:val="22"/>
          <w:szCs w:val="22"/>
          <w:lang w:eastAsia="zh-CN"/>
        </w:rPr>
        <w:t>cases.</w:t>
      </w:r>
    </w:p>
    <w:tbl>
      <w:tblPr>
        <w:tblW w:w="0" w:type="auto"/>
        <w:tblInd w:w="650" w:type="dxa"/>
        <w:tblLayout w:type="fixed"/>
        <w:tblCellMar>
          <w:left w:w="0" w:type="dxa"/>
          <w:right w:w="0" w:type="dxa"/>
        </w:tblCellMar>
        <w:tblLook w:val="0420" w:firstRow="1" w:lastRow="0" w:firstColumn="0" w:lastColumn="0" w:noHBand="0" w:noVBand="1"/>
      </w:tblPr>
      <w:tblGrid>
        <w:gridCol w:w="2360"/>
        <w:gridCol w:w="1074"/>
        <w:gridCol w:w="1074"/>
        <w:gridCol w:w="1075"/>
        <w:gridCol w:w="1074"/>
        <w:gridCol w:w="1074"/>
        <w:gridCol w:w="1075"/>
      </w:tblGrid>
      <w:tr w:rsidR="00DB7EBF" w:rsidRPr="004E6DD3" w14:paraId="294581B4" w14:textId="77777777" w:rsidTr="00603225">
        <w:trPr>
          <w:trHeight w:val="759"/>
        </w:trPr>
        <w:tc>
          <w:tcPr>
            <w:tcW w:w="236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045A5E48" w14:textId="77777777" w:rsidR="00DB7EBF" w:rsidRPr="00A06126" w:rsidRDefault="00DB7EBF" w:rsidP="00603225">
            <w:pPr>
              <w:jc w:val="center"/>
              <w:rPr>
                <w:sz w:val="22"/>
                <w:szCs w:val="22"/>
                <w:lang w:val="en-US" w:eastAsia="zh-CN"/>
              </w:rPr>
            </w:pPr>
            <w:r w:rsidRPr="00A06126">
              <w:rPr>
                <w:sz w:val="22"/>
                <w:szCs w:val="22"/>
                <w:lang w:val="en-US" w:eastAsia="zh-CN"/>
              </w:rPr>
              <w:t>Case</w:t>
            </w:r>
          </w:p>
        </w:tc>
        <w:tc>
          <w:tcPr>
            <w:tcW w:w="107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9DF9373" w14:textId="77777777" w:rsidR="00DB7EBF" w:rsidRPr="00A06126" w:rsidRDefault="00DB7EBF" w:rsidP="00603225">
            <w:pPr>
              <w:jc w:val="center"/>
              <w:rPr>
                <w:sz w:val="22"/>
                <w:szCs w:val="22"/>
                <w:lang w:val="en-US" w:eastAsia="zh-CN"/>
              </w:rPr>
            </w:pPr>
            <w:r w:rsidRPr="00A06126">
              <w:rPr>
                <w:sz w:val="22"/>
                <w:szCs w:val="22"/>
                <w:lang w:val="en-US" w:eastAsia="zh-CN"/>
              </w:rPr>
              <w:t>0</w:t>
            </w:r>
          </w:p>
        </w:tc>
        <w:tc>
          <w:tcPr>
            <w:tcW w:w="107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31286B76" w14:textId="77777777" w:rsidR="00DB7EBF" w:rsidRPr="00A06126" w:rsidRDefault="00DB7EBF" w:rsidP="00603225">
            <w:pPr>
              <w:jc w:val="center"/>
              <w:rPr>
                <w:sz w:val="22"/>
                <w:szCs w:val="22"/>
                <w:lang w:val="en-US" w:eastAsia="zh-CN"/>
              </w:rPr>
            </w:pPr>
            <w:r w:rsidRPr="00A06126">
              <w:rPr>
                <w:sz w:val="22"/>
                <w:szCs w:val="22"/>
                <w:lang w:val="en-US" w:eastAsia="zh-CN"/>
              </w:rPr>
              <w:t>1</w:t>
            </w:r>
          </w:p>
        </w:tc>
        <w:tc>
          <w:tcPr>
            <w:tcW w:w="107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76AF48AF" w14:textId="77777777" w:rsidR="00DB7EBF" w:rsidRPr="00A06126" w:rsidRDefault="00DB7EBF" w:rsidP="00603225">
            <w:pPr>
              <w:jc w:val="center"/>
              <w:rPr>
                <w:sz w:val="22"/>
                <w:szCs w:val="22"/>
                <w:lang w:val="en-US" w:eastAsia="zh-CN"/>
              </w:rPr>
            </w:pPr>
            <w:r w:rsidRPr="00A06126">
              <w:rPr>
                <w:sz w:val="22"/>
                <w:szCs w:val="22"/>
                <w:lang w:val="en-US" w:eastAsia="zh-CN"/>
              </w:rPr>
              <w:t>2</w:t>
            </w:r>
          </w:p>
        </w:tc>
        <w:tc>
          <w:tcPr>
            <w:tcW w:w="107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3D8451F8" w14:textId="77777777" w:rsidR="00DB7EBF" w:rsidRPr="00A06126" w:rsidRDefault="00DB7EBF" w:rsidP="00603225">
            <w:pPr>
              <w:jc w:val="center"/>
              <w:rPr>
                <w:sz w:val="22"/>
                <w:szCs w:val="22"/>
                <w:lang w:val="en-US" w:eastAsia="zh-CN"/>
              </w:rPr>
            </w:pPr>
            <w:r w:rsidRPr="00A06126">
              <w:rPr>
                <w:sz w:val="22"/>
                <w:szCs w:val="22"/>
                <w:lang w:val="en-US" w:eastAsia="zh-CN"/>
              </w:rPr>
              <w:t>3</w:t>
            </w:r>
          </w:p>
        </w:tc>
        <w:tc>
          <w:tcPr>
            <w:tcW w:w="107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8495C41" w14:textId="77777777" w:rsidR="00DB7EBF" w:rsidRPr="00A06126" w:rsidRDefault="00DB7EBF" w:rsidP="00603225">
            <w:pPr>
              <w:jc w:val="center"/>
              <w:rPr>
                <w:sz w:val="22"/>
                <w:szCs w:val="22"/>
                <w:lang w:val="en-US" w:eastAsia="zh-CN"/>
              </w:rPr>
            </w:pPr>
            <w:r w:rsidRPr="00A06126">
              <w:rPr>
                <w:sz w:val="22"/>
                <w:szCs w:val="22"/>
                <w:lang w:val="en-US" w:eastAsia="zh-CN"/>
              </w:rPr>
              <w:t>4</w:t>
            </w:r>
          </w:p>
        </w:tc>
        <w:tc>
          <w:tcPr>
            <w:tcW w:w="107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5164F630" w14:textId="77777777" w:rsidR="00DB7EBF" w:rsidRPr="00A06126" w:rsidRDefault="00DB7EBF" w:rsidP="00603225">
            <w:pPr>
              <w:jc w:val="center"/>
              <w:rPr>
                <w:sz w:val="22"/>
                <w:szCs w:val="22"/>
                <w:lang w:val="en-US" w:eastAsia="zh-CN"/>
              </w:rPr>
            </w:pPr>
            <w:r w:rsidRPr="00A06126">
              <w:rPr>
                <w:sz w:val="22"/>
                <w:szCs w:val="22"/>
                <w:lang w:val="en-US" w:eastAsia="zh-CN"/>
              </w:rPr>
              <w:t>5</w:t>
            </w:r>
          </w:p>
        </w:tc>
      </w:tr>
      <w:tr w:rsidR="00DB7EBF" w:rsidRPr="004E6DD3" w14:paraId="2C81842C" w14:textId="77777777" w:rsidTr="00603225">
        <w:trPr>
          <w:trHeight w:val="547"/>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8DB04D" w14:textId="77777777" w:rsidR="00DB7EBF" w:rsidRPr="00A06126" w:rsidRDefault="00DB7EBF" w:rsidP="00603225">
            <w:pPr>
              <w:jc w:val="center"/>
              <w:rPr>
                <w:sz w:val="22"/>
                <w:szCs w:val="22"/>
                <w:lang w:val="en-US" w:eastAsia="zh-CN"/>
              </w:rPr>
            </w:pPr>
            <w:r w:rsidRPr="00A06126">
              <w:rPr>
                <w:sz w:val="22"/>
                <w:szCs w:val="22"/>
                <w:lang w:val="en-US" w:eastAsia="zh-CN"/>
              </w:rPr>
              <w:lastRenderedPageBreak/>
              <w:t>Prediction error</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B178FA" w14:textId="77777777" w:rsidR="00DB7EBF" w:rsidRPr="00A06126" w:rsidRDefault="00DB7EBF" w:rsidP="00603225">
            <w:pPr>
              <w:jc w:val="center"/>
              <w:rPr>
                <w:sz w:val="22"/>
                <w:szCs w:val="22"/>
                <w:lang w:val="en-US" w:eastAsia="zh-CN"/>
              </w:rPr>
            </w:pPr>
            <w:r w:rsidRPr="00A06126">
              <w:rPr>
                <w:sz w:val="22"/>
                <w:szCs w:val="22"/>
                <w:lang w:val="en-US" w:eastAsia="zh-CN"/>
              </w:rPr>
              <w:t>No</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7AE417" w14:textId="77777777" w:rsidR="00DB7EBF" w:rsidRPr="00A06126" w:rsidRDefault="00DB7EBF" w:rsidP="00603225">
            <w:pPr>
              <w:jc w:val="center"/>
              <w:rPr>
                <w:sz w:val="22"/>
                <w:szCs w:val="22"/>
                <w:lang w:val="en-US" w:eastAsia="zh-CN"/>
              </w:rPr>
            </w:pPr>
            <w:r w:rsidRPr="00A06126">
              <w:rPr>
                <w:sz w:val="22"/>
                <w:szCs w:val="22"/>
                <w:lang w:val="en-US" w:eastAsia="zh-CN"/>
              </w:rPr>
              <w:t>No</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8D14F5" w14:textId="77777777" w:rsidR="00DB7EBF" w:rsidRPr="00A06126" w:rsidRDefault="00DB7EBF" w:rsidP="00603225">
            <w:pPr>
              <w:jc w:val="center"/>
              <w:rPr>
                <w:sz w:val="22"/>
                <w:szCs w:val="22"/>
                <w:lang w:val="en-US" w:eastAsia="zh-CN"/>
              </w:rPr>
            </w:pPr>
            <w:r w:rsidRPr="00A06126">
              <w:rPr>
                <w:sz w:val="22"/>
                <w:szCs w:val="22"/>
                <w:lang w:val="en-US" w:eastAsia="zh-CN"/>
              </w:rPr>
              <w:t>No</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69C33C" w14:textId="77777777" w:rsidR="00DB7EBF" w:rsidRPr="00A06126" w:rsidRDefault="00DB7EBF" w:rsidP="00603225">
            <w:pPr>
              <w:jc w:val="center"/>
              <w:rPr>
                <w:sz w:val="22"/>
                <w:szCs w:val="22"/>
                <w:lang w:val="en-US" w:eastAsia="zh-CN"/>
              </w:rPr>
            </w:pPr>
            <w:r w:rsidRPr="00A06126">
              <w:rPr>
                <w:sz w:val="22"/>
                <w:szCs w:val="22"/>
                <w:lang w:val="en-US" w:eastAsia="zh-CN"/>
              </w:rPr>
              <w:t>Yes</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73B289" w14:textId="77777777" w:rsidR="00DB7EBF" w:rsidRPr="00A06126" w:rsidRDefault="00DB7EBF" w:rsidP="00603225">
            <w:pPr>
              <w:jc w:val="center"/>
              <w:rPr>
                <w:sz w:val="22"/>
                <w:szCs w:val="22"/>
                <w:lang w:val="en-US" w:eastAsia="zh-CN"/>
              </w:rPr>
            </w:pPr>
            <w:r w:rsidRPr="00A06126">
              <w:rPr>
                <w:sz w:val="22"/>
                <w:szCs w:val="22"/>
                <w:lang w:val="en-US" w:eastAsia="zh-CN"/>
              </w:rPr>
              <w:t>Yes</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94EE29" w14:textId="77777777" w:rsidR="00DB7EBF" w:rsidRPr="00A06126" w:rsidRDefault="00DB7EBF" w:rsidP="00603225">
            <w:pPr>
              <w:jc w:val="center"/>
              <w:rPr>
                <w:sz w:val="22"/>
                <w:szCs w:val="22"/>
                <w:lang w:val="en-US" w:eastAsia="zh-CN"/>
              </w:rPr>
            </w:pPr>
            <w:r w:rsidRPr="00A06126">
              <w:rPr>
                <w:sz w:val="22"/>
                <w:szCs w:val="22"/>
                <w:lang w:val="en-US" w:eastAsia="zh-CN"/>
              </w:rPr>
              <w:t>No</w:t>
            </w:r>
          </w:p>
        </w:tc>
      </w:tr>
      <w:tr w:rsidR="00DB7EBF" w:rsidRPr="004E6DD3" w14:paraId="50BD65CF" w14:textId="77777777" w:rsidTr="00603225">
        <w:trPr>
          <w:trHeight w:val="542"/>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B84753" w14:textId="77777777" w:rsidR="00DB7EBF" w:rsidRPr="00A06126" w:rsidRDefault="00DB7EBF" w:rsidP="00603225">
            <w:pPr>
              <w:jc w:val="center"/>
              <w:rPr>
                <w:sz w:val="22"/>
                <w:szCs w:val="22"/>
                <w:lang w:val="en-US" w:eastAsia="zh-CN"/>
              </w:rPr>
            </w:pPr>
            <w:r w:rsidRPr="00A06126">
              <w:rPr>
                <w:sz w:val="22"/>
                <w:szCs w:val="22"/>
                <w:lang w:val="en-US" w:eastAsia="zh-CN"/>
              </w:rPr>
              <w:t>Reconstruction error</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9535F5" w14:textId="77777777" w:rsidR="00DB7EBF" w:rsidRPr="00A06126" w:rsidRDefault="00DB7EBF" w:rsidP="00603225">
            <w:pPr>
              <w:jc w:val="center"/>
              <w:rPr>
                <w:sz w:val="22"/>
                <w:szCs w:val="22"/>
                <w:lang w:val="en-US" w:eastAsia="zh-CN"/>
              </w:rPr>
            </w:pPr>
            <w:r w:rsidRPr="00A06126">
              <w:rPr>
                <w:sz w:val="22"/>
                <w:szCs w:val="22"/>
                <w:lang w:val="en-US" w:eastAsia="zh-CN"/>
              </w:rPr>
              <w:t>Yes</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43ED1F" w14:textId="77777777" w:rsidR="00DB7EBF" w:rsidRPr="00A06126" w:rsidRDefault="00DB7EBF" w:rsidP="00603225">
            <w:pPr>
              <w:jc w:val="center"/>
              <w:rPr>
                <w:sz w:val="22"/>
                <w:szCs w:val="22"/>
                <w:lang w:val="en-US" w:eastAsia="zh-CN"/>
              </w:rPr>
            </w:pPr>
            <w:r w:rsidRPr="00A06126">
              <w:rPr>
                <w:sz w:val="22"/>
                <w:szCs w:val="22"/>
                <w:lang w:val="en-US" w:eastAsia="zh-CN"/>
              </w:rPr>
              <w:t>Yes</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EC6E10" w14:textId="77777777" w:rsidR="00DB7EBF" w:rsidRPr="00A06126" w:rsidRDefault="00DB7EBF" w:rsidP="00603225">
            <w:pPr>
              <w:jc w:val="center"/>
              <w:rPr>
                <w:sz w:val="22"/>
                <w:szCs w:val="22"/>
                <w:lang w:val="en-US" w:eastAsia="zh-CN"/>
              </w:rPr>
            </w:pPr>
            <w:r w:rsidRPr="00A06126">
              <w:rPr>
                <w:sz w:val="22"/>
                <w:szCs w:val="22"/>
                <w:lang w:val="en-US" w:eastAsia="zh-CN"/>
              </w:rPr>
              <w:t>Yes</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4757AB" w14:textId="77777777" w:rsidR="00DB7EBF" w:rsidRPr="00A06126" w:rsidRDefault="00DB7EBF" w:rsidP="00603225">
            <w:pPr>
              <w:jc w:val="center"/>
              <w:rPr>
                <w:sz w:val="22"/>
                <w:szCs w:val="22"/>
                <w:lang w:val="en-US" w:eastAsia="zh-CN"/>
              </w:rPr>
            </w:pPr>
            <w:r w:rsidRPr="00A06126">
              <w:rPr>
                <w:sz w:val="22"/>
                <w:szCs w:val="22"/>
                <w:lang w:val="en-US" w:eastAsia="zh-CN"/>
              </w:rPr>
              <w:t>Yes</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FB1EB4" w14:textId="77777777" w:rsidR="00DB7EBF" w:rsidRPr="00A06126" w:rsidRDefault="00DB7EBF" w:rsidP="00603225">
            <w:pPr>
              <w:jc w:val="center"/>
              <w:rPr>
                <w:sz w:val="22"/>
                <w:szCs w:val="22"/>
                <w:lang w:val="en-US" w:eastAsia="zh-CN"/>
              </w:rPr>
            </w:pPr>
            <w:r w:rsidRPr="00A06126">
              <w:rPr>
                <w:sz w:val="22"/>
                <w:szCs w:val="22"/>
                <w:lang w:val="en-US" w:eastAsia="zh-CN"/>
              </w:rPr>
              <w:t>Yes</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D5A23A" w14:textId="77777777" w:rsidR="00DB7EBF" w:rsidRPr="00A06126" w:rsidRDefault="00DB7EBF" w:rsidP="00603225">
            <w:pPr>
              <w:jc w:val="center"/>
              <w:rPr>
                <w:sz w:val="22"/>
                <w:szCs w:val="22"/>
                <w:lang w:val="en-US" w:eastAsia="zh-CN"/>
              </w:rPr>
            </w:pPr>
            <w:r w:rsidRPr="00A06126">
              <w:rPr>
                <w:sz w:val="22"/>
                <w:szCs w:val="22"/>
                <w:lang w:val="en-US" w:eastAsia="zh-CN"/>
              </w:rPr>
              <w:t>Yes</w:t>
            </w:r>
          </w:p>
        </w:tc>
      </w:tr>
      <w:tr w:rsidR="00DB7EBF" w:rsidRPr="004E6DD3" w14:paraId="4F346C50" w14:textId="77777777" w:rsidTr="00603225">
        <w:trPr>
          <w:trHeight w:val="693"/>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F78EC5" w14:textId="77777777" w:rsidR="00DB7EBF" w:rsidRPr="00A06126" w:rsidRDefault="00DB7EBF" w:rsidP="00603225">
            <w:pPr>
              <w:jc w:val="center"/>
              <w:rPr>
                <w:sz w:val="22"/>
                <w:szCs w:val="22"/>
                <w:lang w:val="en-US" w:eastAsia="zh-CN"/>
              </w:rPr>
            </w:pPr>
            <w:r w:rsidRPr="00A06126">
              <w:rPr>
                <w:sz w:val="22"/>
                <w:szCs w:val="22"/>
                <w:lang w:val="en-US" w:eastAsia="zh-CN"/>
              </w:rPr>
              <w:t xml:space="preserve">If properly used at </w:t>
            </w:r>
            <w:proofErr w:type="spellStart"/>
            <w:r w:rsidRPr="00A06126">
              <w:rPr>
                <w:sz w:val="22"/>
                <w:szCs w:val="22"/>
                <w:lang w:val="en-US" w:eastAsia="zh-CN"/>
              </w:rPr>
              <w:t>gNB</w:t>
            </w:r>
            <w:proofErr w:type="spellEnd"/>
            <w:r w:rsidRPr="00A06126">
              <w:rPr>
                <w:sz w:val="22"/>
                <w:szCs w:val="22"/>
                <w:lang w:val="en-US" w:eastAsia="zh-CN"/>
              </w:rPr>
              <w:t xml:space="preserve">, </w:t>
            </w:r>
            <w:r>
              <w:rPr>
                <w:sz w:val="22"/>
                <w:szCs w:val="22"/>
                <w:lang w:val="en-US" w:eastAsia="zh-CN"/>
              </w:rPr>
              <w:t xml:space="preserve">whether </w:t>
            </w:r>
            <w:r w:rsidRPr="00A06126">
              <w:rPr>
                <w:sz w:val="22"/>
                <w:szCs w:val="22"/>
                <w:lang w:val="en-US" w:eastAsia="zh-CN"/>
              </w:rPr>
              <w:t>CSI aging can be alleviated.</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2CC382" w14:textId="77777777" w:rsidR="00DB7EBF" w:rsidRPr="00A06126" w:rsidRDefault="00DB7EBF" w:rsidP="00603225">
            <w:pPr>
              <w:jc w:val="center"/>
              <w:rPr>
                <w:sz w:val="22"/>
                <w:szCs w:val="22"/>
                <w:lang w:val="en-US" w:eastAsia="zh-CN"/>
              </w:rPr>
            </w:pPr>
            <w:r w:rsidRPr="00A06126">
              <w:rPr>
                <w:sz w:val="22"/>
                <w:szCs w:val="22"/>
                <w:lang w:val="en-US" w:eastAsia="zh-CN"/>
              </w:rPr>
              <w:t>No</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54FE96" w14:textId="77777777" w:rsidR="00DB7EBF" w:rsidRPr="00A06126" w:rsidRDefault="00DB7EBF" w:rsidP="00603225">
            <w:pPr>
              <w:jc w:val="center"/>
              <w:rPr>
                <w:sz w:val="22"/>
                <w:szCs w:val="22"/>
                <w:lang w:val="en-US" w:eastAsia="zh-CN"/>
              </w:rPr>
            </w:pPr>
            <w:r w:rsidRPr="00A06126">
              <w:rPr>
                <w:sz w:val="22"/>
                <w:szCs w:val="22"/>
                <w:lang w:val="en-US" w:eastAsia="zh-CN"/>
              </w:rPr>
              <w:t>No</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B78858" w14:textId="77777777" w:rsidR="00DB7EBF" w:rsidRPr="00A06126" w:rsidRDefault="00DB7EBF" w:rsidP="00603225">
            <w:pPr>
              <w:jc w:val="center"/>
              <w:rPr>
                <w:sz w:val="22"/>
                <w:szCs w:val="22"/>
                <w:lang w:val="en-US" w:eastAsia="zh-CN"/>
              </w:rPr>
            </w:pPr>
            <w:r w:rsidRPr="00A06126">
              <w:rPr>
                <w:sz w:val="22"/>
                <w:szCs w:val="22"/>
                <w:lang w:val="en-US" w:eastAsia="zh-CN"/>
              </w:rPr>
              <w:t>No</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F69F97" w14:textId="77777777" w:rsidR="00DB7EBF" w:rsidRPr="00A06126" w:rsidRDefault="00DB7EBF" w:rsidP="00603225">
            <w:pPr>
              <w:jc w:val="center"/>
              <w:rPr>
                <w:sz w:val="22"/>
                <w:szCs w:val="22"/>
                <w:lang w:val="en-US" w:eastAsia="zh-CN"/>
              </w:rPr>
            </w:pPr>
            <w:r w:rsidRPr="00A06126">
              <w:rPr>
                <w:sz w:val="22"/>
                <w:szCs w:val="22"/>
                <w:lang w:val="en-US" w:eastAsia="zh-CN"/>
              </w:rPr>
              <w:t>Yes</w:t>
            </w:r>
          </w:p>
        </w:tc>
        <w:tc>
          <w:tcPr>
            <w:tcW w:w="1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553501" w14:textId="77777777" w:rsidR="00DB7EBF" w:rsidRPr="00A06126" w:rsidRDefault="00DB7EBF" w:rsidP="00603225">
            <w:pPr>
              <w:jc w:val="center"/>
              <w:rPr>
                <w:sz w:val="22"/>
                <w:szCs w:val="22"/>
                <w:lang w:val="en-US" w:eastAsia="zh-CN"/>
              </w:rPr>
            </w:pPr>
            <w:r w:rsidRPr="00A06126">
              <w:rPr>
                <w:sz w:val="22"/>
                <w:szCs w:val="22"/>
                <w:lang w:val="en-US" w:eastAsia="zh-CN"/>
              </w:rPr>
              <w:t>Yes</w:t>
            </w:r>
          </w:p>
        </w:tc>
        <w:tc>
          <w:tcPr>
            <w:tcW w:w="10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DF3657" w14:textId="77777777" w:rsidR="00DB7EBF" w:rsidRPr="00A06126" w:rsidRDefault="00DB7EBF" w:rsidP="00603225">
            <w:pPr>
              <w:jc w:val="center"/>
              <w:rPr>
                <w:sz w:val="22"/>
                <w:szCs w:val="22"/>
                <w:lang w:val="en-US" w:eastAsia="zh-CN"/>
              </w:rPr>
            </w:pPr>
            <w:r w:rsidRPr="00A06126">
              <w:rPr>
                <w:sz w:val="22"/>
                <w:szCs w:val="22"/>
                <w:lang w:val="en-US" w:eastAsia="zh-CN"/>
              </w:rPr>
              <w:t>No</w:t>
            </w:r>
          </w:p>
        </w:tc>
      </w:tr>
    </w:tbl>
    <w:p w14:paraId="292C288F" w14:textId="77777777" w:rsidR="00DB7EBF" w:rsidRPr="00A06126" w:rsidRDefault="00DB7EBF" w:rsidP="00DB7EBF">
      <w:pPr>
        <w:rPr>
          <w:sz w:val="22"/>
          <w:szCs w:val="22"/>
          <w:lang w:val="en-US" w:eastAsia="zh-CN"/>
        </w:rPr>
      </w:pPr>
    </w:p>
    <w:p w14:paraId="1E1CB438" w14:textId="77777777" w:rsidR="00DB7EBF" w:rsidRPr="00A06126" w:rsidRDefault="00DB7EBF" w:rsidP="00DB7EBF">
      <w:pPr>
        <w:rPr>
          <w:sz w:val="22"/>
          <w:szCs w:val="22"/>
          <w:lang w:val="en-US" w:eastAsia="zh-CN"/>
        </w:rPr>
      </w:pPr>
      <w:r w:rsidRPr="00A06126">
        <w:rPr>
          <w:sz w:val="22"/>
          <w:szCs w:val="22"/>
          <w:lang w:val="en-US" w:eastAsia="zh-CN"/>
        </w:rPr>
        <w:t>Based on the above analysis, we have following observations.</w:t>
      </w:r>
    </w:p>
    <w:p w14:paraId="4E3A79A5" w14:textId="77777777" w:rsidR="00DB7EBF" w:rsidRPr="00A06126" w:rsidRDefault="00DB7EBF" w:rsidP="00DB7EBF">
      <w:pPr>
        <w:jc w:val="both"/>
        <w:rPr>
          <w:b/>
          <w:i/>
          <w:sz w:val="22"/>
          <w:szCs w:val="22"/>
        </w:rPr>
      </w:pPr>
      <w:r w:rsidRPr="00A06126">
        <w:rPr>
          <w:b/>
          <w:i/>
          <w:sz w:val="22"/>
          <w:szCs w:val="22"/>
        </w:rPr>
        <w:t>Observation</w:t>
      </w:r>
      <w:r w:rsidRPr="00952A84">
        <w:rPr>
          <w:b/>
          <w:i/>
          <w:sz w:val="22"/>
          <w:szCs w:val="22"/>
        </w:rPr>
        <w:t xml:space="preserve"> 1</w:t>
      </w:r>
      <w:r w:rsidRPr="00A06126">
        <w:rPr>
          <w:b/>
          <w:i/>
          <w:sz w:val="22"/>
          <w:szCs w:val="22"/>
        </w:rPr>
        <w:t>:</w:t>
      </w:r>
    </w:p>
    <w:p w14:paraId="34599CB6" w14:textId="77777777" w:rsidR="00DB7EBF" w:rsidRPr="00A06126" w:rsidRDefault="00DB7EBF" w:rsidP="00DB7EBF">
      <w:pPr>
        <w:pStyle w:val="aff0"/>
        <w:numPr>
          <w:ilvl w:val="0"/>
          <w:numId w:val="9"/>
        </w:numPr>
        <w:spacing w:before="120"/>
        <w:ind w:firstLine="0"/>
        <w:jc w:val="both"/>
        <w:rPr>
          <w:i/>
          <w:sz w:val="22"/>
          <w:szCs w:val="22"/>
        </w:rPr>
      </w:pPr>
      <w:r w:rsidRPr="00A06126">
        <w:rPr>
          <w:i/>
          <w:sz w:val="22"/>
          <w:szCs w:val="22"/>
        </w:rPr>
        <w:t>For Case 0/1/2/5, there is reconstruction error and no prediction error in the CSI report; However, for the Case 3/4, there are both prediction error and reconstruction error in the CSI report.</w:t>
      </w:r>
    </w:p>
    <w:p w14:paraId="6CDDCFED" w14:textId="77777777" w:rsidR="00DB7EBF" w:rsidRPr="00A06126" w:rsidRDefault="00DB7EBF" w:rsidP="00DB7EBF">
      <w:pPr>
        <w:jc w:val="both"/>
        <w:rPr>
          <w:b/>
          <w:i/>
          <w:sz w:val="22"/>
          <w:szCs w:val="22"/>
        </w:rPr>
      </w:pPr>
      <w:r w:rsidRPr="00A06126">
        <w:rPr>
          <w:b/>
          <w:i/>
          <w:sz w:val="22"/>
          <w:szCs w:val="22"/>
        </w:rPr>
        <w:t>Observation</w:t>
      </w:r>
      <w:r>
        <w:rPr>
          <w:b/>
          <w:i/>
          <w:sz w:val="22"/>
          <w:szCs w:val="22"/>
        </w:rPr>
        <w:t xml:space="preserve"> 2</w:t>
      </w:r>
      <w:r w:rsidRPr="00A06126">
        <w:rPr>
          <w:b/>
          <w:i/>
          <w:sz w:val="22"/>
          <w:szCs w:val="22"/>
        </w:rPr>
        <w:t>:</w:t>
      </w:r>
    </w:p>
    <w:p w14:paraId="147EA0D3" w14:textId="088440C8" w:rsidR="00DB7EBF" w:rsidRPr="004E39E7" w:rsidRDefault="00DB7EBF" w:rsidP="00DB7EBF">
      <w:pPr>
        <w:pStyle w:val="aff0"/>
        <w:numPr>
          <w:ilvl w:val="0"/>
          <w:numId w:val="9"/>
        </w:numPr>
        <w:spacing w:before="120"/>
        <w:ind w:firstLine="0"/>
        <w:jc w:val="both"/>
        <w:rPr>
          <w:i/>
          <w:sz w:val="22"/>
          <w:szCs w:val="22"/>
        </w:rPr>
      </w:pPr>
      <w:r w:rsidRPr="00A06126">
        <w:rPr>
          <w:i/>
          <w:sz w:val="22"/>
          <w:szCs w:val="22"/>
        </w:rPr>
        <w:t xml:space="preserve">Case3/4 may achieve better UPT performances due to </w:t>
      </w:r>
      <w:r>
        <w:rPr>
          <w:i/>
          <w:sz w:val="22"/>
          <w:szCs w:val="22"/>
        </w:rPr>
        <w:t xml:space="preserve">the </w:t>
      </w:r>
      <w:r w:rsidRPr="00A06126">
        <w:rPr>
          <w:i/>
          <w:sz w:val="22"/>
          <w:szCs w:val="22"/>
        </w:rPr>
        <w:t>alleviation of CSI aging</w:t>
      </w:r>
      <w:r>
        <w:rPr>
          <w:i/>
          <w:sz w:val="22"/>
          <w:szCs w:val="22"/>
        </w:rPr>
        <w:t xml:space="preserve"> issue</w:t>
      </w:r>
      <w:r w:rsidRPr="00A06126">
        <w:rPr>
          <w:i/>
          <w:sz w:val="22"/>
          <w:szCs w:val="22"/>
        </w:rPr>
        <w:t>.</w:t>
      </w:r>
    </w:p>
    <w:p w14:paraId="58EC7D84" w14:textId="77777777" w:rsidR="00DB7EBF" w:rsidRPr="00EB7C54" w:rsidRDefault="00DB7EBF" w:rsidP="0074198C">
      <w:pPr>
        <w:pStyle w:val="1"/>
        <w:numPr>
          <w:ilvl w:val="0"/>
          <w:numId w:val="5"/>
        </w:numPr>
        <w:tabs>
          <w:tab w:val="num" w:pos="720"/>
        </w:tabs>
        <w:ind w:leftChars="-5" w:left="1" w:hangingChars="3" w:hanging="11"/>
      </w:pPr>
      <w:r>
        <w:t>Evaluation results on two-sided model</w:t>
      </w:r>
    </w:p>
    <w:p w14:paraId="03981A02" w14:textId="77777777" w:rsidR="00DB7EBF" w:rsidRPr="004E39E7" w:rsidRDefault="00DB7EBF" w:rsidP="00DB7EBF">
      <w:pPr>
        <w:spacing w:before="120" w:after="0"/>
        <w:jc w:val="both"/>
        <w:rPr>
          <w:sz w:val="22"/>
          <w:szCs w:val="22"/>
          <w:lang w:val="en-US" w:eastAsia="zh-CN"/>
        </w:rPr>
      </w:pPr>
      <w:r w:rsidRPr="004E39E7">
        <w:rPr>
          <w:sz w:val="22"/>
          <w:szCs w:val="22"/>
          <w:lang w:val="en-US"/>
        </w:rPr>
        <w:t xml:space="preserve">In this section, we share the evaluation </w:t>
      </w:r>
      <w:r w:rsidRPr="004E39E7">
        <w:rPr>
          <w:sz w:val="22"/>
          <w:szCs w:val="22"/>
          <w:lang w:val="en-US" w:eastAsia="zh-CN"/>
        </w:rPr>
        <w:t>results</w:t>
      </w:r>
      <w:r w:rsidRPr="004E39E7">
        <w:rPr>
          <w:sz w:val="22"/>
          <w:szCs w:val="22"/>
          <w:lang w:val="en-US"/>
        </w:rPr>
        <w:t xml:space="preserve"> for </w:t>
      </w:r>
      <w:r w:rsidRPr="004E39E7">
        <w:rPr>
          <w:sz w:val="22"/>
          <w:szCs w:val="22"/>
          <w:lang w:val="en-US" w:eastAsia="zh-CN"/>
        </w:rPr>
        <w:t xml:space="preserve">5 new use cases categorized in last meeting. For Case 1/2/5, the CSI compression is assisted by historical CSI information which is more suitable for the </w:t>
      </w:r>
      <w:r>
        <w:rPr>
          <w:sz w:val="22"/>
          <w:szCs w:val="22"/>
          <w:lang w:val="en-US" w:eastAsia="zh-CN"/>
        </w:rPr>
        <w:t>case</w:t>
      </w:r>
      <w:r w:rsidRPr="004E39E7">
        <w:rPr>
          <w:sz w:val="22"/>
          <w:szCs w:val="22"/>
          <w:lang w:val="en-US" w:eastAsia="zh-CN"/>
        </w:rPr>
        <w:t xml:space="preserve"> of high temporal correlation and indoor</w:t>
      </w:r>
      <w:r>
        <w:rPr>
          <w:sz w:val="22"/>
          <w:szCs w:val="22"/>
          <w:lang w:val="en-US" w:eastAsia="zh-CN"/>
        </w:rPr>
        <w:t xml:space="preserve"> scenario</w:t>
      </w:r>
      <w:r w:rsidRPr="004E39E7">
        <w:rPr>
          <w:sz w:val="22"/>
          <w:szCs w:val="22"/>
          <w:lang w:val="en-US" w:eastAsia="zh-CN"/>
        </w:rPr>
        <w:t>. However, Case 3 and Case 4 are more suitable for the outdoor scenario. Therefore, we will discuss Case 1/2/5 and Case 3/4 in separate subsect</w:t>
      </w:r>
      <w:r>
        <w:rPr>
          <w:sz w:val="22"/>
          <w:szCs w:val="22"/>
          <w:lang w:val="en-US" w:eastAsia="zh-CN"/>
        </w:rPr>
        <w:t>ion</w:t>
      </w:r>
      <w:r w:rsidRPr="004E39E7">
        <w:rPr>
          <w:sz w:val="22"/>
          <w:szCs w:val="22"/>
          <w:lang w:val="en-US" w:eastAsia="zh-CN"/>
        </w:rPr>
        <w:t>s.</w:t>
      </w:r>
    </w:p>
    <w:p w14:paraId="7D2A6529" w14:textId="77777777" w:rsidR="00DB7EBF" w:rsidRDefault="00DB7EBF" w:rsidP="00DB7EBF">
      <w:pPr>
        <w:rPr>
          <w:lang w:val="en-US" w:eastAsia="zh-CN"/>
        </w:rPr>
      </w:pPr>
    </w:p>
    <w:p w14:paraId="5E77DD10" w14:textId="77777777" w:rsidR="00DB7EBF" w:rsidRPr="007D50FA" w:rsidRDefault="00DB7EBF" w:rsidP="00DB7EBF">
      <w:pPr>
        <w:pStyle w:val="2"/>
        <w:rPr>
          <w:lang w:eastAsia="zh-CN"/>
        </w:rPr>
      </w:pPr>
      <w:r>
        <w:rPr>
          <w:rFonts w:hint="eastAsia"/>
          <w:lang w:eastAsia="zh-CN"/>
        </w:rPr>
        <w:t>3.1 Evaluation results for Case1/2/5</w:t>
      </w:r>
    </w:p>
    <w:p w14:paraId="3768A2BA" w14:textId="77777777" w:rsidR="00DB7EBF" w:rsidRPr="004E39E7" w:rsidRDefault="00DB7EBF" w:rsidP="00DB7EBF">
      <w:pPr>
        <w:jc w:val="both"/>
        <w:rPr>
          <w:sz w:val="22"/>
          <w:szCs w:val="22"/>
          <w:lang w:val="en-US"/>
        </w:rPr>
      </w:pPr>
      <w:r w:rsidRPr="004E39E7">
        <w:rPr>
          <w:sz w:val="22"/>
          <w:szCs w:val="22"/>
          <w:lang w:val="en-US"/>
        </w:rPr>
        <w:t xml:space="preserve">For </w:t>
      </w:r>
      <w:r w:rsidRPr="004E39E7">
        <w:rPr>
          <w:sz w:val="22"/>
          <w:szCs w:val="22"/>
          <w:lang w:val="en-US" w:eastAsia="zh-CN"/>
        </w:rPr>
        <w:t xml:space="preserve">the </w:t>
      </w:r>
      <w:r w:rsidRPr="004E39E7">
        <w:rPr>
          <w:sz w:val="22"/>
          <w:szCs w:val="22"/>
          <w:lang w:val="en-US"/>
        </w:rPr>
        <w:t>UE with low speed</w:t>
      </w:r>
      <w:r w:rsidRPr="004E39E7">
        <w:rPr>
          <w:sz w:val="22"/>
          <w:szCs w:val="22"/>
          <w:lang w:val="en-US" w:eastAsia="zh-CN"/>
        </w:rPr>
        <w:t xml:space="preserve"> or the indoor scenario</w:t>
      </w:r>
      <w:r w:rsidRPr="004E39E7">
        <w:rPr>
          <w:sz w:val="22"/>
          <w:szCs w:val="22"/>
          <w:lang w:val="en-US"/>
        </w:rPr>
        <w:t>, high correlation can be expected for the channel/CSI over temporal domain if the time interval is less than the channel coherence time. In such case, if the historical CSI information could be utilized, then it might be helpful for the CSI compression.</w:t>
      </w:r>
      <w:r w:rsidRPr="004E39E7">
        <w:rPr>
          <w:sz w:val="22"/>
          <w:szCs w:val="22"/>
          <w:lang w:val="en-US" w:eastAsia="zh-CN"/>
        </w:rPr>
        <w:t xml:space="preserve"> </w:t>
      </w:r>
    </w:p>
    <w:p w14:paraId="44379356" w14:textId="77777777" w:rsidR="00DB7EBF" w:rsidRPr="004E39E7" w:rsidRDefault="00DB7EBF" w:rsidP="00DB7EBF">
      <w:pPr>
        <w:jc w:val="both"/>
        <w:rPr>
          <w:sz w:val="22"/>
          <w:szCs w:val="22"/>
          <w:lang w:val="en-US"/>
        </w:rPr>
      </w:pPr>
      <w:r w:rsidRPr="004E39E7">
        <w:rPr>
          <w:sz w:val="22"/>
          <w:szCs w:val="22"/>
          <w:lang w:val="en-US"/>
        </w:rPr>
        <w:t>Basically, the RNN/LSTM/GRU layers can be introduced into the AI/ML model for CSI compression, and the historical</w:t>
      </w:r>
      <w:r w:rsidRPr="004E39E7">
        <w:rPr>
          <w:sz w:val="22"/>
          <w:szCs w:val="22"/>
          <w:lang w:val="en-US" w:eastAsia="zh-CN"/>
        </w:rPr>
        <w:t xml:space="preserve"> (accumulated)</w:t>
      </w:r>
      <w:r w:rsidRPr="004E39E7">
        <w:rPr>
          <w:sz w:val="22"/>
          <w:szCs w:val="22"/>
          <w:lang w:val="en-US"/>
        </w:rPr>
        <w:t xml:space="preserve"> CSI information could be extracted in the form of state tensors of these layers. With the </w:t>
      </w:r>
      <w:r w:rsidRPr="004E39E7">
        <w:rPr>
          <w:sz w:val="22"/>
          <w:szCs w:val="22"/>
          <w:lang w:val="en-US" w:eastAsia="zh-CN"/>
        </w:rPr>
        <w:t xml:space="preserve">recursive </w:t>
      </w:r>
      <w:r w:rsidRPr="004E39E7">
        <w:rPr>
          <w:sz w:val="22"/>
          <w:szCs w:val="22"/>
          <w:lang w:val="en-US"/>
        </w:rPr>
        <w:t xml:space="preserve">structure as shown </w:t>
      </w:r>
      <w:r w:rsidRPr="004E39E7">
        <w:rPr>
          <w:sz w:val="22"/>
          <w:szCs w:val="22"/>
          <w:lang w:val="en-US" w:eastAsia="zh-CN"/>
        </w:rPr>
        <w:t xml:space="preserve">in </w:t>
      </w:r>
      <w:r w:rsidRPr="004E39E7">
        <w:rPr>
          <w:sz w:val="22"/>
          <w:szCs w:val="22"/>
          <w:lang w:val="en-US" w:eastAsia="zh-CN"/>
        </w:rPr>
        <w:fldChar w:fldCharType="begin"/>
      </w:r>
      <w:r w:rsidRPr="004E39E7">
        <w:rPr>
          <w:sz w:val="22"/>
          <w:szCs w:val="22"/>
          <w:lang w:val="en-US" w:eastAsia="zh-CN"/>
        </w:rPr>
        <w:instrText xml:space="preserve"> REF _Ref163137260 \h  \* MERGEFORMAT </w:instrText>
      </w:r>
      <w:r w:rsidRPr="004E39E7">
        <w:rPr>
          <w:sz w:val="22"/>
          <w:szCs w:val="22"/>
          <w:lang w:val="en-US" w:eastAsia="zh-CN"/>
        </w:rPr>
      </w:r>
      <w:r w:rsidRPr="004E39E7">
        <w:rPr>
          <w:sz w:val="22"/>
          <w:szCs w:val="22"/>
          <w:lang w:val="en-US" w:eastAsia="zh-CN"/>
        </w:rPr>
        <w:fldChar w:fldCharType="separate"/>
      </w:r>
      <w:r w:rsidRPr="004E39E7">
        <w:rPr>
          <w:sz w:val="22"/>
          <w:szCs w:val="22"/>
        </w:rPr>
        <w:t xml:space="preserve">Figure </w:t>
      </w:r>
      <w:r w:rsidRPr="004E39E7">
        <w:rPr>
          <w:noProof/>
          <w:sz w:val="22"/>
          <w:szCs w:val="22"/>
        </w:rPr>
        <w:t>1</w:t>
      </w:r>
      <w:r w:rsidRPr="004E39E7">
        <w:rPr>
          <w:sz w:val="22"/>
          <w:szCs w:val="22"/>
          <w:lang w:val="en-US" w:eastAsia="zh-CN"/>
        </w:rPr>
        <w:fldChar w:fldCharType="end"/>
      </w:r>
      <w:r w:rsidRPr="004E39E7">
        <w:rPr>
          <w:sz w:val="22"/>
          <w:szCs w:val="22"/>
          <w:lang w:val="en-US"/>
        </w:rPr>
        <w:t xml:space="preserve">, the </w:t>
      </w:r>
      <w:r w:rsidRPr="004E39E7">
        <w:rPr>
          <w:sz w:val="22"/>
          <w:szCs w:val="22"/>
          <w:lang w:val="en-US" w:eastAsia="zh-CN"/>
        </w:rPr>
        <w:t xml:space="preserve">convolutional LSTM </w:t>
      </w:r>
      <w:r w:rsidRPr="004E39E7">
        <w:rPr>
          <w:sz w:val="22"/>
          <w:szCs w:val="22"/>
          <w:lang w:val="en-US"/>
        </w:rPr>
        <w:t xml:space="preserve">layers are introduced at both the UE side and the </w:t>
      </w:r>
      <w:proofErr w:type="spellStart"/>
      <w:r w:rsidRPr="004E39E7">
        <w:rPr>
          <w:sz w:val="22"/>
          <w:szCs w:val="22"/>
          <w:lang w:val="en-US"/>
        </w:rPr>
        <w:t>gNB</w:t>
      </w:r>
      <w:proofErr w:type="spellEnd"/>
      <w:r w:rsidRPr="004E39E7">
        <w:rPr>
          <w:sz w:val="22"/>
          <w:szCs w:val="22"/>
          <w:lang w:val="en-US"/>
        </w:rPr>
        <w:t xml:space="preserve"> side.</w:t>
      </w:r>
    </w:p>
    <w:p w14:paraId="231C14F3" w14:textId="77777777" w:rsidR="00DB7EBF" w:rsidRPr="004E39E7" w:rsidRDefault="00DB7EBF" w:rsidP="00DB7EBF">
      <w:pPr>
        <w:jc w:val="both"/>
        <w:rPr>
          <w:sz w:val="22"/>
          <w:szCs w:val="22"/>
          <w:lang w:val="en-US"/>
        </w:rPr>
      </w:pPr>
      <w:r w:rsidRPr="004E39E7">
        <w:rPr>
          <w:sz w:val="22"/>
          <w:szCs w:val="22"/>
          <w:lang w:val="en-US" w:eastAsia="zh-CN"/>
        </w:rPr>
        <w:t>I</w:t>
      </w:r>
      <w:r w:rsidRPr="004E39E7">
        <w:rPr>
          <w:sz w:val="22"/>
          <w:szCs w:val="22"/>
          <w:lang w:val="en-US"/>
        </w:rPr>
        <w:t>n</w:t>
      </w:r>
      <w:r w:rsidRPr="004E39E7">
        <w:rPr>
          <w:sz w:val="22"/>
          <w:szCs w:val="22"/>
          <w:lang w:val="en-US" w:eastAsia="zh-CN"/>
        </w:rPr>
        <w:t xml:space="preserve"> addition to defined 6 cases</w:t>
      </w:r>
      <w:r w:rsidRPr="004E39E7">
        <w:rPr>
          <w:sz w:val="22"/>
          <w:szCs w:val="22"/>
          <w:lang w:val="en-US"/>
        </w:rPr>
        <w:t xml:space="preserve">, the following </w:t>
      </w:r>
      <w:r w:rsidRPr="004E39E7">
        <w:rPr>
          <w:sz w:val="22"/>
          <w:szCs w:val="22"/>
          <w:lang w:val="en-US" w:eastAsia="zh-CN"/>
        </w:rPr>
        <w:t>schemes are</w:t>
      </w:r>
      <w:r w:rsidRPr="004E39E7">
        <w:rPr>
          <w:sz w:val="22"/>
          <w:szCs w:val="22"/>
          <w:lang w:val="en-US"/>
        </w:rPr>
        <w:t xml:space="preserve"> </w:t>
      </w:r>
      <w:r w:rsidRPr="004E39E7">
        <w:rPr>
          <w:sz w:val="22"/>
          <w:szCs w:val="22"/>
          <w:lang w:val="en-US" w:eastAsia="zh-CN"/>
        </w:rPr>
        <w:t xml:space="preserve">also </w:t>
      </w:r>
      <w:r w:rsidRPr="004E39E7">
        <w:rPr>
          <w:sz w:val="22"/>
          <w:szCs w:val="22"/>
          <w:lang w:val="en-US"/>
        </w:rPr>
        <w:t>simulated for performance comparison:</w:t>
      </w:r>
    </w:p>
    <w:p w14:paraId="075C656E" w14:textId="77777777" w:rsidR="00DB7EBF" w:rsidRPr="004E39E7" w:rsidRDefault="00DB7EBF" w:rsidP="00DB7EBF">
      <w:pPr>
        <w:pStyle w:val="aff0"/>
        <w:numPr>
          <w:ilvl w:val="0"/>
          <w:numId w:val="60"/>
        </w:numPr>
        <w:jc w:val="both"/>
        <w:rPr>
          <w:sz w:val="22"/>
          <w:szCs w:val="22"/>
          <w:lang w:val="en-US" w:eastAsia="zh-CN"/>
        </w:rPr>
      </w:pPr>
      <w:r w:rsidRPr="004E39E7">
        <w:rPr>
          <w:sz w:val="22"/>
          <w:szCs w:val="22"/>
          <w:lang w:val="en-US" w:eastAsia="zh-CN"/>
        </w:rPr>
        <w:t>Rel-16 codebook,</w:t>
      </w:r>
    </w:p>
    <w:p w14:paraId="7EABD472" w14:textId="77777777" w:rsidR="00DB7EBF" w:rsidRPr="004E39E7" w:rsidRDefault="00DB7EBF" w:rsidP="00DB7EBF">
      <w:pPr>
        <w:pStyle w:val="aff0"/>
        <w:numPr>
          <w:ilvl w:val="0"/>
          <w:numId w:val="60"/>
        </w:numPr>
        <w:jc w:val="both"/>
        <w:rPr>
          <w:sz w:val="22"/>
          <w:szCs w:val="22"/>
          <w:lang w:val="en-US" w:eastAsia="zh-CN"/>
        </w:rPr>
      </w:pPr>
      <w:r w:rsidRPr="004E39E7">
        <w:rPr>
          <w:sz w:val="22"/>
          <w:szCs w:val="22"/>
          <w:lang w:val="en-US" w:eastAsia="zh-CN"/>
        </w:rPr>
        <w:t>AR+Rel-18 codebook.</w:t>
      </w:r>
    </w:p>
    <w:p w14:paraId="21020F0E" w14:textId="77777777" w:rsidR="00DB7EBF" w:rsidRPr="004E39E7" w:rsidRDefault="00DB7EBF" w:rsidP="00DB7EBF">
      <w:pPr>
        <w:jc w:val="both"/>
        <w:rPr>
          <w:sz w:val="22"/>
          <w:szCs w:val="22"/>
          <w:lang w:eastAsia="zh-CN"/>
        </w:rPr>
      </w:pPr>
      <w:r w:rsidRPr="004E39E7">
        <w:rPr>
          <w:sz w:val="22"/>
          <w:szCs w:val="22"/>
        </w:rPr>
        <w:t>Note that the option of “AR+Rel-18 codebook” is usually used for handling CSI aging issue and overhead reduction for medium and high UE speeds. However, it can also be used to reduce feedback overhead especially for the case of high correlation over temporal domain. This is because joint compression usually achieves higher compression ratio comparing with independent compression</w:t>
      </w:r>
      <w:r w:rsidRPr="004E39E7">
        <w:rPr>
          <w:sz w:val="22"/>
          <w:szCs w:val="22"/>
          <w:lang w:eastAsia="zh-CN"/>
        </w:rPr>
        <w:t>.</w:t>
      </w:r>
    </w:p>
    <w:p w14:paraId="67084674" w14:textId="77777777" w:rsidR="00DB7EBF" w:rsidRPr="004E39E7" w:rsidRDefault="00DB7EBF" w:rsidP="00DB7EBF">
      <w:pPr>
        <w:jc w:val="both"/>
        <w:rPr>
          <w:sz w:val="22"/>
          <w:szCs w:val="22"/>
          <w:lang w:eastAsia="zh-CN"/>
        </w:rPr>
      </w:pPr>
      <w:r w:rsidRPr="004E39E7">
        <w:rPr>
          <w:sz w:val="22"/>
          <w:szCs w:val="22"/>
          <w:lang w:eastAsia="zh-CN"/>
        </w:rPr>
        <w:lastRenderedPageBreak/>
        <w:t xml:space="preserve">The main difference between the scheme of “AR+Rel-18 codebook” and Case0/1/2/5 can be summarized as two </w:t>
      </w:r>
      <w:r>
        <w:rPr>
          <w:sz w:val="22"/>
          <w:szCs w:val="22"/>
          <w:lang w:eastAsia="zh-CN"/>
        </w:rPr>
        <w:t>aspects</w:t>
      </w:r>
      <w:r w:rsidRPr="004E39E7">
        <w:rPr>
          <w:sz w:val="22"/>
          <w:szCs w:val="22"/>
          <w:lang w:eastAsia="zh-CN"/>
        </w:rPr>
        <w:t>. Firstly, the scheme of “AR+Rel-18 codebook” feedback CSI of multiple slots each time while Case 0/1/2/5 feedback the CSI slot by slot. Secondly, the scheme of “AR+Rel-18 codebook” feedback predicted CSI with prediction error while Case 0/1/2/5 feedback the measured CSI without prediction error.</w:t>
      </w:r>
    </w:p>
    <w:p w14:paraId="4383BD16" w14:textId="77777777" w:rsidR="00DB7EBF" w:rsidRPr="004E39E7" w:rsidRDefault="00DB7EBF" w:rsidP="00DB7EBF">
      <w:pPr>
        <w:jc w:val="both"/>
        <w:rPr>
          <w:sz w:val="22"/>
          <w:szCs w:val="22"/>
          <w:lang w:eastAsia="zh-CN"/>
        </w:rPr>
      </w:pPr>
      <w:r w:rsidRPr="004E39E7">
        <w:rPr>
          <w:sz w:val="22"/>
          <w:szCs w:val="22"/>
        </w:rPr>
        <w:fldChar w:fldCharType="begin"/>
      </w:r>
      <w:r w:rsidRPr="004E39E7">
        <w:rPr>
          <w:sz w:val="22"/>
          <w:szCs w:val="22"/>
        </w:rPr>
        <w:instrText xml:space="preserve"> REF _Ref163147817 \h  \* MERGEFORMAT </w:instrText>
      </w:r>
      <w:r w:rsidRPr="004E39E7">
        <w:rPr>
          <w:sz w:val="22"/>
          <w:szCs w:val="22"/>
        </w:rPr>
      </w:r>
      <w:r w:rsidRPr="004E39E7">
        <w:rPr>
          <w:sz w:val="22"/>
          <w:szCs w:val="22"/>
        </w:rPr>
        <w:fldChar w:fldCharType="separate"/>
      </w:r>
      <w:r w:rsidRPr="004E39E7">
        <w:rPr>
          <w:sz w:val="22"/>
          <w:szCs w:val="22"/>
        </w:rPr>
        <w:t xml:space="preserve">Figure </w:t>
      </w:r>
      <w:r w:rsidRPr="004E39E7">
        <w:rPr>
          <w:noProof/>
          <w:sz w:val="22"/>
          <w:szCs w:val="22"/>
        </w:rPr>
        <w:t>3</w:t>
      </w:r>
      <w:r w:rsidRPr="004E39E7">
        <w:rPr>
          <w:sz w:val="22"/>
          <w:szCs w:val="22"/>
        </w:rPr>
        <w:fldChar w:fldCharType="end"/>
      </w:r>
      <w:r w:rsidRPr="004E39E7">
        <w:rPr>
          <w:sz w:val="22"/>
          <w:szCs w:val="22"/>
          <w:lang w:eastAsia="zh-CN"/>
        </w:rPr>
        <w:t xml:space="preserve"> </w:t>
      </w:r>
      <w:r w:rsidRPr="004E39E7">
        <w:rPr>
          <w:sz w:val="22"/>
          <w:szCs w:val="22"/>
        </w:rPr>
        <w:t xml:space="preserve">shows the SGCS performance of </w:t>
      </w:r>
      <w:r w:rsidRPr="004E39E7">
        <w:rPr>
          <w:sz w:val="22"/>
          <w:szCs w:val="22"/>
          <w:lang w:eastAsia="zh-CN"/>
        </w:rPr>
        <w:t>different cases and</w:t>
      </w:r>
      <w:r w:rsidRPr="004E39E7">
        <w:rPr>
          <w:sz w:val="22"/>
          <w:szCs w:val="22"/>
        </w:rPr>
        <w:t xml:space="preserve"> for Rank-1. </w:t>
      </w:r>
      <w:r w:rsidRPr="004E39E7">
        <w:rPr>
          <w:sz w:val="22"/>
          <w:szCs w:val="22"/>
          <w:lang w:val="en-US"/>
        </w:rPr>
        <w:t xml:space="preserve">The simulation scenario is </w:t>
      </w:r>
      <w:r w:rsidRPr="004E39E7">
        <w:rPr>
          <w:sz w:val="22"/>
          <w:szCs w:val="22"/>
        </w:rPr>
        <w:t>Uma, 80% indoor and 20% outdoor. The payload size for all the options is 61/62 bits per slot. For “AR+Rel-18 codebook”, 4 historical raw channel matrices are used to predict 4 future raw channel matrices, and then the eigenvectors of the 4 predicted raw channel matrices are jointly compressed via Rel-18 codebook. For “AI/ML joint”, 4 historical raw channel matrices are used as model input and the model output is the jointly compressed CSI.</w:t>
      </w:r>
    </w:p>
    <w:p w14:paraId="2FF9D2E1" w14:textId="77777777" w:rsidR="00DB7EBF" w:rsidRPr="004E39E7" w:rsidRDefault="00DB7EBF" w:rsidP="00DB7EBF">
      <w:pPr>
        <w:jc w:val="both"/>
        <w:rPr>
          <w:sz w:val="22"/>
          <w:szCs w:val="22"/>
        </w:rPr>
      </w:pPr>
      <w:r w:rsidRPr="004E39E7">
        <w:rPr>
          <w:sz w:val="22"/>
          <w:szCs w:val="22"/>
        </w:rPr>
        <w:t xml:space="preserve">From this figure, it can be observed that the SGCS gain of </w:t>
      </w:r>
      <w:r w:rsidRPr="004E39E7">
        <w:rPr>
          <w:sz w:val="22"/>
          <w:szCs w:val="22"/>
          <w:lang w:eastAsia="zh-CN"/>
        </w:rPr>
        <w:t>Case 2</w:t>
      </w:r>
      <w:r w:rsidRPr="004E39E7">
        <w:rPr>
          <w:sz w:val="22"/>
          <w:szCs w:val="22"/>
        </w:rPr>
        <w:t xml:space="preserve"> over Rel-16 codebook and </w:t>
      </w:r>
      <w:r w:rsidRPr="004E39E7">
        <w:rPr>
          <w:sz w:val="22"/>
          <w:szCs w:val="22"/>
          <w:lang w:eastAsia="zh-CN"/>
        </w:rPr>
        <w:t xml:space="preserve">Case 0 </w:t>
      </w:r>
      <w:r w:rsidRPr="004E39E7">
        <w:rPr>
          <w:sz w:val="22"/>
          <w:szCs w:val="22"/>
        </w:rPr>
        <w:t xml:space="preserve">is around 12% and 8% respectively. However, compared with “AR+Rel-18 codebook” and </w:t>
      </w:r>
      <w:r w:rsidRPr="004E39E7">
        <w:rPr>
          <w:sz w:val="22"/>
          <w:szCs w:val="22"/>
          <w:lang w:eastAsia="zh-CN"/>
        </w:rPr>
        <w:t>Case 3</w:t>
      </w:r>
      <w:r w:rsidRPr="004E39E7">
        <w:rPr>
          <w:sz w:val="22"/>
          <w:szCs w:val="22"/>
        </w:rPr>
        <w:t xml:space="preserve">, the performance gain of </w:t>
      </w:r>
      <w:r w:rsidRPr="004E39E7">
        <w:rPr>
          <w:sz w:val="22"/>
          <w:szCs w:val="22"/>
          <w:lang w:eastAsia="zh-CN"/>
        </w:rPr>
        <w:t xml:space="preserve">Case 2 </w:t>
      </w:r>
      <w:r w:rsidRPr="004E39E7">
        <w:rPr>
          <w:sz w:val="22"/>
          <w:szCs w:val="22"/>
        </w:rPr>
        <w:t xml:space="preserve">is -1% and -2% respectively, i.e., </w:t>
      </w:r>
      <w:r w:rsidRPr="004E39E7">
        <w:rPr>
          <w:sz w:val="22"/>
          <w:szCs w:val="22"/>
          <w:lang w:eastAsia="zh-CN"/>
        </w:rPr>
        <w:t xml:space="preserve">Case 3 </w:t>
      </w:r>
      <w:r w:rsidRPr="004E39E7">
        <w:rPr>
          <w:sz w:val="22"/>
          <w:szCs w:val="22"/>
        </w:rPr>
        <w:t xml:space="preserve">performs the best. And CSI compression with historical CSI information doesn’t perform as well as Rel-18 </w:t>
      </w:r>
      <w:r w:rsidRPr="004E39E7">
        <w:rPr>
          <w:sz w:val="22"/>
          <w:szCs w:val="22"/>
          <w:lang w:eastAsia="zh-CN"/>
        </w:rPr>
        <w:t>codebook</w:t>
      </w:r>
      <w:r w:rsidRPr="004E39E7">
        <w:rPr>
          <w:sz w:val="22"/>
          <w:szCs w:val="22"/>
        </w:rPr>
        <w:t>.</w:t>
      </w:r>
    </w:p>
    <w:p w14:paraId="1E1BCC12" w14:textId="77777777" w:rsidR="00DB7EBF" w:rsidRPr="004E39E7" w:rsidRDefault="00DB7EBF" w:rsidP="00DB7EBF">
      <w:pPr>
        <w:jc w:val="both"/>
        <w:rPr>
          <w:sz w:val="22"/>
          <w:szCs w:val="22"/>
          <w:lang w:eastAsia="zh-CN"/>
        </w:rPr>
      </w:pPr>
    </w:p>
    <w:p w14:paraId="2B708936" w14:textId="77777777" w:rsidR="00DB7EBF" w:rsidRDefault="00DB7EBF" w:rsidP="00DB7EBF">
      <w:pPr>
        <w:keepNext/>
        <w:jc w:val="center"/>
      </w:pPr>
      <w:r w:rsidRPr="00E20131">
        <w:rPr>
          <w:noProof/>
          <w:lang w:eastAsia="zh-CN"/>
        </w:rPr>
        <w:drawing>
          <wp:inline distT="0" distB="0" distL="0" distR="0" wp14:anchorId="33FABEA0" wp14:editId="356FD458">
            <wp:extent cx="5306291" cy="2909455"/>
            <wp:effectExtent l="0" t="0" r="8890" b="5715"/>
            <wp:docPr id="976656860" name="图表 1">
              <a:extLst xmlns:a="http://schemas.openxmlformats.org/drawingml/2006/main">
                <a:ext uri="{FF2B5EF4-FFF2-40B4-BE49-F238E27FC236}">
                  <a16:creationId xmlns:a16="http://schemas.microsoft.com/office/drawing/2014/main" id="{F0871B0A-D874-458C-AC41-5E6DADA708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74C98B6" w14:textId="77777777" w:rsidR="00DB7EBF" w:rsidRDefault="00DB7EBF" w:rsidP="00DB7EBF">
      <w:pPr>
        <w:pStyle w:val="af3"/>
        <w:jc w:val="center"/>
        <w:rPr>
          <w:lang w:eastAsia="zh-CN"/>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zh-CN"/>
        </w:rPr>
        <w:t xml:space="preserve"> The SGCS performance for different schemes (Rank 1, U</w:t>
      </w:r>
      <w:r>
        <w:rPr>
          <w:lang w:eastAsia="zh-CN"/>
        </w:rPr>
        <w:t>m</w:t>
      </w:r>
      <w:r>
        <w:rPr>
          <w:rFonts w:hint="eastAsia"/>
          <w:lang w:eastAsia="zh-CN"/>
        </w:rPr>
        <w:t>a, 80% indoor and 20% outdoor).</w:t>
      </w:r>
    </w:p>
    <w:p w14:paraId="708B4B84" w14:textId="77777777" w:rsidR="00DB7EBF" w:rsidRDefault="00DB7EBF" w:rsidP="00DB7EBF">
      <w:pPr>
        <w:rPr>
          <w:sz w:val="22"/>
          <w:szCs w:val="22"/>
          <w:lang w:eastAsia="zh-CN"/>
        </w:rPr>
      </w:pPr>
    </w:p>
    <w:p w14:paraId="2ADCF925" w14:textId="77777777" w:rsidR="00DB7EBF" w:rsidRPr="004E39E7" w:rsidRDefault="00DB7EBF" w:rsidP="00DB7EBF">
      <w:pPr>
        <w:rPr>
          <w:sz w:val="22"/>
          <w:szCs w:val="22"/>
          <w:lang w:eastAsia="zh-CN"/>
        </w:rPr>
      </w:pPr>
      <w:r w:rsidRPr="004E39E7">
        <w:rPr>
          <w:sz w:val="22"/>
          <w:szCs w:val="22"/>
          <w:lang w:eastAsia="zh-CN"/>
        </w:rPr>
        <w:t xml:space="preserve">Based on these results, we have following </w:t>
      </w:r>
      <w:r>
        <w:rPr>
          <w:sz w:val="22"/>
          <w:szCs w:val="22"/>
          <w:lang w:eastAsia="zh-CN"/>
        </w:rPr>
        <w:t>observations</w:t>
      </w:r>
      <w:r w:rsidRPr="004E39E7">
        <w:rPr>
          <w:sz w:val="22"/>
          <w:szCs w:val="22"/>
          <w:lang w:eastAsia="zh-CN"/>
        </w:rPr>
        <w:t>.</w:t>
      </w:r>
    </w:p>
    <w:p w14:paraId="7A4ED362" w14:textId="77777777" w:rsidR="00DB7EBF" w:rsidRPr="004E39E7" w:rsidRDefault="00DB7EBF" w:rsidP="00DB7EBF">
      <w:pPr>
        <w:jc w:val="both"/>
        <w:rPr>
          <w:b/>
          <w:i/>
          <w:sz w:val="22"/>
          <w:szCs w:val="22"/>
        </w:rPr>
      </w:pPr>
      <w:r w:rsidRPr="004E39E7">
        <w:rPr>
          <w:b/>
          <w:i/>
          <w:sz w:val="22"/>
          <w:szCs w:val="22"/>
        </w:rPr>
        <w:t>Observation</w:t>
      </w:r>
      <w:r>
        <w:rPr>
          <w:b/>
          <w:i/>
          <w:sz w:val="22"/>
          <w:szCs w:val="22"/>
        </w:rPr>
        <w:t xml:space="preserve"> 3:</w:t>
      </w:r>
    </w:p>
    <w:p w14:paraId="3D1059BA" w14:textId="77777777" w:rsidR="00DB7EBF" w:rsidRPr="004E39E7" w:rsidRDefault="00DB7EBF" w:rsidP="00DB7EBF">
      <w:pPr>
        <w:pStyle w:val="aff0"/>
        <w:numPr>
          <w:ilvl w:val="0"/>
          <w:numId w:val="9"/>
        </w:numPr>
        <w:spacing w:before="120"/>
        <w:ind w:firstLine="0"/>
        <w:jc w:val="both"/>
        <w:rPr>
          <w:i/>
          <w:sz w:val="22"/>
          <w:szCs w:val="22"/>
        </w:rPr>
      </w:pPr>
      <w:r w:rsidRPr="004E39E7">
        <w:rPr>
          <w:i/>
          <w:sz w:val="22"/>
          <w:szCs w:val="22"/>
        </w:rPr>
        <w:t>For the mixed indoor and outdoor scenario, Case 2/5 can significantly outperform Rel-16 codebook and Case 0; however, it performs worse than Rel-18 Codebook and Case 3.</w:t>
      </w:r>
    </w:p>
    <w:p w14:paraId="374F099D" w14:textId="77777777" w:rsidR="00DB7EBF" w:rsidRPr="004E39E7" w:rsidRDefault="00DB7EBF" w:rsidP="00DB7EBF">
      <w:pPr>
        <w:jc w:val="both"/>
        <w:rPr>
          <w:b/>
          <w:i/>
          <w:sz w:val="22"/>
          <w:szCs w:val="22"/>
        </w:rPr>
      </w:pPr>
      <w:r w:rsidRPr="004E39E7">
        <w:rPr>
          <w:b/>
          <w:i/>
          <w:sz w:val="22"/>
          <w:szCs w:val="22"/>
        </w:rPr>
        <w:t>Observation</w:t>
      </w:r>
      <w:r>
        <w:rPr>
          <w:b/>
          <w:i/>
          <w:sz w:val="22"/>
          <w:szCs w:val="22"/>
        </w:rPr>
        <w:t xml:space="preserve"> 4</w:t>
      </w:r>
      <w:r w:rsidRPr="004E39E7">
        <w:rPr>
          <w:b/>
          <w:i/>
          <w:sz w:val="22"/>
          <w:szCs w:val="22"/>
        </w:rPr>
        <w:t>:</w:t>
      </w:r>
    </w:p>
    <w:p w14:paraId="6E30AC17" w14:textId="77777777" w:rsidR="00DB7EBF" w:rsidRDefault="00DB7EBF" w:rsidP="00DB7EBF">
      <w:pPr>
        <w:pStyle w:val="aff0"/>
        <w:numPr>
          <w:ilvl w:val="0"/>
          <w:numId w:val="9"/>
        </w:numPr>
        <w:spacing w:before="120"/>
        <w:ind w:firstLine="0"/>
        <w:jc w:val="both"/>
        <w:rPr>
          <w:i/>
          <w:szCs w:val="22"/>
        </w:rPr>
      </w:pPr>
      <w:r w:rsidRPr="004E39E7">
        <w:rPr>
          <w:i/>
          <w:sz w:val="22"/>
          <w:szCs w:val="22"/>
        </w:rPr>
        <w:t xml:space="preserve">There is no big performance gap between Case 2 and Case 5. Applying past CSI information at </w:t>
      </w:r>
      <w:proofErr w:type="spellStart"/>
      <w:r w:rsidRPr="004E39E7">
        <w:rPr>
          <w:i/>
          <w:sz w:val="22"/>
          <w:szCs w:val="22"/>
        </w:rPr>
        <w:t>gNB</w:t>
      </w:r>
      <w:proofErr w:type="spellEnd"/>
      <w:r w:rsidRPr="004E39E7">
        <w:rPr>
          <w:i/>
          <w:sz w:val="22"/>
          <w:szCs w:val="22"/>
        </w:rPr>
        <w:t xml:space="preserve"> side only could be up to implementation.</w:t>
      </w:r>
    </w:p>
    <w:p w14:paraId="5C46E950" w14:textId="77777777" w:rsidR="00DB7EBF" w:rsidRPr="00817EA7" w:rsidRDefault="00DB7EBF" w:rsidP="00DB7EBF">
      <w:pPr>
        <w:keepNext/>
        <w:jc w:val="center"/>
        <w:rPr>
          <w:highlight w:val="yellow"/>
        </w:rPr>
      </w:pPr>
      <w:r w:rsidRPr="00817EA7">
        <w:rPr>
          <w:noProof/>
          <w:highlight w:val="yellow"/>
        </w:rPr>
        <w:lastRenderedPageBreak/>
        <w:drawing>
          <wp:inline distT="0" distB="0" distL="0" distR="0" wp14:anchorId="1E32141B" wp14:editId="01B168DD">
            <wp:extent cx="4572000" cy="2807746"/>
            <wp:effectExtent l="0" t="0" r="0" b="12065"/>
            <wp:docPr id="610058400" name="图表 1">
              <a:extLst xmlns:a="http://schemas.openxmlformats.org/drawingml/2006/main">
                <a:ext uri="{FF2B5EF4-FFF2-40B4-BE49-F238E27FC236}">
                  <a16:creationId xmlns:a16="http://schemas.microsoft.com/office/drawing/2014/main" id="{E10AC5E8-B1B0-5790-748E-AED77A5B4E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7717EC0" w14:textId="75957D57" w:rsidR="00DB7EBF" w:rsidRPr="006E2A4D" w:rsidRDefault="00DB7EBF" w:rsidP="00DB7EBF">
      <w:pPr>
        <w:pStyle w:val="af3"/>
        <w:jc w:val="center"/>
        <w:rPr>
          <w:lang w:eastAsia="zh-CN"/>
        </w:rPr>
      </w:pPr>
      <w:r w:rsidRPr="00266247">
        <w:t xml:space="preserve">Figure </w:t>
      </w:r>
      <w:r w:rsidRPr="00266247">
        <w:fldChar w:fldCharType="begin"/>
      </w:r>
      <w:r w:rsidRPr="00266247">
        <w:instrText xml:space="preserve"> SEQ Figure \* ARABIC </w:instrText>
      </w:r>
      <w:r w:rsidRPr="00266247">
        <w:fldChar w:fldCharType="separate"/>
      </w:r>
      <w:r w:rsidRPr="00266247">
        <w:rPr>
          <w:noProof/>
        </w:rPr>
        <w:t>4</w:t>
      </w:r>
      <w:r w:rsidRPr="00266247">
        <w:fldChar w:fldCharType="end"/>
      </w:r>
      <w:r w:rsidRPr="00266247">
        <w:rPr>
          <w:lang w:eastAsia="zh-CN"/>
        </w:rPr>
        <w:t xml:space="preserve"> UPT performances of Case 2 under fixe</w:t>
      </w:r>
      <w:r w:rsidRPr="00266247">
        <w:rPr>
          <w:rFonts w:hint="eastAsia"/>
          <w:lang w:eastAsia="zh-CN"/>
        </w:rPr>
        <w:t>d</w:t>
      </w:r>
      <w:r w:rsidRPr="00266247">
        <w:rPr>
          <w:lang w:eastAsia="zh-CN"/>
        </w:rPr>
        <w:t xml:space="preserve"> Rank-2, Uma scenario</w:t>
      </w:r>
      <w:r w:rsidR="004109FF">
        <w:rPr>
          <w:rFonts w:hint="eastAsia"/>
          <w:lang w:eastAsia="zh-CN"/>
        </w:rPr>
        <w:t xml:space="preserve"> </w:t>
      </w:r>
      <w:r w:rsidR="009364D8">
        <w:rPr>
          <w:rFonts w:hint="eastAsia"/>
          <w:lang w:eastAsia="zh-CN"/>
        </w:rPr>
        <w:t>(</w:t>
      </w:r>
      <w:r w:rsidRPr="00266247">
        <w:rPr>
          <w:lang w:eastAsia="zh-CN"/>
        </w:rPr>
        <w:t>80% indoor and 20% outdoor</w:t>
      </w:r>
      <w:r w:rsidR="009364D8">
        <w:rPr>
          <w:rFonts w:hint="eastAsia"/>
          <w:lang w:eastAsia="zh-CN"/>
        </w:rPr>
        <w:t>)</w:t>
      </w:r>
      <w:r w:rsidRPr="00266247">
        <w:rPr>
          <w:rFonts w:hint="eastAsia"/>
          <w:lang w:eastAsia="zh-CN"/>
        </w:rPr>
        <w:t xml:space="preserve">, </w:t>
      </w:r>
      <w:r w:rsidR="009364D8">
        <w:rPr>
          <w:rFonts w:hint="eastAsia"/>
          <w:lang w:eastAsia="zh-CN"/>
        </w:rPr>
        <w:t>6</w:t>
      </w:r>
      <w:r w:rsidRPr="00266247">
        <w:rPr>
          <w:rFonts w:hint="eastAsia"/>
          <w:lang w:eastAsia="zh-CN"/>
        </w:rPr>
        <w:t>1/62 bits feedback</w:t>
      </w:r>
      <w:r w:rsidR="00090503">
        <w:rPr>
          <w:rFonts w:hint="eastAsia"/>
          <w:lang w:eastAsia="zh-CN"/>
        </w:rPr>
        <w:t>, full buffer traffic</w:t>
      </w:r>
      <w:r w:rsidRPr="00266247">
        <w:rPr>
          <w:lang w:eastAsia="zh-CN"/>
        </w:rPr>
        <w:t>.</w:t>
      </w:r>
    </w:p>
    <w:p w14:paraId="481859AD" w14:textId="3F7FEB7B" w:rsidR="00DB7EBF" w:rsidRPr="004166F4" w:rsidRDefault="00DB7EBF" w:rsidP="00DB7EBF">
      <w:pPr>
        <w:rPr>
          <w:sz w:val="22"/>
          <w:szCs w:val="22"/>
          <w:lang w:eastAsia="zh-CN"/>
        </w:rPr>
      </w:pPr>
      <w:r w:rsidRPr="004166F4">
        <w:rPr>
          <w:sz w:val="22"/>
          <w:szCs w:val="22"/>
          <w:lang w:eastAsia="zh-CN"/>
        </w:rPr>
        <w:fldChar w:fldCharType="begin"/>
      </w:r>
      <w:r w:rsidRPr="004166F4">
        <w:rPr>
          <w:sz w:val="22"/>
          <w:szCs w:val="22"/>
          <w:lang w:eastAsia="zh-CN"/>
        </w:rPr>
        <w:instrText xml:space="preserve"> REF _Ref166172026 \h  \* MERGEFORMAT </w:instrText>
      </w:r>
      <w:r w:rsidRPr="004166F4">
        <w:rPr>
          <w:sz w:val="22"/>
          <w:szCs w:val="22"/>
          <w:lang w:eastAsia="zh-CN"/>
        </w:rPr>
      </w:r>
      <w:r w:rsidRPr="004166F4">
        <w:rPr>
          <w:sz w:val="22"/>
          <w:szCs w:val="22"/>
          <w:lang w:eastAsia="zh-CN"/>
        </w:rPr>
        <w:fldChar w:fldCharType="separate"/>
      </w:r>
      <w:r w:rsidRPr="004166F4">
        <w:rPr>
          <w:sz w:val="22"/>
          <w:szCs w:val="22"/>
        </w:rPr>
        <w:t xml:space="preserve">Figure </w:t>
      </w:r>
      <w:r w:rsidRPr="004166F4">
        <w:rPr>
          <w:noProof/>
          <w:sz w:val="22"/>
          <w:szCs w:val="22"/>
        </w:rPr>
        <w:t>4</w:t>
      </w:r>
      <w:r w:rsidRPr="004166F4">
        <w:rPr>
          <w:sz w:val="22"/>
          <w:szCs w:val="22"/>
          <w:lang w:eastAsia="zh-CN"/>
        </w:rPr>
        <w:fldChar w:fldCharType="end"/>
      </w:r>
      <w:r w:rsidRPr="004166F4">
        <w:rPr>
          <w:sz w:val="22"/>
          <w:szCs w:val="22"/>
          <w:lang w:eastAsia="zh-CN"/>
        </w:rPr>
        <w:t xml:space="preserve"> shows the UPT performance of R16 codebook, Case 0 (CSI compression over SFT domain) and Case 2 (CSI compression with past CSI information). The evaluation scenario is Uma (80% indoor and 20%), and payload size is 61/62 bits</w:t>
      </w:r>
      <w:r w:rsidR="00D25A5D" w:rsidRPr="004166F4">
        <w:rPr>
          <w:sz w:val="22"/>
          <w:szCs w:val="22"/>
          <w:lang w:eastAsia="zh-CN"/>
        </w:rPr>
        <w:t xml:space="preserve"> per slot</w:t>
      </w:r>
      <w:r w:rsidRPr="004166F4">
        <w:rPr>
          <w:sz w:val="22"/>
          <w:szCs w:val="22"/>
          <w:lang w:eastAsia="zh-CN"/>
        </w:rPr>
        <w:t xml:space="preserve">. </w:t>
      </w:r>
      <w:r w:rsidR="000B1069">
        <w:rPr>
          <w:rFonts w:hint="eastAsia"/>
          <w:sz w:val="22"/>
          <w:szCs w:val="22"/>
          <w:lang w:eastAsia="zh-CN"/>
        </w:rPr>
        <w:t>The traffic</w:t>
      </w:r>
      <w:r w:rsidR="00CA62DF">
        <w:rPr>
          <w:rFonts w:hint="eastAsia"/>
          <w:sz w:val="22"/>
          <w:szCs w:val="22"/>
          <w:lang w:eastAsia="zh-CN"/>
        </w:rPr>
        <w:t xml:space="preserve"> </w:t>
      </w:r>
      <w:r w:rsidR="00C75294">
        <w:rPr>
          <w:rFonts w:hint="eastAsia"/>
          <w:sz w:val="22"/>
          <w:szCs w:val="22"/>
          <w:lang w:eastAsia="zh-CN"/>
        </w:rPr>
        <w:t>model</w:t>
      </w:r>
      <w:r w:rsidR="000B1069">
        <w:rPr>
          <w:rFonts w:hint="eastAsia"/>
          <w:sz w:val="22"/>
          <w:szCs w:val="22"/>
          <w:lang w:eastAsia="zh-CN"/>
        </w:rPr>
        <w:t xml:space="preserve"> is full</w:t>
      </w:r>
      <w:r w:rsidR="0064548B">
        <w:rPr>
          <w:rFonts w:hint="eastAsia"/>
          <w:sz w:val="22"/>
          <w:szCs w:val="22"/>
          <w:lang w:eastAsia="zh-CN"/>
        </w:rPr>
        <w:t xml:space="preserve"> buffer</w:t>
      </w:r>
      <w:r w:rsidR="000B1069">
        <w:rPr>
          <w:rFonts w:hint="eastAsia"/>
          <w:sz w:val="22"/>
          <w:szCs w:val="22"/>
          <w:lang w:eastAsia="zh-CN"/>
        </w:rPr>
        <w:t xml:space="preserve">. </w:t>
      </w:r>
      <w:r w:rsidRPr="004166F4">
        <w:rPr>
          <w:sz w:val="22"/>
          <w:szCs w:val="22"/>
          <w:lang w:eastAsia="zh-CN"/>
        </w:rPr>
        <w:t>To avoid</w:t>
      </w:r>
      <w:r w:rsidR="005474BF" w:rsidRPr="004166F4">
        <w:rPr>
          <w:sz w:val="22"/>
          <w:szCs w:val="22"/>
          <w:lang w:eastAsia="zh-CN"/>
        </w:rPr>
        <w:t xml:space="preserve"> that</w:t>
      </w:r>
      <w:r w:rsidRPr="004166F4">
        <w:rPr>
          <w:sz w:val="22"/>
          <w:szCs w:val="22"/>
          <w:lang w:eastAsia="zh-CN"/>
        </w:rPr>
        <w:t xml:space="preserve"> past CSI information is unavailable, the rank is fixed as 2 </w:t>
      </w:r>
      <w:r w:rsidR="005474BF" w:rsidRPr="004166F4">
        <w:rPr>
          <w:sz w:val="22"/>
          <w:szCs w:val="22"/>
          <w:lang w:eastAsia="zh-CN"/>
        </w:rPr>
        <w:t>in</w:t>
      </w:r>
      <w:r w:rsidRPr="004166F4">
        <w:rPr>
          <w:sz w:val="22"/>
          <w:szCs w:val="22"/>
          <w:lang w:eastAsia="zh-CN"/>
        </w:rPr>
        <w:t xml:space="preserve"> the simulation. Based on this result, we have following observations.</w:t>
      </w:r>
    </w:p>
    <w:p w14:paraId="69351817" w14:textId="2BB0B672" w:rsidR="00DB7EBF" w:rsidRPr="004166F4" w:rsidRDefault="00DB7EBF" w:rsidP="004166F4">
      <w:pPr>
        <w:jc w:val="both"/>
        <w:rPr>
          <w:b/>
          <w:i/>
          <w:sz w:val="22"/>
          <w:szCs w:val="22"/>
        </w:rPr>
      </w:pPr>
      <w:r w:rsidRPr="004166F4">
        <w:rPr>
          <w:b/>
          <w:i/>
          <w:sz w:val="22"/>
          <w:szCs w:val="22"/>
        </w:rPr>
        <w:t>Observation</w:t>
      </w:r>
      <w:r w:rsidR="0081573B">
        <w:rPr>
          <w:b/>
          <w:i/>
          <w:sz w:val="22"/>
          <w:szCs w:val="22"/>
        </w:rPr>
        <w:t xml:space="preserve"> 5:</w:t>
      </w:r>
      <w:r w:rsidRPr="004166F4">
        <w:rPr>
          <w:b/>
          <w:i/>
          <w:sz w:val="22"/>
          <w:szCs w:val="22"/>
        </w:rPr>
        <w:t xml:space="preserve"> </w:t>
      </w:r>
    </w:p>
    <w:p w14:paraId="34EA06D1" w14:textId="7D0B07B1" w:rsidR="00DB7EBF" w:rsidRPr="004166F4" w:rsidRDefault="00DB7EBF" w:rsidP="004166F4">
      <w:pPr>
        <w:pStyle w:val="aff0"/>
        <w:numPr>
          <w:ilvl w:val="0"/>
          <w:numId w:val="9"/>
        </w:numPr>
        <w:spacing w:before="120"/>
        <w:ind w:firstLine="0"/>
        <w:jc w:val="both"/>
        <w:rPr>
          <w:i/>
          <w:sz w:val="22"/>
          <w:szCs w:val="22"/>
        </w:rPr>
      </w:pPr>
      <w:r w:rsidRPr="004166F4">
        <w:rPr>
          <w:i/>
          <w:sz w:val="22"/>
          <w:szCs w:val="22"/>
        </w:rPr>
        <w:t>For the fixed rank 2</w:t>
      </w:r>
      <w:r w:rsidR="008B745C">
        <w:rPr>
          <w:rFonts w:hint="eastAsia"/>
          <w:i/>
          <w:sz w:val="22"/>
          <w:szCs w:val="22"/>
          <w:lang w:eastAsia="zh-CN"/>
        </w:rPr>
        <w:t>, full buffer traffic</w:t>
      </w:r>
      <w:r w:rsidRPr="004166F4">
        <w:rPr>
          <w:i/>
          <w:sz w:val="22"/>
          <w:szCs w:val="22"/>
        </w:rPr>
        <w:t xml:space="preserve"> and Uma scenario (80% indoor and 20%), compared to R16 codebook, Case 2 can achieve 26.2%</w:t>
      </w:r>
      <w:r w:rsidR="009779E3">
        <w:rPr>
          <w:i/>
          <w:sz w:val="22"/>
          <w:szCs w:val="22"/>
        </w:rPr>
        <w:t xml:space="preserve"> gain for mean UPT</w:t>
      </w:r>
      <w:r w:rsidRPr="004166F4">
        <w:rPr>
          <w:i/>
          <w:sz w:val="22"/>
          <w:szCs w:val="22"/>
        </w:rPr>
        <w:t xml:space="preserve"> and 58%</w:t>
      </w:r>
      <w:r w:rsidR="00A3067B">
        <w:rPr>
          <w:i/>
          <w:sz w:val="22"/>
          <w:szCs w:val="22"/>
        </w:rPr>
        <w:t xml:space="preserve"> gain for </w:t>
      </w:r>
      <w:r w:rsidR="00A3067B" w:rsidRPr="00B23DFB">
        <w:rPr>
          <w:rFonts w:hint="eastAsia"/>
          <w:i/>
          <w:sz w:val="22"/>
          <w:szCs w:val="22"/>
        </w:rPr>
        <w:t>5%-tile UPT</w:t>
      </w:r>
      <w:r w:rsidRPr="004166F4">
        <w:rPr>
          <w:i/>
          <w:sz w:val="22"/>
          <w:szCs w:val="22"/>
        </w:rPr>
        <w:t>.</w:t>
      </w:r>
    </w:p>
    <w:p w14:paraId="11145F50" w14:textId="698F135D" w:rsidR="00DB7EBF" w:rsidRPr="004166F4" w:rsidRDefault="00DB7EBF" w:rsidP="004166F4">
      <w:pPr>
        <w:pStyle w:val="aff0"/>
        <w:numPr>
          <w:ilvl w:val="0"/>
          <w:numId w:val="9"/>
        </w:numPr>
        <w:spacing w:before="120"/>
        <w:ind w:firstLine="0"/>
        <w:jc w:val="both"/>
        <w:rPr>
          <w:i/>
          <w:sz w:val="22"/>
          <w:szCs w:val="22"/>
        </w:rPr>
      </w:pPr>
      <w:r w:rsidRPr="004166F4">
        <w:rPr>
          <w:i/>
          <w:sz w:val="22"/>
          <w:szCs w:val="22"/>
        </w:rPr>
        <w:t>For the fixed rank 2</w:t>
      </w:r>
      <w:r w:rsidR="008B745C">
        <w:rPr>
          <w:rFonts w:hint="eastAsia"/>
          <w:i/>
          <w:sz w:val="22"/>
          <w:szCs w:val="22"/>
          <w:lang w:eastAsia="zh-CN"/>
        </w:rPr>
        <w:t>, full buffer traffic</w:t>
      </w:r>
      <w:r w:rsidRPr="004166F4">
        <w:rPr>
          <w:i/>
          <w:sz w:val="22"/>
          <w:szCs w:val="22"/>
        </w:rPr>
        <w:t xml:space="preserve"> and Uma scenario (80% indoor and 20%), compared to Case 0 (AI/ML based CSI compression over SF domain), Case 2 can achieve 11.6% </w:t>
      </w:r>
      <w:r w:rsidR="00A3067B">
        <w:rPr>
          <w:i/>
          <w:sz w:val="22"/>
          <w:szCs w:val="22"/>
        </w:rPr>
        <w:t>gain for mean UPT</w:t>
      </w:r>
      <w:r w:rsidR="00A3067B" w:rsidRPr="00B23DFB">
        <w:rPr>
          <w:rFonts w:hint="eastAsia"/>
          <w:i/>
          <w:sz w:val="22"/>
          <w:szCs w:val="22"/>
        </w:rPr>
        <w:t xml:space="preserve"> </w:t>
      </w:r>
      <w:r w:rsidRPr="004166F4">
        <w:rPr>
          <w:i/>
          <w:sz w:val="22"/>
          <w:szCs w:val="22"/>
        </w:rPr>
        <w:t>and 34.8%</w:t>
      </w:r>
      <w:r w:rsidR="001F2305">
        <w:rPr>
          <w:i/>
          <w:sz w:val="22"/>
          <w:szCs w:val="22"/>
        </w:rPr>
        <w:t xml:space="preserve"> gain for </w:t>
      </w:r>
      <w:r w:rsidR="001F2305" w:rsidRPr="00B23DFB">
        <w:rPr>
          <w:rFonts w:hint="eastAsia"/>
          <w:i/>
          <w:sz w:val="22"/>
          <w:szCs w:val="22"/>
        </w:rPr>
        <w:t>5%-tile UPT</w:t>
      </w:r>
      <w:r w:rsidRPr="004166F4">
        <w:rPr>
          <w:i/>
          <w:sz w:val="22"/>
          <w:szCs w:val="22"/>
        </w:rPr>
        <w:t>.</w:t>
      </w:r>
    </w:p>
    <w:p w14:paraId="55993C4E" w14:textId="77777777" w:rsidR="00DB7EBF" w:rsidRPr="00266247" w:rsidRDefault="00DB7EBF" w:rsidP="00DB7EBF">
      <w:pPr>
        <w:pStyle w:val="ad"/>
        <w:rPr>
          <w:lang w:eastAsia="zh-CN"/>
        </w:rPr>
      </w:pPr>
    </w:p>
    <w:p w14:paraId="72AB57AC" w14:textId="77777777" w:rsidR="00DB7EBF" w:rsidRDefault="00DB7EBF" w:rsidP="00DB7EBF">
      <w:pPr>
        <w:pStyle w:val="2"/>
        <w:rPr>
          <w:lang w:eastAsia="zh-CN"/>
        </w:rPr>
      </w:pPr>
      <w:r>
        <w:rPr>
          <w:rFonts w:hint="eastAsia"/>
          <w:lang w:val="en-US" w:eastAsia="zh-CN"/>
        </w:rPr>
        <w:t xml:space="preserve">3.2 </w:t>
      </w:r>
      <w:r w:rsidRPr="008243A5">
        <w:rPr>
          <w:rFonts w:hint="eastAsia"/>
        </w:rPr>
        <w:t xml:space="preserve">Evaluation results for Case </w:t>
      </w:r>
      <w:r w:rsidRPr="008243A5">
        <w:rPr>
          <w:rFonts w:hint="eastAsia"/>
          <w:lang w:eastAsia="zh-CN"/>
        </w:rPr>
        <w:t>3</w:t>
      </w:r>
    </w:p>
    <w:p w14:paraId="324F4B6F" w14:textId="77777777" w:rsidR="00DB7EBF" w:rsidRPr="00A225C2" w:rsidRDefault="00DB7EBF" w:rsidP="00DB7EBF">
      <w:pPr>
        <w:spacing w:before="120" w:after="0"/>
        <w:jc w:val="both"/>
        <w:rPr>
          <w:sz w:val="22"/>
          <w:szCs w:val="22"/>
          <w:lang w:val="en-US" w:eastAsia="zh-CN"/>
        </w:rPr>
      </w:pPr>
      <w:r w:rsidRPr="00A225C2">
        <w:rPr>
          <w:sz w:val="22"/>
          <w:szCs w:val="22"/>
          <w:lang w:val="en-US" w:eastAsia="zh-CN"/>
        </w:rPr>
        <w:t>In this subsection, the intermediate KPI related performance is evaluated for Case 3, i.e., AI/ML based CSI compression plus CSI prediction. For the comparison,</w:t>
      </w:r>
      <w:r w:rsidRPr="00A225C2">
        <w:rPr>
          <w:sz w:val="22"/>
          <w:szCs w:val="22"/>
          <w:lang w:val="en-US"/>
        </w:rPr>
        <w:t xml:space="preserve"> </w:t>
      </w:r>
      <w:r w:rsidRPr="00A225C2">
        <w:rPr>
          <w:sz w:val="22"/>
          <w:szCs w:val="22"/>
          <w:lang w:val="en-US" w:eastAsia="zh-CN"/>
        </w:rPr>
        <w:t>t</w:t>
      </w:r>
      <w:r w:rsidRPr="00A225C2">
        <w:rPr>
          <w:sz w:val="22"/>
          <w:szCs w:val="22"/>
          <w:lang w:val="en-US"/>
        </w:rPr>
        <w:t>he following options were simulated</w:t>
      </w:r>
      <w:r w:rsidRPr="00A225C2">
        <w:rPr>
          <w:sz w:val="22"/>
          <w:szCs w:val="22"/>
          <w:lang w:val="en-US" w:eastAsia="zh-CN"/>
        </w:rPr>
        <w:t>:</w:t>
      </w:r>
    </w:p>
    <w:p w14:paraId="270DB52C" w14:textId="77777777" w:rsidR="00DB7EBF" w:rsidRPr="00A225C2" w:rsidRDefault="00DB7EBF" w:rsidP="00DB7EBF">
      <w:pPr>
        <w:pStyle w:val="aff0"/>
        <w:numPr>
          <w:ilvl w:val="0"/>
          <w:numId w:val="51"/>
        </w:numPr>
        <w:spacing w:before="120"/>
        <w:jc w:val="both"/>
        <w:rPr>
          <w:sz w:val="22"/>
          <w:szCs w:val="22"/>
          <w:lang w:eastAsia="zh-CN"/>
        </w:rPr>
      </w:pPr>
      <w:r w:rsidRPr="00A225C2">
        <w:rPr>
          <w:sz w:val="22"/>
          <w:szCs w:val="22"/>
          <w:lang w:eastAsia="zh-CN"/>
        </w:rPr>
        <w:t xml:space="preserve">Case 3: </w:t>
      </w:r>
      <w:r w:rsidRPr="00A225C2">
        <w:rPr>
          <w:sz w:val="22"/>
          <w:szCs w:val="22"/>
        </w:rPr>
        <w:t xml:space="preserve">AI/ML </w:t>
      </w:r>
      <w:r w:rsidRPr="00A225C2">
        <w:rPr>
          <w:rFonts w:hint="eastAsia"/>
          <w:sz w:val="22"/>
          <w:szCs w:val="22"/>
          <w:lang w:val="en-US" w:eastAsia="zh-CN"/>
        </w:rPr>
        <w:t>based CSI compression plus CSI prediction</w:t>
      </w:r>
      <w:r w:rsidRPr="00A225C2">
        <w:rPr>
          <w:sz w:val="22"/>
          <w:szCs w:val="22"/>
          <w:lang w:eastAsia="zh-CN"/>
        </w:rPr>
        <w:t>,</w:t>
      </w:r>
    </w:p>
    <w:p w14:paraId="53EC1646" w14:textId="692AD5C0" w:rsidR="00DB7EBF" w:rsidRPr="00A225C2" w:rsidRDefault="00DB7EBF" w:rsidP="00DB7EBF">
      <w:pPr>
        <w:pStyle w:val="aff0"/>
        <w:numPr>
          <w:ilvl w:val="0"/>
          <w:numId w:val="51"/>
        </w:numPr>
        <w:spacing w:before="120"/>
        <w:jc w:val="both"/>
        <w:rPr>
          <w:sz w:val="22"/>
          <w:szCs w:val="22"/>
        </w:rPr>
      </w:pPr>
      <w:r w:rsidRPr="00A225C2">
        <w:rPr>
          <w:sz w:val="22"/>
          <w:szCs w:val="22"/>
          <w:lang w:eastAsia="zh-CN"/>
        </w:rPr>
        <w:t>Benchmark</w:t>
      </w:r>
      <w:r w:rsidR="00F71B37">
        <w:rPr>
          <w:rFonts w:hint="eastAsia"/>
          <w:sz w:val="22"/>
          <w:szCs w:val="22"/>
          <w:lang w:eastAsia="zh-CN"/>
        </w:rPr>
        <w:t xml:space="preserve"> 1</w:t>
      </w:r>
      <w:r w:rsidRPr="00A225C2">
        <w:rPr>
          <w:sz w:val="22"/>
          <w:szCs w:val="22"/>
          <w:lang w:eastAsia="zh-CN"/>
        </w:rPr>
        <w:t xml:space="preserve">: </w:t>
      </w:r>
      <w:r w:rsidRPr="00A225C2">
        <w:rPr>
          <w:sz w:val="22"/>
          <w:szCs w:val="22"/>
        </w:rPr>
        <w:t xml:space="preserve">AI/ML </w:t>
      </w:r>
      <w:r w:rsidRPr="00A225C2">
        <w:rPr>
          <w:rFonts w:hint="eastAsia"/>
          <w:sz w:val="22"/>
          <w:szCs w:val="22"/>
          <w:lang w:val="en-US" w:eastAsia="zh-CN"/>
        </w:rPr>
        <w:t xml:space="preserve">based CSI </w:t>
      </w:r>
      <w:r w:rsidR="00AA14EC" w:rsidRPr="00A225C2">
        <w:rPr>
          <w:rFonts w:hint="eastAsia"/>
          <w:sz w:val="22"/>
          <w:szCs w:val="22"/>
          <w:lang w:val="en-US" w:eastAsia="zh-CN"/>
        </w:rPr>
        <w:t>prediction</w:t>
      </w:r>
      <w:r w:rsidRPr="004166F4">
        <w:rPr>
          <w:sz w:val="22"/>
          <w:szCs w:val="22"/>
        </w:rPr>
        <w:t xml:space="preserve"> </w:t>
      </w:r>
      <w:r w:rsidRPr="00A225C2">
        <w:rPr>
          <w:sz w:val="22"/>
          <w:szCs w:val="22"/>
        </w:rPr>
        <w:t>+</w:t>
      </w:r>
      <w:r w:rsidR="00933A61">
        <w:rPr>
          <w:sz w:val="22"/>
          <w:szCs w:val="22"/>
        </w:rPr>
        <w:t xml:space="preserve"> </w:t>
      </w:r>
      <w:r w:rsidRPr="00A225C2">
        <w:rPr>
          <w:sz w:val="22"/>
          <w:szCs w:val="22"/>
        </w:rPr>
        <w:t>Rel-18 codebook</w:t>
      </w:r>
      <w:r w:rsidRPr="00A225C2">
        <w:rPr>
          <w:sz w:val="22"/>
          <w:szCs w:val="22"/>
          <w:lang w:eastAsia="zh-CN"/>
        </w:rPr>
        <w:t>.</w:t>
      </w:r>
    </w:p>
    <w:p w14:paraId="07A91B74" w14:textId="215455CC" w:rsidR="00F71B37" w:rsidRPr="001C2499" w:rsidRDefault="00F71B37" w:rsidP="00BA4055">
      <w:pPr>
        <w:pStyle w:val="aff0"/>
        <w:numPr>
          <w:ilvl w:val="0"/>
          <w:numId w:val="51"/>
        </w:numPr>
        <w:spacing w:before="120"/>
        <w:jc w:val="both"/>
        <w:rPr>
          <w:sz w:val="22"/>
          <w:szCs w:val="22"/>
          <w:lang w:eastAsia="zh-CN"/>
        </w:rPr>
      </w:pPr>
      <w:r w:rsidRPr="001C2499">
        <w:rPr>
          <w:sz w:val="22"/>
          <w:szCs w:val="22"/>
          <w:lang w:eastAsia="zh-CN"/>
        </w:rPr>
        <w:t>Benchmark 2: AR +</w:t>
      </w:r>
      <w:r w:rsidR="00DE7658" w:rsidRPr="001C2499">
        <w:rPr>
          <w:sz w:val="22"/>
          <w:szCs w:val="22"/>
          <w:lang w:eastAsia="zh-CN"/>
        </w:rPr>
        <w:t xml:space="preserve"> </w:t>
      </w:r>
      <w:r w:rsidR="00B35CA5" w:rsidRPr="00A225C2">
        <w:rPr>
          <w:sz w:val="22"/>
          <w:szCs w:val="22"/>
          <w:lang w:eastAsia="zh-CN"/>
        </w:rPr>
        <w:t>Rel-18 codebook</w:t>
      </w:r>
    </w:p>
    <w:p w14:paraId="231F6B99" w14:textId="77777777" w:rsidR="00DB7EBF" w:rsidRPr="00A225C2" w:rsidRDefault="00DB7EBF" w:rsidP="00DB7EBF">
      <w:pPr>
        <w:spacing w:before="120" w:after="0"/>
        <w:jc w:val="both"/>
        <w:rPr>
          <w:sz w:val="22"/>
          <w:szCs w:val="22"/>
          <w:lang w:val="en-US" w:eastAsia="zh-CN"/>
        </w:rPr>
      </w:pPr>
      <w:r w:rsidRPr="00A225C2">
        <w:rPr>
          <w:sz w:val="22"/>
          <w:szCs w:val="22"/>
          <w:lang w:val="en-US"/>
        </w:rPr>
        <w:t>In Rel-18</w:t>
      </w:r>
      <w:r w:rsidRPr="00A225C2">
        <w:rPr>
          <w:sz w:val="22"/>
          <w:szCs w:val="22"/>
          <w:lang w:val="en-US" w:eastAsia="zh-CN"/>
        </w:rPr>
        <w:t xml:space="preserve"> </w:t>
      </w:r>
      <w:r w:rsidRPr="00A225C2">
        <w:rPr>
          <w:sz w:val="22"/>
          <w:szCs w:val="22"/>
          <w:lang w:val="en-US"/>
        </w:rPr>
        <w:t xml:space="preserve">codebook for predicted PMI, historical raw channel matrices are used to predict raw channel matrices in the future at UE side, and then predicted RI/CQI/PMI is reported to the </w:t>
      </w:r>
      <w:proofErr w:type="spellStart"/>
      <w:r w:rsidRPr="00A225C2">
        <w:rPr>
          <w:sz w:val="22"/>
          <w:szCs w:val="22"/>
          <w:lang w:val="en-US"/>
        </w:rPr>
        <w:t>gNB</w:t>
      </w:r>
      <w:proofErr w:type="spellEnd"/>
      <w:r w:rsidRPr="00A225C2">
        <w:rPr>
          <w:sz w:val="22"/>
          <w:szCs w:val="22"/>
          <w:lang w:val="en-US"/>
        </w:rPr>
        <w:t xml:space="preserve"> via Rel-18 codebook.  For </w:t>
      </w:r>
      <w:r w:rsidRPr="00A225C2">
        <w:rPr>
          <w:sz w:val="22"/>
          <w:szCs w:val="22"/>
          <w:lang w:val="en-US" w:eastAsia="zh-CN"/>
        </w:rPr>
        <w:t>Case 3</w:t>
      </w:r>
      <w:r w:rsidRPr="00A225C2">
        <w:rPr>
          <w:sz w:val="22"/>
          <w:szCs w:val="22"/>
          <w:lang w:val="en-US"/>
        </w:rPr>
        <w:t xml:space="preserve">, since the AI/ML performance gain has been verified for CSI predictions, the performance gain of </w:t>
      </w:r>
      <w:r w:rsidRPr="00A225C2">
        <w:rPr>
          <w:sz w:val="22"/>
          <w:szCs w:val="22"/>
          <w:lang w:val="en-US" w:eastAsia="zh-CN"/>
        </w:rPr>
        <w:t>Case 3</w:t>
      </w:r>
      <w:r w:rsidRPr="00A225C2">
        <w:rPr>
          <w:sz w:val="22"/>
          <w:szCs w:val="22"/>
          <w:lang w:val="en-US"/>
        </w:rPr>
        <w:t xml:space="preserve"> should be </w:t>
      </w:r>
      <w:r w:rsidRPr="00A225C2">
        <w:rPr>
          <w:sz w:val="22"/>
          <w:szCs w:val="22"/>
          <w:lang w:val="en-US" w:eastAsia="zh-CN"/>
        </w:rPr>
        <w:t xml:space="preserve">verified </w:t>
      </w:r>
      <w:r w:rsidRPr="00A225C2">
        <w:rPr>
          <w:sz w:val="22"/>
          <w:szCs w:val="22"/>
          <w:lang w:val="en-US"/>
        </w:rPr>
        <w:t>if AI/ML based CSI compression outperforms Rel-18 codebook over spatial temporal frequency domain.</w:t>
      </w:r>
    </w:p>
    <w:p w14:paraId="076FA334" w14:textId="52EFB78A" w:rsidR="00DB7EBF" w:rsidRPr="00A225C2" w:rsidRDefault="00DB7EBF" w:rsidP="00DB7EBF">
      <w:pPr>
        <w:spacing w:before="120" w:after="0"/>
        <w:jc w:val="both"/>
        <w:rPr>
          <w:sz w:val="22"/>
          <w:szCs w:val="22"/>
          <w:lang w:val="en-US"/>
        </w:rPr>
      </w:pPr>
      <w:r w:rsidRPr="00933A61">
        <w:rPr>
          <w:sz w:val="22"/>
          <w:szCs w:val="22"/>
          <w:lang w:val="en-US"/>
        </w:rPr>
        <w:fldChar w:fldCharType="begin"/>
      </w:r>
      <w:r w:rsidRPr="00933A61">
        <w:rPr>
          <w:sz w:val="22"/>
          <w:szCs w:val="22"/>
          <w:lang w:val="en-US"/>
        </w:rPr>
        <w:instrText xml:space="preserve"> REF _Ref166178409 \h </w:instrText>
      </w:r>
      <w:r w:rsidR="0081573B" w:rsidRPr="00A225C2">
        <w:rPr>
          <w:sz w:val="22"/>
          <w:szCs w:val="22"/>
          <w:lang w:val="en-US"/>
        </w:rPr>
        <w:instrText xml:space="preserve"> \* MERGEFORMAT </w:instrText>
      </w:r>
      <w:r w:rsidRPr="00933A61">
        <w:rPr>
          <w:sz w:val="22"/>
          <w:szCs w:val="22"/>
          <w:lang w:val="en-US"/>
        </w:rPr>
      </w:r>
      <w:r w:rsidRPr="00933A61">
        <w:rPr>
          <w:sz w:val="22"/>
          <w:szCs w:val="22"/>
          <w:lang w:val="en-US"/>
        </w:rPr>
        <w:fldChar w:fldCharType="separate"/>
      </w:r>
      <w:r w:rsidRPr="00933A61">
        <w:rPr>
          <w:sz w:val="22"/>
          <w:szCs w:val="22"/>
        </w:rPr>
        <w:t xml:space="preserve">Table </w:t>
      </w:r>
      <w:r w:rsidRPr="00933A61">
        <w:rPr>
          <w:noProof/>
          <w:sz w:val="22"/>
          <w:szCs w:val="22"/>
        </w:rPr>
        <w:t>2</w:t>
      </w:r>
      <w:r w:rsidRPr="00933A61">
        <w:rPr>
          <w:sz w:val="22"/>
          <w:szCs w:val="22"/>
          <w:lang w:val="en-US"/>
        </w:rPr>
        <w:fldChar w:fldCharType="end"/>
      </w:r>
      <w:r w:rsidRPr="00933A61">
        <w:rPr>
          <w:sz w:val="22"/>
          <w:szCs w:val="22"/>
          <w:lang w:val="en-US" w:eastAsia="zh-CN"/>
        </w:rPr>
        <w:t xml:space="preserve"> </w:t>
      </w:r>
      <w:r w:rsidRPr="00A225C2">
        <w:rPr>
          <w:sz w:val="22"/>
          <w:szCs w:val="22"/>
          <w:lang w:val="en-US"/>
        </w:rPr>
        <w:t xml:space="preserve">shows the intermediate KPI, i.e., SGCS performances of AI/ML based joint CSI prediction and compression for Rank-1. The simulation scenario is Uma, 100% outdoor, and the UE speed is 30km/h. For Rel-18 codebook, the </w:t>
      </w:r>
      <w:r w:rsidRPr="00A225C2">
        <w:rPr>
          <w:sz w:val="22"/>
          <w:szCs w:val="22"/>
          <w:lang w:val="en-US"/>
        </w:rPr>
        <w:lastRenderedPageBreak/>
        <w:t>parameter combinations of PC1 and PC9 are considered. To ensure fairness, the payload size of AI/ML models is kept the same as Rel-18 codebook.</w:t>
      </w:r>
    </w:p>
    <w:p w14:paraId="60D4B477" w14:textId="11C7472C" w:rsidR="00DB7EBF" w:rsidRPr="00A225C2" w:rsidRDefault="00DB7EBF" w:rsidP="00DB7EBF">
      <w:pPr>
        <w:spacing w:before="120" w:after="0"/>
        <w:jc w:val="both"/>
        <w:rPr>
          <w:sz w:val="22"/>
          <w:szCs w:val="22"/>
          <w:lang w:val="en-US"/>
        </w:rPr>
      </w:pPr>
      <w:r w:rsidRPr="00A225C2">
        <w:rPr>
          <w:sz w:val="22"/>
          <w:szCs w:val="22"/>
          <w:lang w:val="en-US"/>
        </w:rPr>
        <w:t>From this</w:t>
      </w:r>
      <w:r w:rsidR="00E72CDE" w:rsidRPr="00A225C2">
        <w:rPr>
          <w:rFonts w:hint="eastAsia"/>
          <w:sz w:val="22"/>
          <w:szCs w:val="22"/>
          <w:lang w:val="en-US" w:eastAsia="zh-CN"/>
        </w:rPr>
        <w:t xml:space="preserve"> </w:t>
      </w:r>
      <w:r w:rsidR="00AA14EC" w:rsidRPr="00A225C2">
        <w:rPr>
          <w:rFonts w:hint="eastAsia"/>
          <w:sz w:val="22"/>
          <w:szCs w:val="22"/>
          <w:lang w:val="en-US" w:eastAsia="zh-CN"/>
        </w:rPr>
        <w:t>table</w:t>
      </w:r>
      <w:r w:rsidRPr="00A225C2">
        <w:rPr>
          <w:sz w:val="22"/>
          <w:szCs w:val="22"/>
          <w:lang w:val="en-US"/>
        </w:rPr>
        <w:t xml:space="preserve">, it can be observed that the SGCS gain of </w:t>
      </w:r>
      <w:r w:rsidRPr="00A225C2">
        <w:rPr>
          <w:sz w:val="22"/>
          <w:szCs w:val="22"/>
          <w:lang w:val="en-US" w:eastAsia="zh-CN"/>
        </w:rPr>
        <w:t>Case 3</w:t>
      </w:r>
      <w:r w:rsidRPr="00A225C2">
        <w:rPr>
          <w:sz w:val="22"/>
          <w:szCs w:val="22"/>
          <w:lang w:val="en-US"/>
        </w:rPr>
        <w:t xml:space="preserve"> over</w:t>
      </w:r>
      <w:r w:rsidR="00502ED7">
        <w:rPr>
          <w:rFonts w:hint="eastAsia"/>
          <w:sz w:val="22"/>
          <w:szCs w:val="22"/>
          <w:lang w:val="en-US" w:eastAsia="zh-CN"/>
        </w:rPr>
        <w:t xml:space="preserve"> benchmark 1</w:t>
      </w:r>
      <w:r w:rsidR="00877183">
        <w:rPr>
          <w:rFonts w:hint="eastAsia"/>
          <w:sz w:val="22"/>
          <w:szCs w:val="22"/>
          <w:lang w:val="en-US" w:eastAsia="zh-CN"/>
        </w:rPr>
        <w:t xml:space="preserve"> and bench</w:t>
      </w:r>
      <w:r w:rsidR="003C6256">
        <w:rPr>
          <w:rFonts w:hint="eastAsia"/>
          <w:sz w:val="22"/>
          <w:szCs w:val="22"/>
          <w:lang w:val="en-US" w:eastAsia="zh-CN"/>
        </w:rPr>
        <w:t>mark 2</w:t>
      </w:r>
      <w:r w:rsidRPr="00A225C2">
        <w:rPr>
          <w:sz w:val="22"/>
          <w:szCs w:val="22"/>
          <w:lang w:val="en-US"/>
        </w:rPr>
        <w:t xml:space="preserve"> </w:t>
      </w:r>
      <w:r w:rsidR="003C6256">
        <w:rPr>
          <w:rFonts w:hint="eastAsia"/>
          <w:sz w:val="22"/>
          <w:szCs w:val="22"/>
          <w:lang w:val="en-US" w:eastAsia="zh-CN"/>
        </w:rPr>
        <w:t>are</w:t>
      </w:r>
      <w:r w:rsidRPr="00A225C2">
        <w:rPr>
          <w:sz w:val="22"/>
          <w:szCs w:val="22"/>
          <w:lang w:val="en-US"/>
        </w:rPr>
        <w:t xml:space="preserve"> approximately </w:t>
      </w:r>
      <w:r w:rsidR="00AA14EC" w:rsidRPr="00A225C2">
        <w:rPr>
          <w:rFonts w:hint="eastAsia"/>
          <w:sz w:val="22"/>
          <w:szCs w:val="22"/>
          <w:lang w:val="en-US" w:eastAsia="zh-CN"/>
        </w:rPr>
        <w:t>2</w:t>
      </w:r>
      <w:r w:rsidRPr="00A225C2">
        <w:rPr>
          <w:sz w:val="22"/>
          <w:szCs w:val="22"/>
          <w:lang w:val="en-US"/>
        </w:rPr>
        <w:t>%</w:t>
      </w:r>
      <w:r w:rsidR="0084639F">
        <w:rPr>
          <w:rFonts w:hint="eastAsia"/>
          <w:sz w:val="22"/>
          <w:szCs w:val="22"/>
          <w:lang w:val="en-US" w:eastAsia="zh-CN"/>
        </w:rPr>
        <w:t xml:space="preserve"> and</w:t>
      </w:r>
      <w:r w:rsidR="00020D74">
        <w:rPr>
          <w:rFonts w:hint="eastAsia"/>
          <w:sz w:val="22"/>
          <w:szCs w:val="22"/>
          <w:lang w:val="en-US" w:eastAsia="zh-CN"/>
        </w:rPr>
        <w:t xml:space="preserve"> 5%-6%</w:t>
      </w:r>
      <w:r w:rsidR="0084639F">
        <w:rPr>
          <w:rFonts w:hint="eastAsia"/>
          <w:sz w:val="22"/>
          <w:szCs w:val="22"/>
          <w:lang w:val="en-US" w:eastAsia="zh-CN"/>
        </w:rPr>
        <w:t>, respectively</w:t>
      </w:r>
      <w:r w:rsidRPr="00A225C2">
        <w:rPr>
          <w:sz w:val="22"/>
          <w:szCs w:val="22"/>
          <w:lang w:val="en-US"/>
        </w:rPr>
        <w:t>.</w:t>
      </w:r>
    </w:p>
    <w:p w14:paraId="5B1C2A5F" w14:textId="77777777" w:rsidR="00DB7EBF" w:rsidRPr="00A225C2" w:rsidRDefault="00DB7EBF" w:rsidP="00DB7EBF">
      <w:pPr>
        <w:spacing w:before="120" w:after="0"/>
        <w:jc w:val="both"/>
        <w:rPr>
          <w:sz w:val="22"/>
          <w:szCs w:val="22"/>
          <w:lang w:val="en-US"/>
        </w:rPr>
      </w:pPr>
    </w:p>
    <w:p w14:paraId="629262FD" w14:textId="77777777" w:rsidR="00DB7EBF" w:rsidRPr="00933A61" w:rsidRDefault="00DB7EBF" w:rsidP="00DB7EBF">
      <w:pPr>
        <w:pStyle w:val="af3"/>
        <w:keepNext/>
        <w:jc w:val="center"/>
        <w:rPr>
          <w:sz w:val="22"/>
          <w:szCs w:val="22"/>
          <w:lang w:eastAsia="zh-CN"/>
        </w:rPr>
      </w:pPr>
      <w:bookmarkStart w:id="0" w:name="_Ref166178409"/>
      <w:r w:rsidRPr="00933A61">
        <w:rPr>
          <w:sz w:val="22"/>
          <w:szCs w:val="22"/>
        </w:rPr>
        <w:t xml:space="preserve">Table </w:t>
      </w:r>
      <w:r w:rsidRPr="00933A61">
        <w:rPr>
          <w:sz w:val="22"/>
          <w:szCs w:val="22"/>
        </w:rPr>
        <w:fldChar w:fldCharType="begin"/>
      </w:r>
      <w:r w:rsidRPr="00933A61">
        <w:rPr>
          <w:sz w:val="22"/>
          <w:szCs w:val="22"/>
        </w:rPr>
        <w:instrText xml:space="preserve"> SEQ Table \* ARABIC </w:instrText>
      </w:r>
      <w:r w:rsidRPr="00933A61">
        <w:rPr>
          <w:sz w:val="22"/>
          <w:szCs w:val="22"/>
        </w:rPr>
        <w:fldChar w:fldCharType="separate"/>
      </w:r>
      <w:r w:rsidRPr="00933A61">
        <w:rPr>
          <w:noProof/>
          <w:sz w:val="22"/>
          <w:szCs w:val="22"/>
        </w:rPr>
        <w:t>2</w:t>
      </w:r>
      <w:r w:rsidRPr="00933A61">
        <w:rPr>
          <w:sz w:val="22"/>
          <w:szCs w:val="22"/>
        </w:rPr>
        <w:fldChar w:fldCharType="end"/>
      </w:r>
      <w:bookmarkEnd w:id="0"/>
      <w:r w:rsidRPr="00933A61">
        <w:rPr>
          <w:sz w:val="22"/>
          <w:szCs w:val="22"/>
          <w:lang w:eastAsia="zh-CN"/>
        </w:rPr>
        <w:t xml:space="preserve"> </w:t>
      </w:r>
      <w:r w:rsidRPr="00933A61">
        <w:rPr>
          <w:sz w:val="22"/>
          <w:szCs w:val="22"/>
        </w:rPr>
        <w:t xml:space="preserve">SGCS performances of </w:t>
      </w:r>
      <w:r w:rsidRPr="00933A61">
        <w:rPr>
          <w:sz w:val="22"/>
          <w:szCs w:val="22"/>
          <w:lang w:eastAsia="zh-CN"/>
        </w:rPr>
        <w:t>Case 3</w:t>
      </w:r>
      <w:r w:rsidRPr="00933A61">
        <w:rPr>
          <w:sz w:val="22"/>
          <w:szCs w:val="22"/>
        </w:rPr>
        <w:t xml:space="preserve"> (Rank-1, Uma, 100% outdoor, 30km/h)</w:t>
      </w:r>
    </w:p>
    <w:tbl>
      <w:tblPr>
        <w:tblStyle w:val="af7"/>
        <w:tblW w:w="0" w:type="auto"/>
        <w:jc w:val="center"/>
        <w:tblLook w:val="04A0" w:firstRow="1" w:lastRow="0" w:firstColumn="1" w:lastColumn="0" w:noHBand="0" w:noVBand="1"/>
      </w:tblPr>
      <w:tblGrid>
        <w:gridCol w:w="2452"/>
        <w:gridCol w:w="730"/>
        <w:gridCol w:w="785"/>
      </w:tblGrid>
      <w:tr w:rsidR="00DB7EBF" w:rsidRPr="00A225C2" w14:paraId="50D21C92" w14:textId="77777777" w:rsidTr="001C2499">
        <w:trPr>
          <w:jc w:val="center"/>
        </w:trPr>
        <w:tc>
          <w:tcPr>
            <w:tcW w:w="0" w:type="auto"/>
          </w:tcPr>
          <w:p w14:paraId="24EC7401" w14:textId="77777777" w:rsidR="00DB7EBF" w:rsidRPr="00933A61" w:rsidRDefault="00DB7EBF" w:rsidP="00220B4B">
            <w:pPr>
              <w:spacing w:after="0"/>
              <w:jc w:val="center"/>
              <w:rPr>
                <w:sz w:val="22"/>
                <w:szCs w:val="22"/>
                <w:lang w:val="en-US" w:eastAsia="zh-CN"/>
              </w:rPr>
            </w:pPr>
            <w:r w:rsidRPr="00933A61">
              <w:rPr>
                <w:sz w:val="22"/>
                <w:szCs w:val="22"/>
                <w:lang w:val="en-US" w:eastAsia="zh-CN"/>
              </w:rPr>
              <w:t>Relative gain</w:t>
            </w:r>
          </w:p>
        </w:tc>
        <w:tc>
          <w:tcPr>
            <w:tcW w:w="0" w:type="auto"/>
          </w:tcPr>
          <w:p w14:paraId="1E2B1A04" w14:textId="77777777" w:rsidR="00DB7EBF" w:rsidRPr="00933A61" w:rsidRDefault="00DB7EBF" w:rsidP="00220B4B">
            <w:pPr>
              <w:spacing w:after="0"/>
              <w:jc w:val="center"/>
              <w:rPr>
                <w:sz w:val="22"/>
                <w:szCs w:val="22"/>
                <w:lang w:val="en-US" w:eastAsia="zh-CN"/>
              </w:rPr>
            </w:pPr>
            <w:r w:rsidRPr="00933A61">
              <w:rPr>
                <w:sz w:val="22"/>
                <w:szCs w:val="22"/>
                <w:lang w:val="en-US" w:eastAsia="zh-CN"/>
              </w:rPr>
              <w:t>PC1</w:t>
            </w:r>
          </w:p>
        </w:tc>
        <w:tc>
          <w:tcPr>
            <w:tcW w:w="0" w:type="auto"/>
          </w:tcPr>
          <w:p w14:paraId="7691C226" w14:textId="77777777" w:rsidR="00DB7EBF" w:rsidRPr="00933A61" w:rsidRDefault="00DB7EBF" w:rsidP="00220B4B">
            <w:pPr>
              <w:spacing w:after="0"/>
              <w:jc w:val="center"/>
              <w:rPr>
                <w:sz w:val="22"/>
                <w:szCs w:val="22"/>
                <w:lang w:val="en-US" w:eastAsia="zh-CN"/>
              </w:rPr>
            </w:pPr>
            <w:r w:rsidRPr="00933A61">
              <w:rPr>
                <w:sz w:val="22"/>
                <w:szCs w:val="22"/>
                <w:lang w:val="en-US" w:eastAsia="zh-CN"/>
              </w:rPr>
              <w:t>PC9</w:t>
            </w:r>
          </w:p>
        </w:tc>
      </w:tr>
      <w:tr w:rsidR="00DB7EBF" w:rsidRPr="00A225C2" w14:paraId="0ABE0C86" w14:textId="77777777" w:rsidTr="001C2499">
        <w:trPr>
          <w:jc w:val="center"/>
        </w:trPr>
        <w:tc>
          <w:tcPr>
            <w:tcW w:w="0" w:type="auto"/>
          </w:tcPr>
          <w:p w14:paraId="279EF51E" w14:textId="6E6C4D4E" w:rsidR="00DB7EBF" w:rsidRPr="00933A61" w:rsidRDefault="00DB7EBF" w:rsidP="00220B4B">
            <w:pPr>
              <w:spacing w:after="0"/>
              <w:jc w:val="center"/>
              <w:rPr>
                <w:sz w:val="22"/>
                <w:szCs w:val="22"/>
                <w:lang w:val="en-US" w:eastAsia="zh-CN"/>
              </w:rPr>
            </w:pPr>
            <w:r w:rsidRPr="00933A61">
              <w:rPr>
                <w:sz w:val="22"/>
                <w:szCs w:val="22"/>
                <w:lang w:val="en-US" w:eastAsia="zh-CN"/>
              </w:rPr>
              <w:t xml:space="preserve">Case 3 over </w:t>
            </w:r>
            <w:r w:rsidR="00F71B37">
              <w:rPr>
                <w:rFonts w:hint="eastAsia"/>
                <w:sz w:val="22"/>
                <w:szCs w:val="22"/>
                <w:lang w:val="en-US" w:eastAsia="zh-CN"/>
              </w:rPr>
              <w:t>benchmark</w:t>
            </w:r>
            <w:r w:rsidR="00B35CA5">
              <w:rPr>
                <w:rFonts w:hint="eastAsia"/>
                <w:sz w:val="22"/>
                <w:szCs w:val="22"/>
                <w:lang w:val="en-US" w:eastAsia="zh-CN"/>
              </w:rPr>
              <w:t xml:space="preserve"> 1</w:t>
            </w:r>
          </w:p>
        </w:tc>
        <w:tc>
          <w:tcPr>
            <w:tcW w:w="0" w:type="auto"/>
          </w:tcPr>
          <w:p w14:paraId="182E3ED7" w14:textId="00791980" w:rsidR="00DB7EBF" w:rsidRPr="00933A61" w:rsidRDefault="00B35CA5" w:rsidP="00220B4B">
            <w:pPr>
              <w:spacing w:after="0"/>
              <w:jc w:val="center"/>
              <w:rPr>
                <w:sz w:val="22"/>
                <w:szCs w:val="22"/>
                <w:lang w:val="en-US" w:eastAsia="zh-CN"/>
              </w:rPr>
            </w:pPr>
            <w:r>
              <w:rPr>
                <w:rFonts w:hint="eastAsia"/>
                <w:sz w:val="22"/>
                <w:szCs w:val="22"/>
                <w:lang w:val="en-US" w:eastAsia="zh-CN"/>
              </w:rPr>
              <w:t xml:space="preserve"> </w:t>
            </w:r>
            <w:r w:rsidR="00DB7EBF" w:rsidRPr="00933A61">
              <w:rPr>
                <w:sz w:val="22"/>
                <w:szCs w:val="22"/>
                <w:lang w:val="en-US" w:eastAsia="zh-CN"/>
              </w:rPr>
              <w:t>1.5%</w:t>
            </w:r>
          </w:p>
        </w:tc>
        <w:tc>
          <w:tcPr>
            <w:tcW w:w="0" w:type="auto"/>
          </w:tcPr>
          <w:p w14:paraId="412D87C3" w14:textId="77777777" w:rsidR="00DB7EBF" w:rsidRPr="00933A61" w:rsidRDefault="00DB7EBF" w:rsidP="00220B4B">
            <w:pPr>
              <w:spacing w:after="0"/>
              <w:jc w:val="center"/>
              <w:rPr>
                <w:sz w:val="22"/>
                <w:szCs w:val="22"/>
                <w:lang w:val="en-US" w:eastAsia="zh-CN"/>
              </w:rPr>
            </w:pPr>
            <w:r w:rsidRPr="00933A61">
              <w:rPr>
                <w:sz w:val="22"/>
                <w:szCs w:val="22"/>
                <w:lang w:val="en-US" w:eastAsia="zh-CN"/>
              </w:rPr>
              <w:t>1.8%</w:t>
            </w:r>
          </w:p>
        </w:tc>
      </w:tr>
      <w:tr w:rsidR="00B35CA5" w:rsidRPr="00A225C2" w14:paraId="2558F330" w14:textId="77777777" w:rsidTr="001C2499">
        <w:trPr>
          <w:jc w:val="center"/>
        </w:trPr>
        <w:tc>
          <w:tcPr>
            <w:tcW w:w="0" w:type="auto"/>
          </w:tcPr>
          <w:p w14:paraId="74A4B7F6" w14:textId="545B77AA" w:rsidR="00B35CA5" w:rsidRPr="00933A61" w:rsidRDefault="00B35CA5" w:rsidP="00220B4B">
            <w:pPr>
              <w:spacing w:after="0"/>
              <w:jc w:val="center"/>
              <w:rPr>
                <w:sz w:val="22"/>
                <w:szCs w:val="22"/>
                <w:lang w:val="en-US" w:eastAsia="zh-CN"/>
              </w:rPr>
            </w:pPr>
            <w:r w:rsidRPr="00933A61">
              <w:rPr>
                <w:sz w:val="22"/>
                <w:szCs w:val="22"/>
                <w:lang w:val="en-US" w:eastAsia="zh-CN"/>
              </w:rPr>
              <w:t xml:space="preserve">Case 3 over </w:t>
            </w:r>
            <w:r>
              <w:rPr>
                <w:rFonts w:hint="eastAsia"/>
                <w:sz w:val="22"/>
                <w:szCs w:val="22"/>
                <w:lang w:val="en-US" w:eastAsia="zh-CN"/>
              </w:rPr>
              <w:t>benchmark 2</w:t>
            </w:r>
          </w:p>
        </w:tc>
        <w:tc>
          <w:tcPr>
            <w:tcW w:w="0" w:type="auto"/>
          </w:tcPr>
          <w:p w14:paraId="6E3248F2" w14:textId="68447A44" w:rsidR="00B35CA5" w:rsidRDefault="002B4A2C" w:rsidP="00220B4B">
            <w:pPr>
              <w:spacing w:after="0"/>
              <w:jc w:val="center"/>
              <w:rPr>
                <w:sz w:val="22"/>
                <w:szCs w:val="22"/>
                <w:lang w:val="en-US" w:eastAsia="zh-CN"/>
              </w:rPr>
            </w:pPr>
            <w:r>
              <w:rPr>
                <w:rFonts w:hint="eastAsia"/>
                <w:sz w:val="22"/>
                <w:szCs w:val="22"/>
                <w:lang w:val="en-US" w:eastAsia="zh-CN"/>
              </w:rPr>
              <w:t>5%</w:t>
            </w:r>
          </w:p>
        </w:tc>
        <w:tc>
          <w:tcPr>
            <w:tcW w:w="0" w:type="auto"/>
          </w:tcPr>
          <w:p w14:paraId="1A2555CA" w14:textId="2CBC0F98" w:rsidR="00B35CA5" w:rsidRPr="00933A61" w:rsidRDefault="002B4A2C" w:rsidP="00220B4B">
            <w:pPr>
              <w:spacing w:after="0"/>
              <w:jc w:val="center"/>
              <w:rPr>
                <w:sz w:val="22"/>
                <w:szCs w:val="22"/>
                <w:lang w:val="en-US" w:eastAsia="zh-CN"/>
              </w:rPr>
            </w:pPr>
            <w:r>
              <w:rPr>
                <w:rFonts w:hint="eastAsia"/>
                <w:sz w:val="22"/>
                <w:szCs w:val="22"/>
                <w:lang w:val="en-US" w:eastAsia="zh-CN"/>
              </w:rPr>
              <w:t>5.9</w:t>
            </w:r>
            <w:r w:rsidR="00502ED7">
              <w:rPr>
                <w:rFonts w:hint="eastAsia"/>
                <w:sz w:val="22"/>
                <w:szCs w:val="22"/>
                <w:lang w:val="en-US" w:eastAsia="zh-CN"/>
              </w:rPr>
              <w:t>9%</w:t>
            </w:r>
          </w:p>
        </w:tc>
      </w:tr>
    </w:tbl>
    <w:p w14:paraId="37F32B80" w14:textId="62B68AAC" w:rsidR="00DB7EBF" w:rsidRPr="00A225C2" w:rsidRDefault="00DB7EBF" w:rsidP="00DB7EBF">
      <w:pPr>
        <w:spacing w:before="120" w:after="0"/>
        <w:jc w:val="both"/>
        <w:rPr>
          <w:sz w:val="22"/>
          <w:szCs w:val="22"/>
          <w:lang w:val="en-US"/>
        </w:rPr>
      </w:pPr>
    </w:p>
    <w:p w14:paraId="06D89788" w14:textId="77777777" w:rsidR="00DB7EBF" w:rsidRPr="00A225C2" w:rsidRDefault="00DB7EBF" w:rsidP="00DB7EBF">
      <w:pPr>
        <w:spacing w:before="120" w:after="0"/>
        <w:jc w:val="both"/>
        <w:rPr>
          <w:sz w:val="22"/>
          <w:szCs w:val="22"/>
          <w:lang w:val="en-US"/>
        </w:rPr>
      </w:pPr>
      <w:r w:rsidRPr="00A225C2">
        <w:rPr>
          <w:sz w:val="22"/>
          <w:szCs w:val="22"/>
          <w:lang w:val="en-US"/>
        </w:rPr>
        <w:t>Hence, we have the following observation.</w:t>
      </w:r>
    </w:p>
    <w:p w14:paraId="3E3A0191" w14:textId="34924A36" w:rsidR="00DB7EBF" w:rsidRPr="00A225C2" w:rsidRDefault="00DB7EBF" w:rsidP="00DB7EBF">
      <w:pPr>
        <w:jc w:val="both"/>
        <w:rPr>
          <w:b/>
          <w:i/>
          <w:sz w:val="22"/>
          <w:szCs w:val="22"/>
        </w:rPr>
      </w:pPr>
      <w:r w:rsidRPr="00A225C2">
        <w:rPr>
          <w:b/>
          <w:i/>
          <w:sz w:val="22"/>
          <w:szCs w:val="22"/>
        </w:rPr>
        <w:t xml:space="preserve">Observation </w:t>
      </w:r>
      <w:r w:rsidR="00A225C2">
        <w:rPr>
          <w:b/>
          <w:i/>
          <w:sz w:val="22"/>
          <w:szCs w:val="22"/>
        </w:rPr>
        <w:t>6</w:t>
      </w:r>
      <w:r w:rsidRPr="00A225C2">
        <w:rPr>
          <w:b/>
          <w:i/>
          <w:sz w:val="22"/>
          <w:szCs w:val="22"/>
        </w:rPr>
        <w:t>:</w:t>
      </w:r>
    </w:p>
    <w:p w14:paraId="525AE440" w14:textId="59F6D2F0" w:rsidR="00DB7EBF" w:rsidRDefault="00DB7EBF" w:rsidP="00DB7EBF">
      <w:pPr>
        <w:pStyle w:val="aff0"/>
        <w:numPr>
          <w:ilvl w:val="0"/>
          <w:numId w:val="9"/>
        </w:numPr>
        <w:spacing w:before="120"/>
        <w:ind w:firstLine="0"/>
        <w:jc w:val="both"/>
        <w:rPr>
          <w:i/>
          <w:sz w:val="22"/>
          <w:szCs w:val="22"/>
        </w:rPr>
      </w:pPr>
      <w:r w:rsidRPr="00A225C2">
        <w:rPr>
          <w:i/>
          <w:sz w:val="22"/>
          <w:szCs w:val="22"/>
        </w:rPr>
        <w:t xml:space="preserve">From the intermediate KPI perspective, i.e., SGCS, Case 3 performs better than </w:t>
      </w:r>
      <w:r w:rsidR="003154DD">
        <w:rPr>
          <w:i/>
          <w:sz w:val="22"/>
          <w:szCs w:val="22"/>
          <w:lang w:eastAsia="zh-CN"/>
        </w:rPr>
        <w:t>“</w:t>
      </w:r>
      <w:r w:rsidR="003154DD">
        <w:rPr>
          <w:rFonts w:hint="eastAsia"/>
          <w:i/>
          <w:sz w:val="22"/>
          <w:szCs w:val="22"/>
          <w:lang w:eastAsia="zh-CN"/>
        </w:rPr>
        <w:t>A</w:t>
      </w:r>
      <w:r w:rsidR="00FA11A4">
        <w:rPr>
          <w:rFonts w:hint="eastAsia"/>
          <w:i/>
          <w:sz w:val="22"/>
          <w:szCs w:val="22"/>
          <w:lang w:eastAsia="zh-CN"/>
        </w:rPr>
        <w:t>I/ML based CSI prediction+</w:t>
      </w:r>
      <w:r w:rsidRPr="00A225C2">
        <w:rPr>
          <w:i/>
          <w:sz w:val="22"/>
          <w:szCs w:val="22"/>
        </w:rPr>
        <w:t xml:space="preserve">Rel-18 codebook in the outdoor scenario. The performance gain is around </w:t>
      </w:r>
      <w:r w:rsidRPr="00933A61">
        <w:rPr>
          <w:i/>
          <w:sz w:val="22"/>
          <w:szCs w:val="22"/>
          <w:lang w:eastAsia="zh-CN"/>
        </w:rPr>
        <w:t>2</w:t>
      </w:r>
      <w:r w:rsidRPr="00A225C2">
        <w:rPr>
          <w:i/>
          <w:sz w:val="22"/>
          <w:szCs w:val="22"/>
        </w:rPr>
        <w:t>%.</w:t>
      </w:r>
    </w:p>
    <w:p w14:paraId="5C85B807" w14:textId="10C46E57" w:rsidR="00FA11A4" w:rsidRPr="00FA11A4" w:rsidRDefault="00FA11A4" w:rsidP="00FA11A4">
      <w:pPr>
        <w:pStyle w:val="aff0"/>
        <w:numPr>
          <w:ilvl w:val="0"/>
          <w:numId w:val="9"/>
        </w:numPr>
        <w:spacing w:before="120"/>
        <w:ind w:firstLine="0"/>
        <w:jc w:val="both"/>
        <w:rPr>
          <w:i/>
          <w:sz w:val="22"/>
          <w:szCs w:val="22"/>
        </w:rPr>
      </w:pPr>
      <w:r w:rsidRPr="00A225C2">
        <w:rPr>
          <w:i/>
          <w:sz w:val="22"/>
          <w:szCs w:val="22"/>
        </w:rPr>
        <w:t xml:space="preserve">From the intermediate KPI perspective, i.e., SGCS, Case 3 performs better than </w:t>
      </w:r>
      <w:r>
        <w:rPr>
          <w:i/>
          <w:sz w:val="22"/>
          <w:szCs w:val="22"/>
          <w:lang w:eastAsia="zh-CN"/>
        </w:rPr>
        <w:t>“</w:t>
      </w:r>
      <w:r>
        <w:rPr>
          <w:rFonts w:hint="eastAsia"/>
          <w:i/>
          <w:sz w:val="22"/>
          <w:szCs w:val="22"/>
          <w:lang w:eastAsia="zh-CN"/>
        </w:rPr>
        <w:t>AR based CSI prediction+</w:t>
      </w:r>
      <w:r w:rsidRPr="00A225C2">
        <w:rPr>
          <w:i/>
          <w:sz w:val="22"/>
          <w:szCs w:val="22"/>
        </w:rPr>
        <w:t xml:space="preserve">Rel-18 codebook in the outdoor scenario. The performance gain is around </w:t>
      </w:r>
      <w:r>
        <w:rPr>
          <w:rFonts w:hint="eastAsia"/>
          <w:i/>
          <w:sz w:val="22"/>
          <w:szCs w:val="22"/>
          <w:lang w:eastAsia="zh-CN"/>
        </w:rPr>
        <w:t>5%-6</w:t>
      </w:r>
      <w:r w:rsidRPr="00A225C2">
        <w:rPr>
          <w:i/>
          <w:sz w:val="22"/>
          <w:szCs w:val="22"/>
        </w:rPr>
        <w:t>%.</w:t>
      </w:r>
    </w:p>
    <w:p w14:paraId="03F35D85" w14:textId="77777777" w:rsidR="00DB7EBF" w:rsidRPr="00A225C2" w:rsidRDefault="00DB7EBF" w:rsidP="00DB7EBF">
      <w:pPr>
        <w:jc w:val="both"/>
        <w:rPr>
          <w:sz w:val="22"/>
          <w:szCs w:val="22"/>
          <w:lang w:eastAsia="zh-CN"/>
        </w:rPr>
      </w:pPr>
    </w:p>
    <w:p w14:paraId="2A576ADE" w14:textId="77777777" w:rsidR="00DB7EBF" w:rsidRDefault="00DB7EBF" w:rsidP="00DB7EBF">
      <w:pPr>
        <w:pStyle w:val="2"/>
        <w:rPr>
          <w:lang w:eastAsia="zh-CN"/>
        </w:rPr>
      </w:pPr>
      <w:r>
        <w:rPr>
          <w:rFonts w:hint="eastAsia"/>
          <w:lang w:eastAsia="zh-CN"/>
        </w:rPr>
        <w:t>3.3 UCI loss for Case 2/5</w:t>
      </w:r>
    </w:p>
    <w:p w14:paraId="76AB9F49" w14:textId="77777777" w:rsidR="00DB7EBF" w:rsidRPr="00B4732A" w:rsidRDefault="00DB7EBF" w:rsidP="00DB7EBF">
      <w:pPr>
        <w:jc w:val="both"/>
        <w:rPr>
          <w:sz w:val="22"/>
          <w:szCs w:val="22"/>
          <w:lang w:eastAsia="zh-CN"/>
        </w:rPr>
      </w:pPr>
      <w:r w:rsidRPr="00B4732A">
        <w:rPr>
          <w:sz w:val="22"/>
          <w:szCs w:val="22"/>
          <w:lang w:eastAsia="zh-CN"/>
        </w:rPr>
        <w:t>In RAN1#116</w:t>
      </w:r>
      <w:r>
        <w:rPr>
          <w:sz w:val="22"/>
          <w:szCs w:val="22"/>
          <w:lang w:eastAsia="zh-CN"/>
        </w:rPr>
        <w:t xml:space="preserve"> meeting</w:t>
      </w:r>
      <w:r w:rsidRPr="00B4732A">
        <w:rPr>
          <w:sz w:val="22"/>
          <w:szCs w:val="22"/>
          <w:lang w:eastAsia="zh-CN"/>
        </w:rPr>
        <w:t xml:space="preserve">, some companies thought the performance of Case 2 may be degraded if the UCI loss happens and proposed to study the performance impact resulting from non-ideal UCI feedback. Finally, one agreement was reached </w:t>
      </w:r>
      <w:r>
        <w:rPr>
          <w:sz w:val="22"/>
          <w:szCs w:val="22"/>
          <w:lang w:eastAsia="zh-CN"/>
        </w:rPr>
        <w:t>to study</w:t>
      </w:r>
      <w:r w:rsidRPr="00B4732A">
        <w:rPr>
          <w:sz w:val="22"/>
          <w:szCs w:val="22"/>
          <w:lang w:eastAsia="zh-CN"/>
        </w:rPr>
        <w:t xml:space="preserve"> the performance impact resulting from UCI loss for Case 2/4/5. </w:t>
      </w:r>
    </w:p>
    <w:tbl>
      <w:tblPr>
        <w:tblStyle w:val="af7"/>
        <w:tblW w:w="0" w:type="auto"/>
        <w:tblLook w:val="04A0" w:firstRow="1" w:lastRow="0" w:firstColumn="1" w:lastColumn="0" w:noHBand="0" w:noVBand="1"/>
      </w:tblPr>
      <w:tblGrid>
        <w:gridCol w:w="10160"/>
      </w:tblGrid>
      <w:tr w:rsidR="00DB7EBF" w14:paraId="2B30C28A" w14:textId="77777777" w:rsidTr="00603225">
        <w:tc>
          <w:tcPr>
            <w:tcW w:w="10160" w:type="dxa"/>
          </w:tcPr>
          <w:p w14:paraId="310AAF27" w14:textId="77777777" w:rsidR="00DB7EBF" w:rsidRPr="004A31FD" w:rsidRDefault="00DB7EBF" w:rsidP="00603225">
            <w:pPr>
              <w:rPr>
                <w:highlight w:val="green"/>
                <w:lang w:eastAsia="zh-CN"/>
              </w:rPr>
            </w:pPr>
            <w:r w:rsidRPr="004A31FD">
              <w:rPr>
                <w:highlight w:val="green"/>
                <w:lang w:eastAsia="zh-CN"/>
              </w:rPr>
              <w:t>Agreement</w:t>
            </w:r>
          </w:p>
          <w:p w14:paraId="01EE39EC" w14:textId="77777777" w:rsidR="00DB7EBF" w:rsidRPr="00BA1798" w:rsidRDefault="00DB7EBF" w:rsidP="00603225">
            <w:pPr>
              <w:rPr>
                <w:lang w:eastAsia="zh-CN"/>
              </w:rPr>
            </w:pPr>
            <w:r w:rsidRPr="004A31FD">
              <w:t xml:space="preserve">For the evaluation of temporal domain aspects of AI/ML-based CSI compression using two-sided model in Release 19, for Case 2, Case </w:t>
            </w:r>
            <w:proofErr w:type="gramStart"/>
            <w:r w:rsidRPr="004A31FD">
              <w:t>4</w:t>
            </w:r>
            <w:proofErr w:type="gramEnd"/>
            <w:r w:rsidRPr="004A31FD">
              <w:t xml:space="preserve"> and Case 5, study the performance impact resulting from non-ideal UCI feedback.</w:t>
            </w:r>
          </w:p>
        </w:tc>
      </w:tr>
    </w:tbl>
    <w:p w14:paraId="08A3FDA2" w14:textId="77777777" w:rsidR="00DB7EBF" w:rsidRPr="00290947" w:rsidRDefault="00DB7EBF" w:rsidP="00DB7EBF">
      <w:pPr>
        <w:jc w:val="both"/>
        <w:rPr>
          <w:sz w:val="22"/>
          <w:szCs w:val="22"/>
          <w:lang w:eastAsia="zh-CN"/>
        </w:rPr>
      </w:pPr>
    </w:p>
    <w:p w14:paraId="1645DDA3" w14:textId="77777777" w:rsidR="00DB7EBF" w:rsidRPr="00290947" w:rsidRDefault="00DB7EBF" w:rsidP="00DB7EBF">
      <w:pPr>
        <w:jc w:val="both"/>
        <w:rPr>
          <w:sz w:val="22"/>
          <w:szCs w:val="22"/>
          <w:lang w:eastAsia="zh-CN"/>
        </w:rPr>
      </w:pPr>
      <w:r w:rsidRPr="00FF717B">
        <w:rPr>
          <w:sz w:val="22"/>
          <w:szCs w:val="22"/>
          <w:lang w:eastAsia="zh-CN"/>
        </w:rPr>
        <w:t>T</w:t>
      </w:r>
      <w:r w:rsidRPr="00290947">
        <w:rPr>
          <w:sz w:val="22"/>
          <w:szCs w:val="22"/>
          <w:lang w:eastAsia="zh-CN"/>
        </w:rPr>
        <w:t xml:space="preserve">he performance impact resulting from UCI loss for Case 2/5 </w:t>
      </w:r>
      <w:r w:rsidRPr="00FF717B">
        <w:rPr>
          <w:sz w:val="22"/>
          <w:szCs w:val="22"/>
          <w:lang w:eastAsia="zh-CN"/>
        </w:rPr>
        <w:t xml:space="preserve">was evaluated </w:t>
      </w:r>
      <w:r w:rsidRPr="00290947">
        <w:rPr>
          <w:sz w:val="22"/>
          <w:szCs w:val="22"/>
          <w:lang w:eastAsia="zh-CN"/>
        </w:rPr>
        <w:t>from the intermediate KPI</w:t>
      </w:r>
      <w:r w:rsidRPr="00FF717B">
        <w:rPr>
          <w:sz w:val="22"/>
          <w:szCs w:val="22"/>
          <w:lang w:eastAsia="zh-CN"/>
        </w:rPr>
        <w:t xml:space="preserve"> perspective</w:t>
      </w:r>
      <w:r w:rsidRPr="00290947">
        <w:rPr>
          <w:sz w:val="22"/>
          <w:szCs w:val="22"/>
          <w:lang w:eastAsia="zh-CN"/>
        </w:rPr>
        <w:t xml:space="preserve">. For Case 2, we evaluated the following actions taken by UE and/or </w:t>
      </w:r>
      <w:proofErr w:type="spellStart"/>
      <w:r w:rsidRPr="00290947">
        <w:rPr>
          <w:sz w:val="22"/>
          <w:szCs w:val="22"/>
          <w:lang w:eastAsia="zh-CN"/>
        </w:rPr>
        <w:t>gNB</w:t>
      </w:r>
      <w:proofErr w:type="spellEnd"/>
      <w:r w:rsidRPr="00290947">
        <w:rPr>
          <w:sz w:val="22"/>
          <w:szCs w:val="22"/>
          <w:lang w:eastAsia="zh-CN"/>
        </w:rPr>
        <w:t xml:space="preserve"> for past CSI information if UCI loss happens:</w:t>
      </w:r>
    </w:p>
    <w:p w14:paraId="11546905" w14:textId="77777777" w:rsidR="00DB7EBF" w:rsidRPr="00290947" w:rsidRDefault="00DB7EBF" w:rsidP="00DB7EBF">
      <w:pPr>
        <w:pStyle w:val="aff0"/>
        <w:numPr>
          <w:ilvl w:val="0"/>
          <w:numId w:val="9"/>
        </w:numPr>
        <w:jc w:val="both"/>
        <w:rPr>
          <w:sz w:val="22"/>
          <w:szCs w:val="22"/>
          <w:lang w:eastAsia="zh-CN"/>
        </w:rPr>
      </w:pPr>
      <w:r w:rsidRPr="00290947">
        <w:rPr>
          <w:sz w:val="22"/>
          <w:szCs w:val="22"/>
          <w:lang w:eastAsia="zh-CN"/>
        </w:rPr>
        <w:t>Option A: Past CSI information is reset at NW side only.</w:t>
      </w:r>
    </w:p>
    <w:p w14:paraId="6E4D9E22" w14:textId="77777777" w:rsidR="00DB7EBF" w:rsidRPr="00290947" w:rsidRDefault="00DB7EBF" w:rsidP="00DB7EBF">
      <w:pPr>
        <w:pStyle w:val="ad"/>
        <w:numPr>
          <w:ilvl w:val="1"/>
          <w:numId w:val="9"/>
        </w:numPr>
        <w:jc w:val="both"/>
        <w:rPr>
          <w:sz w:val="22"/>
          <w:szCs w:val="22"/>
          <w:lang w:eastAsia="zh-CN"/>
        </w:rPr>
      </w:pPr>
      <w:r w:rsidRPr="00290947">
        <w:rPr>
          <w:sz w:val="22"/>
          <w:szCs w:val="22"/>
          <w:lang w:eastAsia="zh-CN"/>
        </w:rPr>
        <w:t>Option A1: all zeros are fed into the CSI reconstruction part for updating past CSI information.</w:t>
      </w:r>
    </w:p>
    <w:p w14:paraId="32B87CD5" w14:textId="77777777" w:rsidR="00DB7EBF" w:rsidRPr="00290947" w:rsidRDefault="00DB7EBF" w:rsidP="00DB7EBF">
      <w:pPr>
        <w:pStyle w:val="ad"/>
        <w:numPr>
          <w:ilvl w:val="1"/>
          <w:numId w:val="9"/>
        </w:numPr>
        <w:jc w:val="both"/>
        <w:rPr>
          <w:sz w:val="22"/>
          <w:szCs w:val="22"/>
          <w:lang w:eastAsia="zh-CN"/>
        </w:rPr>
      </w:pPr>
      <w:r w:rsidRPr="00290947">
        <w:rPr>
          <w:sz w:val="22"/>
          <w:szCs w:val="22"/>
          <w:lang w:eastAsia="zh-CN"/>
        </w:rPr>
        <w:t>Option A2: past CSI information is reset as zeros.</w:t>
      </w:r>
    </w:p>
    <w:p w14:paraId="6A99C23B" w14:textId="77777777" w:rsidR="00DB7EBF" w:rsidRPr="00290947" w:rsidRDefault="00DB7EBF" w:rsidP="00DB7EBF">
      <w:pPr>
        <w:pStyle w:val="ad"/>
        <w:numPr>
          <w:ilvl w:val="1"/>
          <w:numId w:val="9"/>
        </w:numPr>
        <w:jc w:val="both"/>
        <w:rPr>
          <w:sz w:val="22"/>
          <w:szCs w:val="22"/>
          <w:lang w:eastAsia="zh-CN"/>
        </w:rPr>
      </w:pPr>
      <w:r w:rsidRPr="00290947">
        <w:rPr>
          <w:sz w:val="22"/>
          <w:szCs w:val="22"/>
          <w:lang w:eastAsia="zh-CN"/>
        </w:rPr>
        <w:t>Option A3: past CSI information is reset as historical values (i.e., past CSI information is kept unchanged</w:t>
      </w:r>
      <w:r>
        <w:rPr>
          <w:rFonts w:hint="eastAsia"/>
          <w:szCs w:val="22"/>
          <w:lang w:eastAsia="zh-CN"/>
        </w:rPr>
        <w:t xml:space="preserve"> </w:t>
      </w:r>
      <w:r w:rsidRPr="00DF7C9E">
        <w:rPr>
          <w:rFonts w:hint="eastAsia"/>
          <w:szCs w:val="22"/>
          <w:lang w:eastAsia="zh-CN"/>
        </w:rPr>
        <w:t xml:space="preserve">and </w:t>
      </w:r>
      <w:r w:rsidRPr="00266247">
        <w:rPr>
          <w:rFonts w:hint="eastAsia"/>
          <w:lang w:eastAsia="zh-CN"/>
        </w:rPr>
        <w:t xml:space="preserve">non-updated past CSI </w:t>
      </w:r>
      <w:r w:rsidRPr="00266247">
        <w:rPr>
          <w:lang w:eastAsia="zh-CN"/>
        </w:rPr>
        <w:t>information</w:t>
      </w:r>
      <w:r w:rsidRPr="00266247">
        <w:rPr>
          <w:rFonts w:hint="eastAsia"/>
          <w:lang w:eastAsia="zh-CN"/>
        </w:rPr>
        <w:t xml:space="preserve"> is used to </w:t>
      </w:r>
      <w:r w:rsidRPr="00266247">
        <w:rPr>
          <w:lang w:eastAsia="zh-CN"/>
        </w:rPr>
        <w:t>reconstruct</w:t>
      </w:r>
      <w:r w:rsidRPr="00266247">
        <w:rPr>
          <w:rFonts w:hint="eastAsia"/>
          <w:lang w:eastAsia="zh-CN"/>
        </w:rPr>
        <w:t xml:space="preserve"> current CSI</w:t>
      </w:r>
      <w:r w:rsidRPr="00DF7C9E">
        <w:rPr>
          <w:sz w:val="22"/>
          <w:szCs w:val="22"/>
          <w:lang w:eastAsia="zh-CN"/>
        </w:rPr>
        <w:t>)</w:t>
      </w:r>
    </w:p>
    <w:p w14:paraId="27BD3CE2" w14:textId="77777777" w:rsidR="00DB7EBF" w:rsidRPr="00290947" w:rsidRDefault="00DB7EBF" w:rsidP="00DB7EBF">
      <w:pPr>
        <w:pStyle w:val="ad"/>
        <w:numPr>
          <w:ilvl w:val="0"/>
          <w:numId w:val="9"/>
        </w:numPr>
        <w:jc w:val="both"/>
        <w:rPr>
          <w:sz w:val="22"/>
          <w:szCs w:val="22"/>
          <w:lang w:eastAsia="zh-CN"/>
        </w:rPr>
      </w:pPr>
      <w:r w:rsidRPr="00290947">
        <w:rPr>
          <w:sz w:val="22"/>
          <w:szCs w:val="22"/>
          <w:lang w:eastAsia="zh-CN"/>
        </w:rPr>
        <w:t xml:space="preserve">Option B: Past CSI information is reset at both UE and </w:t>
      </w:r>
      <w:proofErr w:type="spellStart"/>
      <w:r w:rsidRPr="00290947">
        <w:rPr>
          <w:sz w:val="22"/>
          <w:szCs w:val="22"/>
          <w:lang w:eastAsia="zh-CN"/>
        </w:rPr>
        <w:t>gNB</w:t>
      </w:r>
      <w:proofErr w:type="spellEnd"/>
      <w:r w:rsidRPr="00290947">
        <w:rPr>
          <w:sz w:val="22"/>
          <w:szCs w:val="22"/>
          <w:lang w:eastAsia="zh-CN"/>
        </w:rPr>
        <w:t xml:space="preserve"> sides.</w:t>
      </w:r>
    </w:p>
    <w:p w14:paraId="21D56FB6" w14:textId="77777777" w:rsidR="00DB7EBF" w:rsidRPr="00290947" w:rsidRDefault="00DB7EBF" w:rsidP="00DB7EBF">
      <w:pPr>
        <w:pStyle w:val="ad"/>
        <w:numPr>
          <w:ilvl w:val="1"/>
          <w:numId w:val="9"/>
        </w:numPr>
        <w:jc w:val="both"/>
        <w:rPr>
          <w:sz w:val="22"/>
          <w:szCs w:val="22"/>
          <w:lang w:eastAsia="zh-CN"/>
        </w:rPr>
      </w:pPr>
      <w:r w:rsidRPr="00290947">
        <w:rPr>
          <w:sz w:val="22"/>
          <w:szCs w:val="22"/>
          <w:lang w:eastAsia="zh-CN"/>
        </w:rPr>
        <w:t>Option B1: past CSI information is reset as zeros.</w:t>
      </w:r>
    </w:p>
    <w:p w14:paraId="142B6925" w14:textId="77777777" w:rsidR="00DB7EBF" w:rsidRPr="00290947" w:rsidRDefault="00DB7EBF" w:rsidP="00DB7EBF">
      <w:pPr>
        <w:pStyle w:val="ad"/>
        <w:numPr>
          <w:ilvl w:val="1"/>
          <w:numId w:val="9"/>
        </w:numPr>
        <w:jc w:val="both"/>
        <w:rPr>
          <w:sz w:val="22"/>
          <w:szCs w:val="22"/>
          <w:lang w:eastAsia="zh-CN"/>
        </w:rPr>
      </w:pPr>
      <w:r w:rsidRPr="00290947">
        <w:rPr>
          <w:sz w:val="22"/>
          <w:szCs w:val="22"/>
          <w:lang w:eastAsia="zh-CN"/>
        </w:rPr>
        <w:lastRenderedPageBreak/>
        <w:t xml:space="preserve">Option B2: past CSI information is reset as historical values (i.e., past CSI information is kept unchanged at </w:t>
      </w:r>
      <w:proofErr w:type="spellStart"/>
      <w:r w:rsidRPr="00290947">
        <w:rPr>
          <w:sz w:val="22"/>
          <w:szCs w:val="22"/>
          <w:lang w:eastAsia="zh-CN"/>
        </w:rPr>
        <w:t>gNB</w:t>
      </w:r>
      <w:proofErr w:type="spellEnd"/>
      <w:r w:rsidRPr="00290947">
        <w:rPr>
          <w:sz w:val="22"/>
          <w:szCs w:val="22"/>
          <w:lang w:eastAsia="zh-CN"/>
        </w:rPr>
        <w:t xml:space="preserve"> side, and past CSI information at UE side goes back to last values) </w:t>
      </w:r>
    </w:p>
    <w:p w14:paraId="606D639E" w14:textId="77777777" w:rsidR="00DB7EBF" w:rsidRPr="00290947" w:rsidRDefault="00DB7EBF" w:rsidP="00DB7EBF">
      <w:pPr>
        <w:jc w:val="both"/>
        <w:rPr>
          <w:sz w:val="22"/>
          <w:szCs w:val="22"/>
          <w:lang w:eastAsia="zh-CN"/>
        </w:rPr>
      </w:pPr>
      <w:r w:rsidRPr="00290947">
        <w:rPr>
          <w:sz w:val="22"/>
          <w:szCs w:val="22"/>
          <w:lang w:eastAsia="zh-CN"/>
        </w:rPr>
        <w:t>And for Case 5, option A1/A2/A3 can be also applied.</w:t>
      </w:r>
    </w:p>
    <w:p w14:paraId="5F93808F" w14:textId="1479F93E" w:rsidR="00DB7EBF" w:rsidRPr="00C55BD5" w:rsidRDefault="00C55BD5" w:rsidP="00DB7EBF">
      <w:pPr>
        <w:pStyle w:val="ad"/>
        <w:ind w:left="0" w:firstLine="0"/>
        <w:jc w:val="both"/>
        <w:rPr>
          <w:bCs/>
          <w:iCs/>
          <w:sz w:val="22"/>
          <w:szCs w:val="22"/>
          <w:lang w:eastAsia="zh-CN"/>
        </w:rPr>
      </w:pPr>
      <w:r w:rsidRPr="00C55BD5">
        <w:rPr>
          <w:bCs/>
          <w:iCs/>
          <w:sz w:val="22"/>
          <w:szCs w:val="22"/>
          <w:lang w:eastAsia="zh-CN"/>
        </w:rPr>
        <w:fldChar w:fldCharType="begin"/>
      </w:r>
      <w:r w:rsidRPr="00C55BD5">
        <w:rPr>
          <w:bCs/>
          <w:iCs/>
          <w:sz w:val="22"/>
          <w:szCs w:val="22"/>
          <w:lang w:eastAsia="zh-CN"/>
        </w:rPr>
        <w:instrText xml:space="preserve"> REF _Ref166231775 \h </w:instrText>
      </w:r>
      <w:r>
        <w:rPr>
          <w:bCs/>
          <w:iCs/>
          <w:sz w:val="22"/>
          <w:szCs w:val="22"/>
          <w:lang w:eastAsia="zh-CN"/>
        </w:rPr>
        <w:instrText xml:space="preserve"> \* MERGEFORMAT </w:instrText>
      </w:r>
      <w:r w:rsidRPr="00C55BD5">
        <w:rPr>
          <w:bCs/>
          <w:iCs/>
          <w:sz w:val="22"/>
          <w:szCs w:val="22"/>
          <w:lang w:eastAsia="zh-CN"/>
        </w:rPr>
      </w:r>
      <w:r w:rsidRPr="00C55BD5">
        <w:rPr>
          <w:bCs/>
          <w:iCs/>
          <w:sz w:val="22"/>
          <w:szCs w:val="22"/>
          <w:lang w:eastAsia="zh-CN"/>
        </w:rPr>
        <w:fldChar w:fldCharType="separate"/>
      </w:r>
      <w:r w:rsidRPr="00933A61">
        <w:rPr>
          <w:sz w:val="22"/>
          <w:szCs w:val="22"/>
        </w:rPr>
        <w:t xml:space="preserve">Table </w:t>
      </w:r>
      <w:r w:rsidRPr="00933A61">
        <w:rPr>
          <w:noProof/>
          <w:sz w:val="22"/>
          <w:szCs w:val="22"/>
        </w:rPr>
        <w:t>3</w:t>
      </w:r>
      <w:r w:rsidRPr="00C55BD5">
        <w:rPr>
          <w:bCs/>
          <w:iCs/>
          <w:sz w:val="22"/>
          <w:szCs w:val="22"/>
          <w:lang w:eastAsia="zh-CN"/>
        </w:rPr>
        <w:fldChar w:fldCharType="end"/>
      </w:r>
      <w:r w:rsidR="00DB7EBF" w:rsidRPr="00C55BD5">
        <w:rPr>
          <w:bCs/>
          <w:iCs/>
          <w:sz w:val="22"/>
          <w:szCs w:val="22"/>
          <w:lang w:eastAsia="zh-CN"/>
        </w:rPr>
        <w:t xml:space="preserve"> and </w:t>
      </w:r>
      <w:r w:rsidRPr="00C55BD5">
        <w:rPr>
          <w:bCs/>
          <w:iCs/>
          <w:sz w:val="22"/>
          <w:szCs w:val="22"/>
          <w:lang w:eastAsia="zh-CN"/>
        </w:rPr>
        <w:fldChar w:fldCharType="begin"/>
      </w:r>
      <w:r w:rsidRPr="00C55BD5">
        <w:rPr>
          <w:bCs/>
          <w:iCs/>
          <w:sz w:val="22"/>
          <w:szCs w:val="22"/>
          <w:lang w:eastAsia="zh-CN"/>
        </w:rPr>
        <w:instrText xml:space="preserve"> REF _Ref166231781 \h </w:instrText>
      </w:r>
      <w:r>
        <w:rPr>
          <w:bCs/>
          <w:iCs/>
          <w:sz w:val="22"/>
          <w:szCs w:val="22"/>
          <w:lang w:eastAsia="zh-CN"/>
        </w:rPr>
        <w:instrText xml:space="preserve"> \* MERGEFORMAT </w:instrText>
      </w:r>
      <w:r w:rsidRPr="00C55BD5">
        <w:rPr>
          <w:bCs/>
          <w:iCs/>
          <w:sz w:val="22"/>
          <w:szCs w:val="22"/>
          <w:lang w:eastAsia="zh-CN"/>
        </w:rPr>
      </w:r>
      <w:r w:rsidRPr="00C55BD5">
        <w:rPr>
          <w:bCs/>
          <w:iCs/>
          <w:sz w:val="22"/>
          <w:szCs w:val="22"/>
          <w:lang w:eastAsia="zh-CN"/>
        </w:rPr>
        <w:fldChar w:fldCharType="separate"/>
      </w:r>
      <w:r w:rsidRPr="00933A61">
        <w:rPr>
          <w:sz w:val="22"/>
          <w:szCs w:val="22"/>
        </w:rPr>
        <w:t xml:space="preserve">Table </w:t>
      </w:r>
      <w:r w:rsidRPr="00933A61">
        <w:rPr>
          <w:noProof/>
          <w:sz w:val="22"/>
          <w:szCs w:val="22"/>
        </w:rPr>
        <w:t>4</w:t>
      </w:r>
      <w:r w:rsidRPr="00C55BD5">
        <w:rPr>
          <w:bCs/>
          <w:iCs/>
          <w:sz w:val="22"/>
          <w:szCs w:val="22"/>
          <w:lang w:eastAsia="zh-CN"/>
        </w:rPr>
        <w:fldChar w:fldCharType="end"/>
      </w:r>
      <w:r w:rsidR="00DB7EBF" w:rsidRPr="00C55BD5">
        <w:rPr>
          <w:bCs/>
          <w:iCs/>
          <w:sz w:val="22"/>
          <w:szCs w:val="22"/>
          <w:lang w:eastAsia="zh-CN"/>
        </w:rPr>
        <w:t xml:space="preserve">show the SGCS performances of different options if UCI loss happens for Case 2 and Case 5. </w:t>
      </w:r>
      <w:r w:rsidR="00DB7EBF" w:rsidRPr="00C55BD5">
        <w:rPr>
          <w:sz w:val="22"/>
          <w:szCs w:val="22"/>
          <w:lang w:val="en-US"/>
        </w:rPr>
        <w:t xml:space="preserve">The simulation scenario is </w:t>
      </w:r>
      <w:r w:rsidR="00DB7EBF" w:rsidRPr="00C55BD5">
        <w:rPr>
          <w:sz w:val="22"/>
          <w:szCs w:val="22"/>
        </w:rPr>
        <w:t>Uma, 80% indoor and 20% outdoor</w:t>
      </w:r>
      <w:r w:rsidR="00DB7EBF" w:rsidRPr="00C55BD5">
        <w:rPr>
          <w:sz w:val="22"/>
          <w:szCs w:val="22"/>
          <w:lang w:eastAsia="zh-CN"/>
        </w:rPr>
        <w:t xml:space="preserve"> and </w:t>
      </w:r>
      <w:r w:rsidR="00DB7EBF" w:rsidRPr="00C55BD5">
        <w:rPr>
          <w:bCs/>
          <w:iCs/>
          <w:sz w:val="22"/>
          <w:szCs w:val="22"/>
          <w:lang w:eastAsia="zh-CN"/>
        </w:rPr>
        <w:t>the probability of UCI loss is 10% in our evaluations. The samples with UCI loss are not considered for the calculation of SGCS because this UE may not be scheduled for PDSCH. It should be noted that option A1/A2/A3 can be up to the implementation for Case 2 and Case 5.</w:t>
      </w:r>
    </w:p>
    <w:p w14:paraId="38B7D7D3" w14:textId="77777777" w:rsidR="00DB7EBF" w:rsidRDefault="00DB7EBF" w:rsidP="00DB7EBF">
      <w:pPr>
        <w:pStyle w:val="af3"/>
        <w:keepNext/>
        <w:jc w:val="center"/>
        <w:rPr>
          <w:lang w:eastAsia="zh-CN"/>
        </w:rPr>
      </w:pPr>
      <w:bookmarkStart w:id="1" w:name="_Ref166231775"/>
      <w:r>
        <w:t xml:space="preserve">Table </w:t>
      </w:r>
      <w:r>
        <w:fldChar w:fldCharType="begin"/>
      </w:r>
      <w:r>
        <w:instrText xml:space="preserve"> SEQ Table \* ARABIC </w:instrText>
      </w:r>
      <w:r>
        <w:fldChar w:fldCharType="separate"/>
      </w:r>
      <w:r>
        <w:rPr>
          <w:noProof/>
        </w:rPr>
        <w:t>3</w:t>
      </w:r>
      <w:r>
        <w:fldChar w:fldCharType="end"/>
      </w:r>
      <w:bookmarkEnd w:id="1"/>
      <w:r>
        <w:rPr>
          <w:rFonts w:hint="eastAsia"/>
          <w:lang w:eastAsia="zh-CN"/>
        </w:rPr>
        <w:t xml:space="preserve"> The SGCS performances of different options for Case 2.</w:t>
      </w:r>
    </w:p>
    <w:tbl>
      <w:tblPr>
        <w:tblStyle w:val="af7"/>
        <w:tblW w:w="0" w:type="auto"/>
        <w:jc w:val="center"/>
        <w:tblLook w:val="04A0" w:firstRow="1" w:lastRow="0" w:firstColumn="1" w:lastColumn="0" w:noHBand="0" w:noVBand="1"/>
      </w:tblPr>
      <w:tblGrid>
        <w:gridCol w:w="717"/>
        <w:gridCol w:w="1628"/>
        <w:gridCol w:w="666"/>
        <w:gridCol w:w="666"/>
        <w:gridCol w:w="666"/>
        <w:gridCol w:w="666"/>
        <w:gridCol w:w="666"/>
      </w:tblGrid>
      <w:tr w:rsidR="00DB7EBF" w14:paraId="4212D683" w14:textId="77777777" w:rsidTr="00603225">
        <w:trPr>
          <w:jc w:val="center"/>
        </w:trPr>
        <w:tc>
          <w:tcPr>
            <w:tcW w:w="0" w:type="auto"/>
            <w:tcBorders>
              <w:tl2br w:val="single" w:sz="4" w:space="0" w:color="auto"/>
            </w:tcBorders>
            <w:vAlign w:val="center"/>
          </w:tcPr>
          <w:p w14:paraId="7FDF8660" w14:textId="77777777" w:rsidR="00DB7EBF" w:rsidRDefault="00DB7EBF" w:rsidP="00603225">
            <w:pPr>
              <w:jc w:val="center"/>
              <w:rPr>
                <w:lang w:eastAsia="zh-CN"/>
              </w:rPr>
            </w:pPr>
          </w:p>
        </w:tc>
        <w:tc>
          <w:tcPr>
            <w:tcW w:w="0" w:type="auto"/>
            <w:vAlign w:val="center"/>
          </w:tcPr>
          <w:p w14:paraId="3D331114" w14:textId="77777777" w:rsidR="00DB7EBF" w:rsidRDefault="00DB7EBF" w:rsidP="00603225">
            <w:pPr>
              <w:jc w:val="center"/>
              <w:rPr>
                <w:lang w:eastAsia="zh-CN"/>
              </w:rPr>
            </w:pPr>
            <w:r>
              <w:rPr>
                <w:rFonts w:hint="eastAsia"/>
                <w:lang w:eastAsia="zh-CN"/>
              </w:rPr>
              <w:t>Without UCI loss</w:t>
            </w:r>
          </w:p>
        </w:tc>
        <w:tc>
          <w:tcPr>
            <w:tcW w:w="0" w:type="auto"/>
            <w:vAlign w:val="center"/>
          </w:tcPr>
          <w:p w14:paraId="6B22FE03" w14:textId="77777777" w:rsidR="00DB7EBF" w:rsidRPr="00BD3604" w:rsidRDefault="00DB7EBF" w:rsidP="00603225">
            <w:pPr>
              <w:jc w:val="center"/>
              <w:rPr>
                <w:lang w:eastAsia="zh-CN"/>
              </w:rPr>
            </w:pPr>
            <w:r>
              <w:rPr>
                <w:rFonts w:hint="eastAsia"/>
                <w:lang w:eastAsia="zh-CN"/>
              </w:rPr>
              <w:t>A1</w:t>
            </w:r>
          </w:p>
        </w:tc>
        <w:tc>
          <w:tcPr>
            <w:tcW w:w="0" w:type="auto"/>
            <w:vAlign w:val="center"/>
          </w:tcPr>
          <w:p w14:paraId="38779973" w14:textId="77777777" w:rsidR="00DB7EBF" w:rsidRDefault="00DB7EBF" w:rsidP="00603225">
            <w:pPr>
              <w:jc w:val="center"/>
              <w:rPr>
                <w:lang w:eastAsia="zh-CN"/>
              </w:rPr>
            </w:pPr>
            <w:r>
              <w:rPr>
                <w:rFonts w:hint="eastAsia"/>
                <w:lang w:eastAsia="zh-CN"/>
              </w:rPr>
              <w:t>A2</w:t>
            </w:r>
          </w:p>
        </w:tc>
        <w:tc>
          <w:tcPr>
            <w:tcW w:w="0" w:type="auto"/>
            <w:vAlign w:val="center"/>
          </w:tcPr>
          <w:p w14:paraId="5F469B08" w14:textId="77777777" w:rsidR="00DB7EBF" w:rsidRDefault="00DB7EBF" w:rsidP="00603225">
            <w:pPr>
              <w:jc w:val="center"/>
              <w:rPr>
                <w:lang w:eastAsia="zh-CN"/>
              </w:rPr>
            </w:pPr>
            <w:r>
              <w:rPr>
                <w:rFonts w:hint="eastAsia"/>
                <w:lang w:eastAsia="zh-CN"/>
              </w:rPr>
              <w:t>A3</w:t>
            </w:r>
          </w:p>
        </w:tc>
        <w:tc>
          <w:tcPr>
            <w:tcW w:w="0" w:type="auto"/>
            <w:vAlign w:val="center"/>
          </w:tcPr>
          <w:p w14:paraId="32B65BF9" w14:textId="77777777" w:rsidR="00DB7EBF" w:rsidRDefault="00DB7EBF" w:rsidP="00603225">
            <w:pPr>
              <w:jc w:val="center"/>
              <w:rPr>
                <w:lang w:eastAsia="zh-CN"/>
              </w:rPr>
            </w:pPr>
            <w:r>
              <w:rPr>
                <w:rFonts w:hint="eastAsia"/>
                <w:lang w:eastAsia="zh-CN"/>
              </w:rPr>
              <w:t>B1</w:t>
            </w:r>
          </w:p>
        </w:tc>
        <w:tc>
          <w:tcPr>
            <w:tcW w:w="0" w:type="auto"/>
            <w:vAlign w:val="center"/>
          </w:tcPr>
          <w:p w14:paraId="18F31FAC" w14:textId="77777777" w:rsidR="00DB7EBF" w:rsidRDefault="00DB7EBF" w:rsidP="00603225">
            <w:pPr>
              <w:jc w:val="center"/>
              <w:rPr>
                <w:lang w:eastAsia="zh-CN"/>
              </w:rPr>
            </w:pPr>
            <w:r>
              <w:rPr>
                <w:rFonts w:hint="eastAsia"/>
                <w:lang w:eastAsia="zh-CN"/>
              </w:rPr>
              <w:t>B2</w:t>
            </w:r>
          </w:p>
        </w:tc>
      </w:tr>
      <w:tr w:rsidR="00DB7EBF" w14:paraId="3A874445" w14:textId="77777777" w:rsidTr="00603225">
        <w:trPr>
          <w:jc w:val="center"/>
        </w:trPr>
        <w:tc>
          <w:tcPr>
            <w:tcW w:w="0" w:type="auto"/>
            <w:vAlign w:val="center"/>
          </w:tcPr>
          <w:p w14:paraId="67BC2EF0" w14:textId="77777777" w:rsidR="00DB7EBF" w:rsidRDefault="00DB7EBF" w:rsidP="00603225">
            <w:pPr>
              <w:jc w:val="center"/>
              <w:rPr>
                <w:lang w:eastAsia="zh-CN"/>
              </w:rPr>
            </w:pPr>
            <w:r>
              <w:rPr>
                <w:rFonts w:hint="eastAsia"/>
                <w:lang w:eastAsia="zh-CN"/>
              </w:rPr>
              <w:t>SGCS</w:t>
            </w:r>
          </w:p>
        </w:tc>
        <w:tc>
          <w:tcPr>
            <w:tcW w:w="0" w:type="auto"/>
            <w:vAlign w:val="center"/>
          </w:tcPr>
          <w:p w14:paraId="396194BD" w14:textId="77777777" w:rsidR="00DB7EBF" w:rsidRDefault="00DB7EBF" w:rsidP="00603225">
            <w:pPr>
              <w:jc w:val="center"/>
              <w:rPr>
                <w:lang w:eastAsia="zh-CN"/>
              </w:rPr>
            </w:pPr>
            <w:r>
              <w:rPr>
                <w:rFonts w:hint="eastAsia"/>
                <w:lang w:eastAsia="zh-CN"/>
              </w:rPr>
              <w:t>0.78</w:t>
            </w:r>
          </w:p>
        </w:tc>
        <w:tc>
          <w:tcPr>
            <w:tcW w:w="0" w:type="auto"/>
            <w:vAlign w:val="center"/>
          </w:tcPr>
          <w:p w14:paraId="6F93F18C" w14:textId="77777777" w:rsidR="00DB7EBF" w:rsidRDefault="00DB7EBF" w:rsidP="00603225">
            <w:pPr>
              <w:jc w:val="center"/>
              <w:rPr>
                <w:lang w:eastAsia="zh-CN"/>
              </w:rPr>
            </w:pPr>
            <w:r>
              <w:rPr>
                <w:rFonts w:hint="eastAsia"/>
                <w:lang w:eastAsia="zh-CN"/>
              </w:rPr>
              <w:t>0.725</w:t>
            </w:r>
          </w:p>
        </w:tc>
        <w:tc>
          <w:tcPr>
            <w:tcW w:w="0" w:type="auto"/>
            <w:vAlign w:val="center"/>
          </w:tcPr>
          <w:p w14:paraId="19A66E5D" w14:textId="77777777" w:rsidR="00DB7EBF" w:rsidRDefault="00DB7EBF" w:rsidP="00603225">
            <w:pPr>
              <w:jc w:val="center"/>
              <w:rPr>
                <w:lang w:eastAsia="zh-CN"/>
              </w:rPr>
            </w:pPr>
            <w:r>
              <w:rPr>
                <w:rFonts w:hint="eastAsia"/>
                <w:lang w:eastAsia="zh-CN"/>
              </w:rPr>
              <w:t>0.742</w:t>
            </w:r>
          </w:p>
        </w:tc>
        <w:tc>
          <w:tcPr>
            <w:tcW w:w="0" w:type="auto"/>
            <w:vAlign w:val="center"/>
          </w:tcPr>
          <w:p w14:paraId="20E4ABD8" w14:textId="77777777" w:rsidR="00DB7EBF" w:rsidRDefault="00DB7EBF" w:rsidP="00603225">
            <w:pPr>
              <w:jc w:val="center"/>
              <w:rPr>
                <w:lang w:eastAsia="zh-CN"/>
              </w:rPr>
            </w:pPr>
            <w:r>
              <w:rPr>
                <w:rFonts w:hint="eastAsia"/>
                <w:lang w:eastAsia="zh-CN"/>
              </w:rPr>
              <w:t>0.767</w:t>
            </w:r>
          </w:p>
        </w:tc>
        <w:tc>
          <w:tcPr>
            <w:tcW w:w="0" w:type="auto"/>
            <w:vAlign w:val="center"/>
          </w:tcPr>
          <w:p w14:paraId="7FA150EF" w14:textId="77777777" w:rsidR="00DB7EBF" w:rsidRDefault="00DB7EBF" w:rsidP="00603225">
            <w:pPr>
              <w:jc w:val="center"/>
              <w:rPr>
                <w:lang w:eastAsia="zh-CN"/>
              </w:rPr>
            </w:pPr>
            <w:r>
              <w:rPr>
                <w:rFonts w:hint="eastAsia"/>
                <w:lang w:eastAsia="zh-CN"/>
              </w:rPr>
              <w:t>0.764</w:t>
            </w:r>
          </w:p>
        </w:tc>
        <w:tc>
          <w:tcPr>
            <w:tcW w:w="0" w:type="auto"/>
            <w:vAlign w:val="center"/>
          </w:tcPr>
          <w:p w14:paraId="6AAAEE5D" w14:textId="77777777" w:rsidR="00DB7EBF" w:rsidRDefault="00DB7EBF" w:rsidP="00603225">
            <w:pPr>
              <w:jc w:val="center"/>
              <w:rPr>
                <w:lang w:eastAsia="zh-CN"/>
              </w:rPr>
            </w:pPr>
            <w:r>
              <w:rPr>
                <w:rFonts w:hint="eastAsia"/>
                <w:lang w:eastAsia="zh-CN"/>
              </w:rPr>
              <w:t>0.774</w:t>
            </w:r>
          </w:p>
        </w:tc>
      </w:tr>
    </w:tbl>
    <w:p w14:paraId="7252E6C7" w14:textId="77777777" w:rsidR="00DB7EBF" w:rsidRPr="00290947" w:rsidRDefault="00DB7EBF" w:rsidP="00DB7EBF">
      <w:pPr>
        <w:rPr>
          <w:sz w:val="22"/>
          <w:szCs w:val="22"/>
          <w:lang w:val="en-US" w:eastAsia="zh-CN"/>
        </w:rPr>
      </w:pPr>
    </w:p>
    <w:p w14:paraId="716C46B8" w14:textId="77777777" w:rsidR="00DB7EBF" w:rsidRDefault="00DB7EBF" w:rsidP="00DB7EBF">
      <w:pPr>
        <w:pStyle w:val="af3"/>
        <w:keepNext/>
        <w:jc w:val="center"/>
        <w:rPr>
          <w:lang w:eastAsia="zh-CN"/>
        </w:rPr>
      </w:pPr>
      <w:bookmarkStart w:id="2" w:name="_Ref166231781"/>
      <w:r>
        <w:t xml:space="preserve">Table </w:t>
      </w:r>
      <w:r>
        <w:fldChar w:fldCharType="begin"/>
      </w:r>
      <w:r>
        <w:instrText xml:space="preserve"> SEQ Table \* ARABIC </w:instrText>
      </w:r>
      <w:r>
        <w:fldChar w:fldCharType="separate"/>
      </w:r>
      <w:r>
        <w:rPr>
          <w:noProof/>
        </w:rPr>
        <w:t>4</w:t>
      </w:r>
      <w:r>
        <w:fldChar w:fldCharType="end"/>
      </w:r>
      <w:bookmarkEnd w:id="2"/>
      <w:r>
        <w:rPr>
          <w:rFonts w:hint="eastAsia"/>
          <w:lang w:eastAsia="zh-CN"/>
        </w:rPr>
        <w:t xml:space="preserve"> The SGCS performances of different options</w:t>
      </w:r>
      <w:r>
        <w:rPr>
          <w:lang w:eastAsia="zh-CN"/>
        </w:rPr>
        <w:t xml:space="preserve"> </w:t>
      </w:r>
      <w:r>
        <w:rPr>
          <w:rFonts w:hint="eastAsia"/>
          <w:lang w:eastAsia="zh-CN"/>
        </w:rPr>
        <w:t>for Case 5.</w:t>
      </w:r>
    </w:p>
    <w:tbl>
      <w:tblPr>
        <w:tblStyle w:val="af7"/>
        <w:tblW w:w="0" w:type="auto"/>
        <w:jc w:val="center"/>
        <w:tblLook w:val="04A0" w:firstRow="1" w:lastRow="0" w:firstColumn="1" w:lastColumn="0" w:noHBand="0" w:noVBand="1"/>
      </w:tblPr>
      <w:tblGrid>
        <w:gridCol w:w="717"/>
        <w:gridCol w:w="1628"/>
        <w:gridCol w:w="666"/>
        <w:gridCol w:w="666"/>
        <w:gridCol w:w="666"/>
      </w:tblGrid>
      <w:tr w:rsidR="00DB7EBF" w14:paraId="0EEF89CB" w14:textId="77777777" w:rsidTr="00603225">
        <w:trPr>
          <w:jc w:val="center"/>
        </w:trPr>
        <w:tc>
          <w:tcPr>
            <w:tcW w:w="0" w:type="auto"/>
            <w:tcBorders>
              <w:tl2br w:val="single" w:sz="4" w:space="0" w:color="auto"/>
            </w:tcBorders>
            <w:vAlign w:val="center"/>
          </w:tcPr>
          <w:p w14:paraId="61E1E65F" w14:textId="77777777" w:rsidR="00DB7EBF" w:rsidRPr="00A7352E" w:rsidRDefault="00DB7EBF" w:rsidP="00603225">
            <w:pPr>
              <w:jc w:val="center"/>
              <w:rPr>
                <w:lang w:val="en-US" w:eastAsia="zh-CN"/>
              </w:rPr>
            </w:pPr>
          </w:p>
        </w:tc>
        <w:tc>
          <w:tcPr>
            <w:tcW w:w="0" w:type="auto"/>
            <w:vAlign w:val="center"/>
          </w:tcPr>
          <w:p w14:paraId="324FA926" w14:textId="77777777" w:rsidR="00DB7EBF" w:rsidRPr="00A7352E" w:rsidRDefault="00DB7EBF" w:rsidP="00603225">
            <w:pPr>
              <w:jc w:val="center"/>
              <w:rPr>
                <w:lang w:val="en-US" w:eastAsia="zh-CN"/>
              </w:rPr>
            </w:pPr>
            <w:r w:rsidRPr="00A7352E">
              <w:rPr>
                <w:rFonts w:hint="eastAsia"/>
                <w:lang w:eastAsia="zh-CN"/>
              </w:rPr>
              <w:t>Without UCI los</w:t>
            </w:r>
            <w:r>
              <w:rPr>
                <w:rFonts w:hint="eastAsia"/>
                <w:lang w:eastAsia="zh-CN"/>
              </w:rPr>
              <w:t>s</w:t>
            </w:r>
          </w:p>
        </w:tc>
        <w:tc>
          <w:tcPr>
            <w:tcW w:w="0" w:type="auto"/>
          </w:tcPr>
          <w:p w14:paraId="3518DA17" w14:textId="77777777" w:rsidR="00DB7EBF" w:rsidRPr="00A7352E" w:rsidRDefault="00DB7EBF" w:rsidP="00603225">
            <w:pPr>
              <w:jc w:val="center"/>
              <w:rPr>
                <w:lang w:val="en-US" w:eastAsia="zh-CN"/>
              </w:rPr>
            </w:pPr>
            <w:r>
              <w:rPr>
                <w:rFonts w:hint="eastAsia"/>
                <w:lang w:val="en-US" w:eastAsia="zh-CN"/>
              </w:rPr>
              <w:t>A1</w:t>
            </w:r>
          </w:p>
        </w:tc>
        <w:tc>
          <w:tcPr>
            <w:tcW w:w="0" w:type="auto"/>
          </w:tcPr>
          <w:p w14:paraId="1573828B" w14:textId="77777777" w:rsidR="00DB7EBF" w:rsidRPr="00A7352E" w:rsidRDefault="00DB7EBF" w:rsidP="00603225">
            <w:pPr>
              <w:jc w:val="center"/>
              <w:rPr>
                <w:lang w:val="en-US" w:eastAsia="zh-CN"/>
              </w:rPr>
            </w:pPr>
            <w:r>
              <w:rPr>
                <w:rFonts w:hint="eastAsia"/>
                <w:lang w:val="en-US" w:eastAsia="zh-CN"/>
              </w:rPr>
              <w:t>A2</w:t>
            </w:r>
          </w:p>
        </w:tc>
        <w:tc>
          <w:tcPr>
            <w:tcW w:w="0" w:type="auto"/>
            <w:vAlign w:val="center"/>
          </w:tcPr>
          <w:p w14:paraId="0B63CE57" w14:textId="77777777" w:rsidR="00DB7EBF" w:rsidRPr="00A7352E" w:rsidRDefault="00DB7EBF" w:rsidP="00603225">
            <w:pPr>
              <w:jc w:val="center"/>
              <w:rPr>
                <w:lang w:val="en-US" w:eastAsia="zh-CN"/>
              </w:rPr>
            </w:pPr>
            <w:r w:rsidRPr="00A7352E">
              <w:rPr>
                <w:lang w:val="en-US" w:eastAsia="zh-CN"/>
              </w:rPr>
              <w:t>A</w:t>
            </w:r>
            <w:r w:rsidRPr="00A7352E">
              <w:rPr>
                <w:rFonts w:hint="eastAsia"/>
                <w:lang w:val="en-US" w:eastAsia="zh-CN"/>
              </w:rPr>
              <w:t>3</w:t>
            </w:r>
          </w:p>
        </w:tc>
      </w:tr>
      <w:tr w:rsidR="00DB7EBF" w14:paraId="50956225" w14:textId="77777777" w:rsidTr="00603225">
        <w:trPr>
          <w:jc w:val="center"/>
        </w:trPr>
        <w:tc>
          <w:tcPr>
            <w:tcW w:w="0" w:type="auto"/>
            <w:vAlign w:val="center"/>
          </w:tcPr>
          <w:p w14:paraId="1685EE57" w14:textId="77777777" w:rsidR="00DB7EBF" w:rsidRPr="00A7352E" w:rsidRDefault="00DB7EBF" w:rsidP="00603225">
            <w:pPr>
              <w:jc w:val="center"/>
              <w:rPr>
                <w:lang w:val="en-US" w:eastAsia="zh-CN"/>
              </w:rPr>
            </w:pPr>
            <w:r w:rsidRPr="00A7352E">
              <w:rPr>
                <w:rFonts w:hint="eastAsia"/>
                <w:lang w:val="en-US" w:eastAsia="zh-CN"/>
              </w:rPr>
              <w:t>SGCS</w:t>
            </w:r>
          </w:p>
        </w:tc>
        <w:tc>
          <w:tcPr>
            <w:tcW w:w="0" w:type="auto"/>
            <w:vAlign w:val="center"/>
          </w:tcPr>
          <w:p w14:paraId="2B153EEC" w14:textId="77777777" w:rsidR="00DB7EBF" w:rsidRPr="00A7352E" w:rsidRDefault="00DB7EBF" w:rsidP="00603225">
            <w:pPr>
              <w:jc w:val="center"/>
              <w:rPr>
                <w:lang w:val="en-US" w:eastAsia="zh-CN"/>
              </w:rPr>
            </w:pPr>
            <w:r w:rsidRPr="00A7352E">
              <w:rPr>
                <w:rFonts w:hint="eastAsia"/>
                <w:lang w:val="en-US" w:eastAsia="zh-CN"/>
              </w:rPr>
              <w:t>0.765</w:t>
            </w:r>
          </w:p>
        </w:tc>
        <w:tc>
          <w:tcPr>
            <w:tcW w:w="0" w:type="auto"/>
          </w:tcPr>
          <w:p w14:paraId="691BA9DD" w14:textId="77777777" w:rsidR="00DB7EBF" w:rsidRPr="00A7352E" w:rsidRDefault="00DB7EBF" w:rsidP="00603225">
            <w:pPr>
              <w:jc w:val="center"/>
              <w:rPr>
                <w:lang w:val="en-US" w:eastAsia="zh-CN"/>
              </w:rPr>
            </w:pPr>
            <w:r>
              <w:rPr>
                <w:rFonts w:hint="eastAsia"/>
                <w:lang w:val="en-US" w:eastAsia="zh-CN"/>
              </w:rPr>
              <w:t>0.735</w:t>
            </w:r>
          </w:p>
        </w:tc>
        <w:tc>
          <w:tcPr>
            <w:tcW w:w="0" w:type="auto"/>
          </w:tcPr>
          <w:p w14:paraId="65508416" w14:textId="77777777" w:rsidR="00DB7EBF" w:rsidRPr="00A7352E" w:rsidRDefault="00DB7EBF" w:rsidP="00603225">
            <w:pPr>
              <w:jc w:val="center"/>
              <w:rPr>
                <w:lang w:val="en-US" w:eastAsia="zh-CN"/>
              </w:rPr>
            </w:pPr>
            <w:r>
              <w:rPr>
                <w:rFonts w:hint="eastAsia"/>
                <w:lang w:val="en-US" w:eastAsia="zh-CN"/>
              </w:rPr>
              <w:t>0.688</w:t>
            </w:r>
          </w:p>
        </w:tc>
        <w:tc>
          <w:tcPr>
            <w:tcW w:w="0" w:type="auto"/>
            <w:vAlign w:val="center"/>
          </w:tcPr>
          <w:p w14:paraId="5CE8230C" w14:textId="77777777" w:rsidR="00DB7EBF" w:rsidRPr="00A7352E" w:rsidRDefault="00DB7EBF" w:rsidP="00603225">
            <w:pPr>
              <w:jc w:val="center"/>
              <w:rPr>
                <w:lang w:val="en-US" w:eastAsia="zh-CN"/>
              </w:rPr>
            </w:pPr>
            <w:r w:rsidRPr="00A7352E">
              <w:rPr>
                <w:rFonts w:hint="eastAsia"/>
                <w:lang w:val="en-US" w:eastAsia="zh-CN"/>
              </w:rPr>
              <w:t>0.756</w:t>
            </w:r>
          </w:p>
        </w:tc>
      </w:tr>
    </w:tbl>
    <w:p w14:paraId="0DE2F6AB" w14:textId="77777777" w:rsidR="00DB7EBF" w:rsidRPr="00290947" w:rsidRDefault="00DB7EBF" w:rsidP="00DB7EBF">
      <w:pPr>
        <w:rPr>
          <w:sz w:val="22"/>
          <w:szCs w:val="22"/>
          <w:lang w:val="en-US" w:eastAsia="zh-CN"/>
        </w:rPr>
      </w:pPr>
    </w:p>
    <w:p w14:paraId="571DADB3" w14:textId="60AE7305" w:rsidR="00DB7EBF" w:rsidRPr="004B0DB3" w:rsidRDefault="00DB7EBF" w:rsidP="00DB7EBF">
      <w:pPr>
        <w:pStyle w:val="ad"/>
        <w:ind w:left="0" w:firstLine="0"/>
        <w:jc w:val="both"/>
        <w:rPr>
          <w:bCs/>
          <w:iCs/>
          <w:sz w:val="22"/>
          <w:szCs w:val="22"/>
          <w:lang w:eastAsia="zh-CN"/>
        </w:rPr>
      </w:pPr>
      <w:r w:rsidRPr="004B0DB3">
        <w:rPr>
          <w:rFonts w:hint="eastAsia"/>
          <w:bCs/>
          <w:iCs/>
          <w:sz w:val="22"/>
          <w:szCs w:val="22"/>
          <w:lang w:eastAsia="zh-CN"/>
        </w:rPr>
        <w:t xml:space="preserve">Based on the evaluation results </w:t>
      </w:r>
      <w:r w:rsidRPr="004B0DB3">
        <w:rPr>
          <w:bCs/>
          <w:iCs/>
          <w:sz w:val="22"/>
          <w:szCs w:val="22"/>
          <w:lang w:eastAsia="zh-CN"/>
        </w:rPr>
        <w:t xml:space="preserve">as </w:t>
      </w:r>
      <w:r w:rsidRPr="008C0CD8">
        <w:rPr>
          <w:bCs/>
          <w:iCs/>
          <w:sz w:val="22"/>
          <w:szCs w:val="22"/>
          <w:lang w:eastAsia="zh-CN"/>
        </w:rPr>
        <w:t xml:space="preserve">shown </w:t>
      </w:r>
      <w:r w:rsidRPr="008C0CD8">
        <w:rPr>
          <w:rFonts w:hint="eastAsia"/>
          <w:bCs/>
          <w:iCs/>
          <w:sz w:val="22"/>
          <w:szCs w:val="22"/>
          <w:lang w:eastAsia="zh-CN"/>
        </w:rPr>
        <w:t xml:space="preserve">in </w:t>
      </w:r>
      <w:r w:rsidR="008C0CD8" w:rsidRPr="008C0CD8">
        <w:rPr>
          <w:bCs/>
          <w:iCs/>
          <w:sz w:val="22"/>
          <w:szCs w:val="22"/>
          <w:lang w:eastAsia="zh-CN"/>
        </w:rPr>
        <w:fldChar w:fldCharType="begin"/>
      </w:r>
      <w:r w:rsidR="008C0CD8" w:rsidRPr="008C0CD8">
        <w:rPr>
          <w:bCs/>
          <w:iCs/>
          <w:sz w:val="22"/>
          <w:szCs w:val="22"/>
          <w:lang w:eastAsia="zh-CN"/>
        </w:rPr>
        <w:instrText xml:space="preserve"> </w:instrText>
      </w:r>
      <w:r w:rsidR="008C0CD8" w:rsidRPr="008C0CD8">
        <w:rPr>
          <w:rFonts w:hint="eastAsia"/>
          <w:bCs/>
          <w:iCs/>
          <w:sz w:val="22"/>
          <w:szCs w:val="22"/>
          <w:lang w:eastAsia="zh-CN"/>
        </w:rPr>
        <w:instrText>REF _Ref166231775 \h</w:instrText>
      </w:r>
      <w:r w:rsidR="008C0CD8" w:rsidRPr="008C0CD8">
        <w:rPr>
          <w:bCs/>
          <w:iCs/>
          <w:sz w:val="22"/>
          <w:szCs w:val="22"/>
          <w:lang w:eastAsia="zh-CN"/>
        </w:rPr>
        <w:instrText xml:space="preserve"> </w:instrText>
      </w:r>
      <w:r w:rsidR="008C0CD8">
        <w:rPr>
          <w:bCs/>
          <w:iCs/>
          <w:sz w:val="22"/>
          <w:szCs w:val="22"/>
          <w:lang w:eastAsia="zh-CN"/>
        </w:rPr>
        <w:instrText xml:space="preserve"> \* MERGEFORMAT </w:instrText>
      </w:r>
      <w:r w:rsidR="008C0CD8" w:rsidRPr="008C0CD8">
        <w:rPr>
          <w:bCs/>
          <w:iCs/>
          <w:sz w:val="22"/>
          <w:szCs w:val="22"/>
          <w:lang w:eastAsia="zh-CN"/>
        </w:rPr>
      </w:r>
      <w:r w:rsidR="008C0CD8" w:rsidRPr="008C0CD8">
        <w:rPr>
          <w:bCs/>
          <w:iCs/>
          <w:sz w:val="22"/>
          <w:szCs w:val="22"/>
          <w:lang w:eastAsia="zh-CN"/>
        </w:rPr>
        <w:fldChar w:fldCharType="separate"/>
      </w:r>
      <w:r w:rsidR="008C0CD8" w:rsidRPr="00933A61">
        <w:rPr>
          <w:sz w:val="22"/>
          <w:szCs w:val="22"/>
        </w:rPr>
        <w:t xml:space="preserve">Table </w:t>
      </w:r>
      <w:r w:rsidR="008C0CD8" w:rsidRPr="00933A61">
        <w:rPr>
          <w:noProof/>
          <w:sz w:val="22"/>
          <w:szCs w:val="22"/>
        </w:rPr>
        <w:t>3</w:t>
      </w:r>
      <w:r w:rsidR="008C0CD8" w:rsidRPr="008C0CD8">
        <w:rPr>
          <w:bCs/>
          <w:iCs/>
          <w:sz w:val="22"/>
          <w:szCs w:val="22"/>
          <w:lang w:eastAsia="zh-CN"/>
        </w:rPr>
        <w:fldChar w:fldCharType="end"/>
      </w:r>
      <w:r w:rsidRPr="008C0CD8">
        <w:rPr>
          <w:rFonts w:hint="eastAsia"/>
          <w:bCs/>
          <w:iCs/>
          <w:sz w:val="22"/>
          <w:szCs w:val="22"/>
          <w:lang w:eastAsia="zh-CN"/>
        </w:rPr>
        <w:t>and</w:t>
      </w:r>
      <w:r w:rsidR="008C0CD8" w:rsidRPr="008C0CD8">
        <w:rPr>
          <w:bCs/>
          <w:iCs/>
          <w:sz w:val="22"/>
          <w:szCs w:val="22"/>
          <w:lang w:eastAsia="zh-CN"/>
        </w:rPr>
        <w:t xml:space="preserve"> </w:t>
      </w:r>
      <w:r w:rsidR="008C0CD8" w:rsidRPr="008C0CD8">
        <w:rPr>
          <w:bCs/>
          <w:iCs/>
          <w:sz w:val="22"/>
          <w:szCs w:val="22"/>
          <w:lang w:eastAsia="zh-CN"/>
        </w:rPr>
        <w:fldChar w:fldCharType="begin"/>
      </w:r>
      <w:r w:rsidR="008C0CD8" w:rsidRPr="008C0CD8">
        <w:rPr>
          <w:bCs/>
          <w:iCs/>
          <w:sz w:val="22"/>
          <w:szCs w:val="22"/>
          <w:lang w:eastAsia="zh-CN"/>
        </w:rPr>
        <w:instrText xml:space="preserve"> </w:instrText>
      </w:r>
      <w:r w:rsidR="008C0CD8" w:rsidRPr="008C0CD8">
        <w:rPr>
          <w:rFonts w:hint="eastAsia"/>
          <w:bCs/>
          <w:iCs/>
          <w:sz w:val="22"/>
          <w:szCs w:val="22"/>
          <w:lang w:eastAsia="zh-CN"/>
        </w:rPr>
        <w:instrText>REF _Ref166231781 \h</w:instrText>
      </w:r>
      <w:r w:rsidR="008C0CD8" w:rsidRPr="008C0CD8">
        <w:rPr>
          <w:bCs/>
          <w:iCs/>
          <w:sz w:val="22"/>
          <w:szCs w:val="22"/>
          <w:lang w:eastAsia="zh-CN"/>
        </w:rPr>
        <w:instrText xml:space="preserve"> </w:instrText>
      </w:r>
      <w:r w:rsidR="008C0CD8">
        <w:rPr>
          <w:bCs/>
          <w:iCs/>
          <w:sz w:val="22"/>
          <w:szCs w:val="22"/>
          <w:lang w:eastAsia="zh-CN"/>
        </w:rPr>
        <w:instrText xml:space="preserve"> \* MERGEFORMAT </w:instrText>
      </w:r>
      <w:r w:rsidR="008C0CD8" w:rsidRPr="008C0CD8">
        <w:rPr>
          <w:bCs/>
          <w:iCs/>
          <w:sz w:val="22"/>
          <w:szCs w:val="22"/>
          <w:lang w:eastAsia="zh-CN"/>
        </w:rPr>
      </w:r>
      <w:r w:rsidR="008C0CD8" w:rsidRPr="008C0CD8">
        <w:rPr>
          <w:bCs/>
          <w:iCs/>
          <w:sz w:val="22"/>
          <w:szCs w:val="22"/>
          <w:lang w:eastAsia="zh-CN"/>
        </w:rPr>
        <w:fldChar w:fldCharType="separate"/>
      </w:r>
      <w:r w:rsidR="008C0CD8" w:rsidRPr="00933A61">
        <w:rPr>
          <w:sz w:val="22"/>
          <w:szCs w:val="22"/>
        </w:rPr>
        <w:t xml:space="preserve">Table </w:t>
      </w:r>
      <w:r w:rsidR="008C0CD8" w:rsidRPr="00933A61">
        <w:rPr>
          <w:noProof/>
          <w:sz w:val="22"/>
          <w:szCs w:val="22"/>
        </w:rPr>
        <w:t>4</w:t>
      </w:r>
      <w:r w:rsidR="008C0CD8" w:rsidRPr="008C0CD8">
        <w:rPr>
          <w:bCs/>
          <w:iCs/>
          <w:sz w:val="22"/>
          <w:szCs w:val="22"/>
          <w:lang w:eastAsia="zh-CN"/>
        </w:rPr>
        <w:fldChar w:fldCharType="end"/>
      </w:r>
      <w:r w:rsidRPr="008C0CD8">
        <w:rPr>
          <w:rFonts w:hint="eastAsia"/>
          <w:bCs/>
          <w:iCs/>
          <w:sz w:val="22"/>
          <w:szCs w:val="22"/>
          <w:lang w:eastAsia="zh-CN"/>
        </w:rPr>
        <w:t>, we have the following</w:t>
      </w:r>
      <w:r w:rsidRPr="004B0DB3">
        <w:rPr>
          <w:rFonts w:hint="eastAsia"/>
          <w:bCs/>
          <w:iCs/>
          <w:sz w:val="22"/>
          <w:szCs w:val="22"/>
          <w:lang w:eastAsia="zh-CN"/>
        </w:rPr>
        <w:t xml:space="preserve"> observation</w:t>
      </w:r>
      <w:r w:rsidRPr="004B0DB3">
        <w:rPr>
          <w:bCs/>
          <w:iCs/>
          <w:sz w:val="22"/>
          <w:szCs w:val="22"/>
          <w:lang w:eastAsia="zh-CN"/>
        </w:rPr>
        <w:t xml:space="preserve"> and proposal</w:t>
      </w:r>
      <w:r w:rsidRPr="004B0DB3">
        <w:rPr>
          <w:rFonts w:hint="eastAsia"/>
          <w:bCs/>
          <w:iCs/>
          <w:sz w:val="22"/>
          <w:szCs w:val="22"/>
          <w:lang w:eastAsia="zh-CN"/>
        </w:rPr>
        <w:t>.</w:t>
      </w:r>
    </w:p>
    <w:p w14:paraId="289D92FB" w14:textId="1F7F5E7C" w:rsidR="00DB7EBF" w:rsidRPr="004B0DB3" w:rsidRDefault="00DB7EBF" w:rsidP="00DB7EBF">
      <w:pPr>
        <w:jc w:val="both"/>
        <w:rPr>
          <w:b/>
          <w:i/>
          <w:sz w:val="22"/>
          <w:szCs w:val="22"/>
        </w:rPr>
      </w:pPr>
      <w:r w:rsidRPr="004B0DB3">
        <w:rPr>
          <w:rFonts w:hint="eastAsia"/>
          <w:b/>
          <w:i/>
          <w:sz w:val="22"/>
          <w:szCs w:val="22"/>
        </w:rPr>
        <w:t>Observation</w:t>
      </w:r>
      <w:r>
        <w:rPr>
          <w:b/>
          <w:i/>
          <w:sz w:val="22"/>
          <w:szCs w:val="22"/>
        </w:rPr>
        <w:t xml:space="preserve"> </w:t>
      </w:r>
      <w:r w:rsidR="00C55BD5">
        <w:rPr>
          <w:b/>
          <w:i/>
          <w:sz w:val="22"/>
          <w:szCs w:val="22"/>
        </w:rPr>
        <w:t>7</w:t>
      </w:r>
      <w:r w:rsidRPr="004B0DB3">
        <w:rPr>
          <w:rFonts w:hint="eastAsia"/>
          <w:b/>
          <w:i/>
          <w:sz w:val="22"/>
          <w:szCs w:val="22"/>
        </w:rPr>
        <w:t>:</w:t>
      </w:r>
    </w:p>
    <w:p w14:paraId="401C70B0" w14:textId="77777777" w:rsidR="00DB7EBF" w:rsidRPr="004B0DB3" w:rsidRDefault="00DB7EBF" w:rsidP="00DB7EBF">
      <w:pPr>
        <w:pStyle w:val="aff0"/>
        <w:numPr>
          <w:ilvl w:val="0"/>
          <w:numId w:val="9"/>
        </w:numPr>
        <w:spacing w:before="120"/>
        <w:ind w:firstLine="0"/>
        <w:jc w:val="both"/>
        <w:rPr>
          <w:i/>
          <w:sz w:val="22"/>
          <w:szCs w:val="22"/>
        </w:rPr>
      </w:pPr>
      <w:r w:rsidRPr="004B0DB3">
        <w:rPr>
          <w:rFonts w:hint="eastAsia"/>
          <w:i/>
          <w:sz w:val="22"/>
          <w:szCs w:val="22"/>
        </w:rPr>
        <w:t xml:space="preserve">For Case 2, the UCI loss may deteriorate the SGCS </w:t>
      </w:r>
      <w:r w:rsidRPr="004B0DB3">
        <w:rPr>
          <w:i/>
          <w:sz w:val="22"/>
          <w:szCs w:val="22"/>
        </w:rPr>
        <w:t>performance,</w:t>
      </w:r>
      <w:r w:rsidRPr="004B0DB3">
        <w:rPr>
          <w:rFonts w:hint="eastAsia"/>
          <w:i/>
          <w:sz w:val="22"/>
          <w:szCs w:val="22"/>
        </w:rPr>
        <w:t xml:space="preserve"> and </w:t>
      </w:r>
      <w:r>
        <w:rPr>
          <w:i/>
          <w:sz w:val="22"/>
          <w:szCs w:val="22"/>
        </w:rPr>
        <w:t>the</w:t>
      </w:r>
      <w:r w:rsidRPr="004B0DB3">
        <w:rPr>
          <w:rFonts w:hint="eastAsia"/>
          <w:i/>
          <w:sz w:val="22"/>
          <w:szCs w:val="22"/>
        </w:rPr>
        <w:t xml:space="preserve"> 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 or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1E1BF10C" w14:textId="37E158DA" w:rsidR="00DB7EBF" w:rsidRPr="004B0DB3" w:rsidRDefault="00DB7EBF" w:rsidP="00DB7EBF">
      <w:pPr>
        <w:jc w:val="both"/>
        <w:rPr>
          <w:b/>
          <w:i/>
          <w:sz w:val="22"/>
          <w:szCs w:val="22"/>
        </w:rPr>
      </w:pPr>
      <w:r w:rsidRPr="004B0DB3">
        <w:rPr>
          <w:rFonts w:hint="eastAsia"/>
          <w:b/>
          <w:i/>
          <w:sz w:val="22"/>
          <w:szCs w:val="22"/>
        </w:rPr>
        <w:t>Observation</w:t>
      </w:r>
      <w:r>
        <w:rPr>
          <w:b/>
          <w:i/>
          <w:sz w:val="22"/>
          <w:szCs w:val="22"/>
        </w:rPr>
        <w:t xml:space="preserve"> </w:t>
      </w:r>
      <w:r w:rsidR="00C55BD5">
        <w:rPr>
          <w:b/>
          <w:i/>
          <w:sz w:val="22"/>
          <w:szCs w:val="22"/>
        </w:rPr>
        <w:t>8</w:t>
      </w:r>
      <w:r w:rsidRPr="004B0DB3">
        <w:rPr>
          <w:rFonts w:hint="eastAsia"/>
          <w:b/>
          <w:i/>
          <w:sz w:val="22"/>
          <w:szCs w:val="22"/>
        </w:rPr>
        <w:t>:</w:t>
      </w:r>
    </w:p>
    <w:p w14:paraId="30FB1C6C" w14:textId="77777777" w:rsidR="00DB7EBF" w:rsidRPr="004B0DB3" w:rsidRDefault="00DB7EBF" w:rsidP="00DB7EBF">
      <w:pPr>
        <w:pStyle w:val="aff0"/>
        <w:numPr>
          <w:ilvl w:val="0"/>
          <w:numId w:val="9"/>
        </w:numPr>
        <w:spacing w:before="120"/>
        <w:ind w:firstLine="0"/>
        <w:jc w:val="both"/>
        <w:rPr>
          <w:i/>
          <w:sz w:val="22"/>
          <w:szCs w:val="22"/>
        </w:rPr>
      </w:pPr>
      <w:r w:rsidRPr="004B0DB3">
        <w:rPr>
          <w:rFonts w:hint="eastAsia"/>
          <w:i/>
          <w:sz w:val="22"/>
          <w:szCs w:val="22"/>
        </w:rPr>
        <w:t xml:space="preserve">For Case 5, the UCI loss may deteriorate the SGCS </w:t>
      </w:r>
      <w:r w:rsidRPr="004B0DB3">
        <w:rPr>
          <w:i/>
          <w:sz w:val="22"/>
          <w:szCs w:val="22"/>
        </w:rPr>
        <w:t>performance,</w:t>
      </w:r>
      <w:r w:rsidRPr="004B0DB3">
        <w:rPr>
          <w:rFonts w:hint="eastAsia"/>
          <w:i/>
          <w:sz w:val="22"/>
          <w:szCs w:val="22"/>
        </w:rPr>
        <w:t xml:space="preserve"> and </w:t>
      </w:r>
      <w:r>
        <w:rPr>
          <w:i/>
          <w:sz w:val="22"/>
          <w:szCs w:val="22"/>
        </w:rPr>
        <w:t>the</w:t>
      </w:r>
      <w:r w:rsidRPr="004B0DB3">
        <w:rPr>
          <w:rFonts w:hint="eastAsia"/>
          <w:i/>
          <w:sz w:val="22"/>
          <w:szCs w:val="22"/>
        </w:rPr>
        <w:t xml:space="preserve"> 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w:t>
      </w:r>
    </w:p>
    <w:p w14:paraId="2C7E2484" w14:textId="77777777" w:rsidR="00DB7EBF" w:rsidRPr="004B0DB3" w:rsidRDefault="00DB7EBF" w:rsidP="00DB7EBF">
      <w:pPr>
        <w:jc w:val="both"/>
        <w:rPr>
          <w:b/>
          <w:i/>
          <w:sz w:val="22"/>
          <w:szCs w:val="22"/>
        </w:rPr>
      </w:pPr>
      <w:r w:rsidRPr="004B0DB3">
        <w:rPr>
          <w:rFonts w:hint="eastAsia"/>
          <w:b/>
          <w:i/>
          <w:sz w:val="22"/>
          <w:szCs w:val="22"/>
        </w:rPr>
        <w:t>Proposal 1:</w:t>
      </w:r>
    </w:p>
    <w:p w14:paraId="7E4BA827" w14:textId="77777777" w:rsidR="00DB7EBF" w:rsidRPr="004B0DB3" w:rsidRDefault="00DB7EBF" w:rsidP="00DB7EBF">
      <w:pPr>
        <w:pStyle w:val="aff0"/>
        <w:numPr>
          <w:ilvl w:val="0"/>
          <w:numId w:val="9"/>
        </w:numPr>
        <w:spacing w:before="120"/>
        <w:ind w:firstLine="0"/>
        <w:jc w:val="both"/>
        <w:rPr>
          <w:i/>
          <w:sz w:val="22"/>
          <w:szCs w:val="22"/>
        </w:rPr>
      </w:pPr>
      <w:r w:rsidRPr="004B0DB3">
        <w:rPr>
          <w:rFonts w:hint="eastAsia"/>
          <w:i/>
          <w:sz w:val="22"/>
          <w:szCs w:val="22"/>
        </w:rPr>
        <w:t xml:space="preserve">For the study of the performance impacts resulting from UCI loss, </w:t>
      </w:r>
      <w:r>
        <w:rPr>
          <w:i/>
          <w:sz w:val="22"/>
          <w:szCs w:val="22"/>
        </w:rPr>
        <w:t xml:space="preserve">the following </w:t>
      </w:r>
      <w:r w:rsidRPr="004B0DB3">
        <w:rPr>
          <w:rFonts w:hint="eastAsia"/>
          <w:i/>
          <w:sz w:val="22"/>
          <w:szCs w:val="22"/>
        </w:rPr>
        <w:t>two options</w:t>
      </w:r>
      <w:r>
        <w:rPr>
          <w:i/>
          <w:sz w:val="22"/>
          <w:szCs w:val="22"/>
        </w:rPr>
        <w:t xml:space="preserve"> could be</w:t>
      </w:r>
      <w:r w:rsidRPr="004B0DB3">
        <w:rPr>
          <w:rFonts w:hint="eastAsia"/>
          <w:i/>
          <w:sz w:val="22"/>
          <w:szCs w:val="22"/>
        </w:rPr>
        <w:t xml:space="preserve"> considered as a starting point for Case 2 if UCI loss happens:</w:t>
      </w:r>
    </w:p>
    <w:p w14:paraId="377ED5F5" w14:textId="77777777" w:rsidR="00DB7EBF" w:rsidRPr="004B0DB3" w:rsidRDefault="00DB7EBF" w:rsidP="00DB7EBF">
      <w:pPr>
        <w:pStyle w:val="aff0"/>
        <w:numPr>
          <w:ilvl w:val="1"/>
          <w:numId w:val="9"/>
        </w:numPr>
        <w:spacing w:before="120"/>
        <w:jc w:val="both"/>
        <w:rPr>
          <w:i/>
          <w:sz w:val="22"/>
          <w:szCs w:val="22"/>
        </w:rPr>
      </w:pPr>
      <w:r w:rsidRPr="004B0DB3">
        <w:rPr>
          <w:rFonts w:hint="eastAsia"/>
          <w:i/>
          <w:sz w:val="22"/>
          <w:szCs w:val="22"/>
        </w:rPr>
        <w:t xml:space="preserve">Option A: </w:t>
      </w:r>
      <w:r w:rsidRPr="004B0DB3">
        <w:rPr>
          <w:i/>
          <w:sz w:val="22"/>
          <w:szCs w:val="22"/>
        </w:rPr>
        <w:t>P</w:t>
      </w:r>
      <w:r w:rsidRPr="004B0DB3">
        <w:rPr>
          <w:rFonts w:hint="eastAsia"/>
          <w:i/>
          <w:sz w:val="22"/>
          <w:szCs w:val="22"/>
        </w:rPr>
        <w:t>ast CSI information is reset at NW side only.</w:t>
      </w:r>
    </w:p>
    <w:p w14:paraId="17E2E02A" w14:textId="77777777" w:rsidR="00DB7EBF" w:rsidRPr="004B0DB3" w:rsidRDefault="00DB7EBF" w:rsidP="00DB7EBF">
      <w:pPr>
        <w:pStyle w:val="aff0"/>
        <w:numPr>
          <w:ilvl w:val="1"/>
          <w:numId w:val="9"/>
        </w:numPr>
        <w:spacing w:before="120"/>
        <w:jc w:val="both"/>
        <w:rPr>
          <w:i/>
          <w:sz w:val="22"/>
          <w:szCs w:val="22"/>
        </w:rPr>
      </w:pPr>
      <w:r w:rsidRPr="004B0DB3">
        <w:rPr>
          <w:rFonts w:hint="eastAsia"/>
          <w:i/>
          <w:sz w:val="22"/>
          <w:szCs w:val="22"/>
        </w:rPr>
        <w:t xml:space="preserve">Option B: Past CSI information is reset at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75BE5BA9" w14:textId="77777777" w:rsidR="00DB7EBF" w:rsidRDefault="00DB7EBF" w:rsidP="00DB7EBF">
      <w:pPr>
        <w:pStyle w:val="2"/>
        <w:rPr>
          <w:lang w:eastAsia="zh-CN"/>
        </w:rPr>
      </w:pPr>
      <w:r>
        <w:rPr>
          <w:rFonts w:hint="eastAsia"/>
          <w:lang w:eastAsia="zh-CN"/>
        </w:rPr>
        <w:t>3.3 Rank adaption for Case 2/5</w:t>
      </w:r>
    </w:p>
    <w:p w14:paraId="22CF4946" w14:textId="77777777" w:rsidR="00DB7EBF" w:rsidRDefault="00DB7EBF" w:rsidP="00DB7EBF">
      <w:pPr>
        <w:jc w:val="both"/>
        <w:rPr>
          <w:sz w:val="22"/>
          <w:szCs w:val="22"/>
          <w:lang w:eastAsia="zh-CN"/>
        </w:rPr>
      </w:pPr>
      <w:r w:rsidRPr="00F41A10">
        <w:rPr>
          <w:sz w:val="22"/>
          <w:szCs w:val="22"/>
          <w:lang w:eastAsia="zh-CN"/>
        </w:rPr>
        <w:t xml:space="preserve">Rank adaption is widely used in wireless MIMO systems, also in the NR system. Adaptive rank enables robust and spectrally efficient transmission over time-varying channels. For Case 2/5, the past CSI information is used to compress the CSI of the present slot. As previously pointed out, the past CSI information may be unavailable or cannot be updated due to the rank adaption. For example, if the reported rank is changed from 1 to 2, the past CSI information for layer 2 is </w:t>
      </w:r>
      <w:r>
        <w:rPr>
          <w:sz w:val="22"/>
          <w:szCs w:val="22"/>
          <w:lang w:eastAsia="zh-CN"/>
        </w:rPr>
        <w:t>not available</w:t>
      </w:r>
      <w:r w:rsidRPr="00F41A10">
        <w:rPr>
          <w:sz w:val="22"/>
          <w:szCs w:val="22"/>
          <w:lang w:eastAsia="zh-CN"/>
        </w:rPr>
        <w:t xml:space="preserve"> because the previous rank is 1. This issue may be more serious if the reported rank is 1 for a long time and suddenly change to a higher value. For this case, the AI/ML model at </w:t>
      </w:r>
      <w:proofErr w:type="spellStart"/>
      <w:r w:rsidRPr="00F41A10">
        <w:rPr>
          <w:sz w:val="22"/>
          <w:szCs w:val="22"/>
          <w:lang w:eastAsia="zh-CN"/>
        </w:rPr>
        <w:t>gNB</w:t>
      </w:r>
      <w:proofErr w:type="spellEnd"/>
      <w:r w:rsidRPr="00F41A10">
        <w:rPr>
          <w:sz w:val="22"/>
          <w:szCs w:val="22"/>
          <w:lang w:eastAsia="zh-CN"/>
        </w:rPr>
        <w:t xml:space="preserve"> side </w:t>
      </w:r>
      <w:r>
        <w:rPr>
          <w:sz w:val="22"/>
          <w:szCs w:val="22"/>
          <w:lang w:eastAsia="zh-CN"/>
        </w:rPr>
        <w:t>may</w:t>
      </w:r>
      <w:r w:rsidRPr="00605107">
        <w:rPr>
          <w:sz w:val="22"/>
          <w:szCs w:val="22"/>
          <w:lang w:eastAsia="zh-CN"/>
        </w:rPr>
        <w:t xml:space="preserve"> </w:t>
      </w:r>
      <w:r w:rsidRPr="00605107">
        <w:rPr>
          <w:sz w:val="22"/>
          <w:szCs w:val="22"/>
          <w:lang w:eastAsia="zh-CN"/>
        </w:rPr>
        <w:lastRenderedPageBreak/>
        <w:t>use the past CSI information from the farther time instance for higher layers</w:t>
      </w:r>
      <w:r>
        <w:rPr>
          <w:sz w:val="22"/>
          <w:szCs w:val="22"/>
          <w:lang w:eastAsia="zh-CN"/>
        </w:rPr>
        <w:t xml:space="preserve"> but it will bring inconsistency between training and inference</w:t>
      </w:r>
      <w:r w:rsidRPr="00605107">
        <w:rPr>
          <w:sz w:val="22"/>
          <w:szCs w:val="22"/>
          <w:lang w:eastAsia="zh-CN"/>
        </w:rPr>
        <w:t>.</w:t>
      </w:r>
    </w:p>
    <w:p w14:paraId="0A3FDAFF" w14:textId="59A885B8" w:rsidR="003A322A" w:rsidRPr="00605107" w:rsidRDefault="003A322A" w:rsidP="00DB7EBF">
      <w:pPr>
        <w:jc w:val="both"/>
        <w:rPr>
          <w:sz w:val="22"/>
          <w:szCs w:val="22"/>
          <w:lang w:eastAsia="zh-CN"/>
        </w:rPr>
      </w:pPr>
      <w:r>
        <w:rPr>
          <w:sz w:val="22"/>
          <w:szCs w:val="22"/>
          <w:lang w:eastAsia="zh-CN"/>
        </w:rPr>
        <w:t xml:space="preserve">One possible solution is to reset the past CSI information if rank changes, e.g., from </w:t>
      </w:r>
      <w:r w:rsidR="005B67D1">
        <w:rPr>
          <w:sz w:val="22"/>
          <w:szCs w:val="22"/>
          <w:lang w:eastAsia="zh-CN"/>
        </w:rPr>
        <w:t>lower rank to higher rank.</w:t>
      </w:r>
      <w:r w:rsidR="00866CE0">
        <w:rPr>
          <w:sz w:val="22"/>
          <w:szCs w:val="22"/>
          <w:lang w:eastAsia="zh-CN"/>
        </w:rPr>
        <w:t xml:space="preserve"> A</w:t>
      </w:r>
      <w:r w:rsidR="00866CE0" w:rsidRPr="00866CE0">
        <w:rPr>
          <w:sz w:val="22"/>
          <w:szCs w:val="22"/>
          <w:lang w:eastAsia="zh-CN"/>
        </w:rPr>
        <w:t xml:space="preserve"> time window might be introduced to determine </w:t>
      </w:r>
      <w:r w:rsidR="00866CE0">
        <w:rPr>
          <w:sz w:val="22"/>
          <w:szCs w:val="22"/>
          <w:lang w:eastAsia="zh-CN"/>
        </w:rPr>
        <w:t xml:space="preserve">whether the </w:t>
      </w:r>
      <w:r w:rsidR="00866CE0" w:rsidRPr="00866CE0">
        <w:rPr>
          <w:sz w:val="22"/>
          <w:szCs w:val="22"/>
          <w:lang w:eastAsia="zh-CN"/>
        </w:rPr>
        <w:t>past CSI information is reset as historical values or some default values.</w:t>
      </w:r>
    </w:p>
    <w:p w14:paraId="053AC50B" w14:textId="7D1CFBE5" w:rsidR="00DB7EBF" w:rsidRPr="00B34308" w:rsidRDefault="00DB7EBF" w:rsidP="00DB7EBF">
      <w:pPr>
        <w:jc w:val="both"/>
        <w:rPr>
          <w:sz w:val="22"/>
          <w:szCs w:val="22"/>
          <w:lang w:eastAsia="zh-CN"/>
        </w:rPr>
      </w:pPr>
      <w:r w:rsidRPr="00E26E8F">
        <w:rPr>
          <w:sz w:val="22"/>
          <w:szCs w:val="22"/>
          <w:lang w:eastAsia="zh-CN"/>
        </w:rPr>
        <w:t xml:space="preserve">Currently, it is unclear </w:t>
      </w:r>
      <w:r>
        <w:rPr>
          <w:sz w:val="22"/>
          <w:szCs w:val="22"/>
          <w:lang w:eastAsia="zh-CN"/>
        </w:rPr>
        <w:t>how</w:t>
      </w:r>
      <w:r w:rsidRPr="00B34308">
        <w:rPr>
          <w:sz w:val="22"/>
          <w:szCs w:val="22"/>
          <w:lang w:eastAsia="zh-CN"/>
        </w:rPr>
        <w:t xml:space="preserve"> the performance </w:t>
      </w:r>
      <w:r>
        <w:rPr>
          <w:sz w:val="22"/>
          <w:szCs w:val="22"/>
          <w:lang w:eastAsia="zh-CN"/>
        </w:rPr>
        <w:t xml:space="preserve">will be </w:t>
      </w:r>
      <w:r w:rsidRPr="00B34308">
        <w:rPr>
          <w:sz w:val="22"/>
          <w:szCs w:val="22"/>
          <w:lang w:eastAsia="zh-CN"/>
        </w:rPr>
        <w:t>impact</w:t>
      </w:r>
      <w:r>
        <w:rPr>
          <w:sz w:val="22"/>
          <w:szCs w:val="22"/>
          <w:lang w:eastAsia="zh-CN"/>
        </w:rPr>
        <w:t>ed</w:t>
      </w:r>
      <w:r w:rsidRPr="00B34308">
        <w:rPr>
          <w:sz w:val="22"/>
          <w:szCs w:val="22"/>
          <w:lang w:eastAsia="zh-CN"/>
        </w:rPr>
        <w:t xml:space="preserve"> for Case 2/5. Hence, we have the following observations and proposal.</w:t>
      </w:r>
    </w:p>
    <w:p w14:paraId="3AA5FCD4" w14:textId="5BF88137" w:rsidR="00DB7EBF" w:rsidRPr="00FD21E0" w:rsidRDefault="00DB7EBF" w:rsidP="00DB7EBF">
      <w:pPr>
        <w:jc w:val="both"/>
        <w:rPr>
          <w:b/>
          <w:i/>
          <w:sz w:val="22"/>
          <w:szCs w:val="22"/>
        </w:rPr>
      </w:pPr>
      <w:r w:rsidRPr="00FD21E0">
        <w:rPr>
          <w:b/>
          <w:i/>
          <w:sz w:val="22"/>
          <w:szCs w:val="22"/>
        </w:rPr>
        <w:t>Observation</w:t>
      </w:r>
      <w:r>
        <w:rPr>
          <w:b/>
          <w:i/>
          <w:sz w:val="22"/>
          <w:szCs w:val="22"/>
        </w:rPr>
        <w:t xml:space="preserve"> </w:t>
      </w:r>
      <w:r w:rsidR="008C0CD8">
        <w:rPr>
          <w:b/>
          <w:i/>
          <w:sz w:val="22"/>
          <w:szCs w:val="22"/>
        </w:rPr>
        <w:t>9</w:t>
      </w:r>
      <w:r w:rsidRPr="00FD21E0">
        <w:rPr>
          <w:b/>
          <w:i/>
          <w:sz w:val="22"/>
          <w:szCs w:val="22"/>
        </w:rPr>
        <w:t>:</w:t>
      </w:r>
    </w:p>
    <w:p w14:paraId="0CE135F3" w14:textId="77777777" w:rsidR="00DB7EBF" w:rsidRPr="00FD21E0" w:rsidRDefault="00DB7EBF" w:rsidP="00DB7EBF">
      <w:pPr>
        <w:pStyle w:val="aff0"/>
        <w:numPr>
          <w:ilvl w:val="0"/>
          <w:numId w:val="9"/>
        </w:numPr>
        <w:spacing w:before="120"/>
        <w:ind w:firstLine="0"/>
        <w:jc w:val="both"/>
        <w:rPr>
          <w:i/>
          <w:sz w:val="22"/>
        </w:rPr>
      </w:pPr>
      <w:r w:rsidRPr="00B34308">
        <w:rPr>
          <w:i/>
          <w:sz w:val="22"/>
        </w:rPr>
        <w:t xml:space="preserve">The past CSI information may </w:t>
      </w:r>
      <w:r>
        <w:rPr>
          <w:i/>
          <w:sz w:val="22"/>
          <w:szCs w:val="22"/>
        </w:rPr>
        <w:t>not be available</w:t>
      </w:r>
      <w:r w:rsidRPr="00FD21E0">
        <w:rPr>
          <w:i/>
          <w:sz w:val="22"/>
        </w:rPr>
        <w:t xml:space="preserve"> or not applicable at NW side for case 2/5 for some layers due to rank adaption.</w:t>
      </w:r>
    </w:p>
    <w:p w14:paraId="36DF5217" w14:textId="2447CF28" w:rsidR="00DB7EBF" w:rsidRPr="00FD21E0" w:rsidRDefault="00DB7EBF" w:rsidP="00DB7EBF">
      <w:pPr>
        <w:jc w:val="both"/>
        <w:rPr>
          <w:b/>
          <w:i/>
          <w:sz w:val="22"/>
          <w:szCs w:val="22"/>
        </w:rPr>
      </w:pPr>
      <w:r w:rsidRPr="00FD21E0">
        <w:rPr>
          <w:b/>
          <w:i/>
          <w:sz w:val="22"/>
          <w:szCs w:val="22"/>
        </w:rPr>
        <w:t>Observation</w:t>
      </w:r>
      <w:r>
        <w:rPr>
          <w:b/>
          <w:i/>
          <w:sz w:val="22"/>
          <w:szCs w:val="22"/>
        </w:rPr>
        <w:t xml:space="preserve"> </w:t>
      </w:r>
      <w:r w:rsidR="008C0CD8">
        <w:rPr>
          <w:b/>
          <w:i/>
          <w:sz w:val="22"/>
          <w:szCs w:val="22"/>
        </w:rPr>
        <w:t>10</w:t>
      </w:r>
      <w:r w:rsidRPr="00FD21E0">
        <w:rPr>
          <w:b/>
          <w:i/>
          <w:sz w:val="22"/>
          <w:szCs w:val="22"/>
        </w:rPr>
        <w:t>:</w:t>
      </w:r>
    </w:p>
    <w:p w14:paraId="305D19A4" w14:textId="77777777" w:rsidR="00DB7EBF" w:rsidRPr="00FD21E0" w:rsidRDefault="00DB7EBF" w:rsidP="00DB7EBF">
      <w:pPr>
        <w:pStyle w:val="aff0"/>
        <w:numPr>
          <w:ilvl w:val="0"/>
          <w:numId w:val="9"/>
        </w:numPr>
        <w:spacing w:before="120"/>
        <w:ind w:firstLine="0"/>
        <w:jc w:val="both"/>
        <w:rPr>
          <w:i/>
          <w:sz w:val="22"/>
        </w:rPr>
      </w:pPr>
      <w:r w:rsidRPr="00FD21E0">
        <w:rPr>
          <w:i/>
          <w:sz w:val="22"/>
        </w:rPr>
        <w:t>If the rank value is changed, the AI/ML model at NW side may use the past CSI information from farther slots. There may be inconsistency between the training and the inference caused by rank adaption.</w:t>
      </w:r>
    </w:p>
    <w:p w14:paraId="7EAD87E2" w14:textId="77777777" w:rsidR="00DB7EBF" w:rsidRPr="00FD21E0" w:rsidRDefault="00DB7EBF" w:rsidP="00DB7EBF">
      <w:pPr>
        <w:jc w:val="both"/>
        <w:rPr>
          <w:b/>
          <w:i/>
          <w:sz w:val="22"/>
          <w:szCs w:val="22"/>
        </w:rPr>
      </w:pPr>
      <w:r w:rsidRPr="00FD21E0">
        <w:rPr>
          <w:b/>
          <w:i/>
          <w:sz w:val="22"/>
          <w:szCs w:val="22"/>
        </w:rPr>
        <w:t>Proposal</w:t>
      </w:r>
      <w:r>
        <w:rPr>
          <w:b/>
          <w:i/>
          <w:sz w:val="22"/>
          <w:szCs w:val="22"/>
        </w:rPr>
        <w:t xml:space="preserve"> 2</w:t>
      </w:r>
      <w:r w:rsidRPr="00FD21E0">
        <w:rPr>
          <w:b/>
          <w:i/>
          <w:sz w:val="22"/>
          <w:szCs w:val="22"/>
        </w:rPr>
        <w:t>:</w:t>
      </w:r>
    </w:p>
    <w:p w14:paraId="6242EB1A" w14:textId="6C905837" w:rsidR="00DB7EBF" w:rsidRPr="00FD21E0" w:rsidRDefault="00DB7EBF" w:rsidP="00DB7EBF">
      <w:pPr>
        <w:pStyle w:val="aff0"/>
        <w:numPr>
          <w:ilvl w:val="0"/>
          <w:numId w:val="9"/>
        </w:numPr>
        <w:spacing w:before="120"/>
        <w:ind w:firstLine="0"/>
        <w:jc w:val="both"/>
        <w:rPr>
          <w:i/>
          <w:sz w:val="22"/>
        </w:rPr>
      </w:pPr>
      <w:r w:rsidRPr="00FD21E0">
        <w:rPr>
          <w:i/>
          <w:sz w:val="22"/>
        </w:rPr>
        <w:t xml:space="preserve">For the evaluation of temporal domain aspects of AI/ML-based CSI compression using two-sided model in Release 19, for Case 2/5, </w:t>
      </w:r>
      <w:r>
        <w:rPr>
          <w:i/>
          <w:sz w:val="22"/>
          <w:szCs w:val="22"/>
        </w:rPr>
        <w:t xml:space="preserve">RAN1 to </w:t>
      </w:r>
      <w:r w:rsidR="00313CDA">
        <w:rPr>
          <w:i/>
          <w:sz w:val="22"/>
          <w:szCs w:val="22"/>
        </w:rPr>
        <w:t xml:space="preserve">discuss how to address the issue of </w:t>
      </w:r>
      <w:r>
        <w:rPr>
          <w:i/>
          <w:sz w:val="22"/>
          <w:szCs w:val="22"/>
        </w:rPr>
        <w:t xml:space="preserve">unavailable past CSI information for some layers </w:t>
      </w:r>
      <w:r w:rsidRPr="00FD21E0">
        <w:rPr>
          <w:i/>
          <w:sz w:val="22"/>
        </w:rPr>
        <w:t>resulting from rank adaption</w:t>
      </w:r>
      <w:r w:rsidR="0032753A">
        <w:rPr>
          <w:i/>
          <w:sz w:val="22"/>
        </w:rPr>
        <w:t xml:space="preserve">, e.g., </w:t>
      </w:r>
      <w:r w:rsidR="00F45575">
        <w:rPr>
          <w:i/>
          <w:sz w:val="22"/>
        </w:rPr>
        <w:t xml:space="preserve">how to </w:t>
      </w:r>
      <w:r w:rsidR="0032753A">
        <w:rPr>
          <w:i/>
          <w:sz w:val="22"/>
        </w:rPr>
        <w:t>reset the past CSI information,</w:t>
      </w:r>
      <w:r w:rsidR="00A2188E">
        <w:rPr>
          <w:i/>
          <w:sz w:val="22"/>
        </w:rPr>
        <w:t xml:space="preserve"> and study the performance impact.</w:t>
      </w:r>
    </w:p>
    <w:p w14:paraId="16417EAB" w14:textId="77777777" w:rsidR="00B27657" w:rsidRPr="00163458" w:rsidRDefault="00B27657" w:rsidP="00B27657">
      <w:pPr>
        <w:rPr>
          <w:lang w:eastAsia="zh-CN"/>
        </w:rPr>
      </w:pPr>
    </w:p>
    <w:p w14:paraId="632EDD23" w14:textId="39382CFD" w:rsidR="00CA0650" w:rsidRDefault="004A5DA0" w:rsidP="00CA0650">
      <w:pPr>
        <w:pStyle w:val="1"/>
        <w:numPr>
          <w:ilvl w:val="0"/>
          <w:numId w:val="5"/>
        </w:numPr>
      </w:pPr>
      <w:r>
        <w:t xml:space="preserve">Discussion on </w:t>
      </w:r>
      <w:r w:rsidR="004D1926">
        <w:rPr>
          <w:rFonts w:hint="eastAsia"/>
          <w:lang w:eastAsia="zh-CN"/>
        </w:rPr>
        <w:t>inter-vendor training collaboration</w:t>
      </w:r>
      <w:r w:rsidR="00BF7F8B">
        <w:t xml:space="preserve"> for </w:t>
      </w:r>
      <w:r>
        <w:t>two-sided model</w:t>
      </w:r>
    </w:p>
    <w:p w14:paraId="4F120EF3" w14:textId="7615910F" w:rsidR="00CA0650" w:rsidRPr="00977A42" w:rsidRDefault="00977A42" w:rsidP="00977A42">
      <w:pPr>
        <w:jc w:val="both"/>
        <w:rPr>
          <w:sz w:val="22"/>
          <w:szCs w:val="22"/>
          <w:lang w:eastAsia="zh-CN"/>
        </w:rPr>
      </w:pPr>
      <w:r w:rsidRPr="00977A42">
        <w:rPr>
          <w:rFonts w:hint="eastAsia"/>
          <w:sz w:val="22"/>
          <w:szCs w:val="22"/>
        </w:rPr>
        <w:t>Progress has been made</w:t>
      </w:r>
      <w:r>
        <w:rPr>
          <w:rFonts w:hint="eastAsia"/>
          <w:sz w:val="22"/>
          <w:szCs w:val="22"/>
          <w:lang w:eastAsia="zh-CN"/>
        </w:rPr>
        <w:t xml:space="preserve"> in the RAN1 #116bis meeting</w:t>
      </w:r>
      <w:r w:rsidR="00D13B6E">
        <w:rPr>
          <w:rFonts w:hint="eastAsia"/>
          <w:sz w:val="22"/>
          <w:szCs w:val="22"/>
          <w:lang w:eastAsia="zh-CN"/>
        </w:rPr>
        <w:t xml:space="preserve"> [15]</w:t>
      </w:r>
      <w:r>
        <w:rPr>
          <w:rFonts w:hint="eastAsia"/>
          <w:sz w:val="22"/>
          <w:szCs w:val="22"/>
          <w:lang w:eastAsia="zh-CN"/>
        </w:rPr>
        <w:t xml:space="preserve"> for the issue of inter-vendor training collaboration.</w:t>
      </w:r>
      <w:r w:rsidR="00D13B6E">
        <w:rPr>
          <w:rFonts w:hint="eastAsia"/>
          <w:sz w:val="22"/>
          <w:szCs w:val="22"/>
          <w:lang w:eastAsia="zh-CN"/>
        </w:rPr>
        <w:t xml:space="preserve"> Specifically, sub-options are defined for Option 3 and Option 5, taking into consideration how the reference model is used. </w:t>
      </w:r>
    </w:p>
    <w:tbl>
      <w:tblPr>
        <w:tblStyle w:val="af7"/>
        <w:tblW w:w="0" w:type="auto"/>
        <w:tblLook w:val="04A0" w:firstRow="1" w:lastRow="0" w:firstColumn="1" w:lastColumn="0" w:noHBand="0" w:noVBand="1"/>
      </w:tblPr>
      <w:tblGrid>
        <w:gridCol w:w="10160"/>
      </w:tblGrid>
      <w:tr w:rsidR="00AA2722" w:rsidRPr="00DE52DD" w14:paraId="14C3BDA3" w14:textId="77777777" w:rsidTr="00AA2722">
        <w:tc>
          <w:tcPr>
            <w:tcW w:w="10160" w:type="dxa"/>
          </w:tcPr>
          <w:p w14:paraId="629296B6" w14:textId="77777777" w:rsidR="00AA2722" w:rsidRPr="00864F23" w:rsidRDefault="00AA2722" w:rsidP="00AA2722">
            <w:pPr>
              <w:rPr>
                <w:rFonts w:eastAsia="DengXian"/>
                <w:sz w:val="22"/>
                <w:szCs w:val="22"/>
                <w:highlight w:val="green"/>
                <w:lang w:eastAsia="zh-CN"/>
              </w:rPr>
            </w:pPr>
            <w:r w:rsidRPr="00864F23">
              <w:rPr>
                <w:rFonts w:eastAsia="DengXian"/>
                <w:sz w:val="22"/>
                <w:szCs w:val="22"/>
                <w:highlight w:val="green"/>
                <w:lang w:eastAsia="zh-CN"/>
              </w:rPr>
              <w:t>Agreement</w:t>
            </w:r>
          </w:p>
          <w:p w14:paraId="2CACB197" w14:textId="77777777" w:rsidR="00AA2722" w:rsidRPr="00864F23" w:rsidRDefault="00AA2722" w:rsidP="009B1336">
            <w:pPr>
              <w:pStyle w:val="aff0"/>
              <w:numPr>
                <w:ilvl w:val="0"/>
                <w:numId w:val="58"/>
              </w:numPr>
              <w:overflowPunct/>
              <w:autoSpaceDE/>
              <w:autoSpaceDN/>
              <w:adjustRightInd/>
              <w:contextualSpacing/>
              <w:textAlignment w:val="auto"/>
              <w:rPr>
                <w:sz w:val="22"/>
                <w:szCs w:val="22"/>
              </w:rPr>
            </w:pPr>
            <w:r w:rsidRPr="00864F23">
              <w:rPr>
                <w:sz w:val="22"/>
                <w:szCs w:val="22"/>
              </w:rPr>
              <w:t>For Option 3, further define the two sub-options:</w:t>
            </w:r>
          </w:p>
          <w:p w14:paraId="7825AFCA" w14:textId="77777777" w:rsidR="00AA2722" w:rsidRPr="00864F23" w:rsidRDefault="00AA2722" w:rsidP="009B1336">
            <w:pPr>
              <w:pStyle w:val="aff0"/>
              <w:numPr>
                <w:ilvl w:val="1"/>
                <w:numId w:val="58"/>
              </w:numPr>
              <w:overflowPunct/>
              <w:autoSpaceDE/>
              <w:autoSpaceDN/>
              <w:adjustRightInd/>
              <w:contextualSpacing/>
              <w:textAlignment w:val="auto"/>
              <w:rPr>
                <w:sz w:val="22"/>
                <w:szCs w:val="22"/>
              </w:rPr>
            </w:pPr>
            <w:r w:rsidRPr="00864F23">
              <w:rPr>
                <w:sz w:val="22"/>
                <w:szCs w:val="22"/>
              </w:rPr>
              <w:t>3a: Parameters received at the UE or UE-side goes through offline engineering at the UE-side (e.g., UE-side OTT server)</w:t>
            </w:r>
            <w:r w:rsidRPr="00864F23">
              <w:rPr>
                <w:rFonts w:eastAsia="DengXian"/>
                <w:sz w:val="22"/>
                <w:szCs w:val="22"/>
                <w:lang w:eastAsia="zh-CN"/>
              </w:rPr>
              <w:t xml:space="preserve">, e.g., </w:t>
            </w:r>
            <w:r w:rsidRPr="00864F23">
              <w:rPr>
                <w:sz w:val="22"/>
                <w:szCs w:val="22"/>
              </w:rPr>
              <w:t>potential re-training, re-development of a different model, and/or offline testing.</w:t>
            </w:r>
          </w:p>
          <w:p w14:paraId="58D5D297" w14:textId="77777777" w:rsidR="00AA2722" w:rsidRPr="00864F23" w:rsidRDefault="00AA2722" w:rsidP="009B1336">
            <w:pPr>
              <w:pStyle w:val="aff0"/>
              <w:numPr>
                <w:ilvl w:val="1"/>
                <w:numId w:val="58"/>
              </w:numPr>
              <w:overflowPunct/>
              <w:autoSpaceDE/>
              <w:autoSpaceDN/>
              <w:adjustRightInd/>
              <w:contextualSpacing/>
              <w:textAlignment w:val="auto"/>
              <w:rPr>
                <w:sz w:val="22"/>
                <w:szCs w:val="22"/>
              </w:rPr>
            </w:pPr>
            <w:r w:rsidRPr="00864F23">
              <w:rPr>
                <w:sz w:val="22"/>
                <w:szCs w:val="22"/>
              </w:rPr>
              <w:t>3b: Parameters received at the UE are directly used for inference at the UE without offline engineering, potentially with on-device operations.</w:t>
            </w:r>
          </w:p>
          <w:p w14:paraId="1DFCCE96" w14:textId="77777777" w:rsidR="00AA2722" w:rsidRPr="00864F23" w:rsidRDefault="00AA2722" w:rsidP="009B1336">
            <w:pPr>
              <w:pStyle w:val="aff0"/>
              <w:numPr>
                <w:ilvl w:val="0"/>
                <w:numId w:val="58"/>
              </w:numPr>
              <w:overflowPunct/>
              <w:autoSpaceDE/>
              <w:autoSpaceDN/>
              <w:adjustRightInd/>
              <w:contextualSpacing/>
              <w:textAlignment w:val="auto"/>
              <w:rPr>
                <w:sz w:val="22"/>
                <w:szCs w:val="22"/>
              </w:rPr>
            </w:pPr>
            <w:r w:rsidRPr="00864F23">
              <w:rPr>
                <w:sz w:val="22"/>
                <w:szCs w:val="22"/>
              </w:rPr>
              <w:t>For Option 5, further define the two sub-options:</w:t>
            </w:r>
          </w:p>
          <w:p w14:paraId="068E2145" w14:textId="77777777" w:rsidR="00AA2722" w:rsidRPr="00864F23" w:rsidRDefault="00AA2722" w:rsidP="009B1336">
            <w:pPr>
              <w:pStyle w:val="aff0"/>
              <w:numPr>
                <w:ilvl w:val="1"/>
                <w:numId w:val="58"/>
              </w:numPr>
              <w:overflowPunct/>
              <w:autoSpaceDE/>
              <w:autoSpaceDN/>
              <w:adjustRightInd/>
              <w:contextualSpacing/>
              <w:textAlignment w:val="auto"/>
              <w:rPr>
                <w:sz w:val="22"/>
                <w:szCs w:val="22"/>
              </w:rPr>
            </w:pPr>
            <w:r w:rsidRPr="00864F23">
              <w:rPr>
                <w:sz w:val="22"/>
                <w:szCs w:val="22"/>
              </w:rPr>
              <w:t>5a: Model received at the UE or UE-side goes through offline engineering at the UE-side (e.g., UE-side OTT server)</w:t>
            </w:r>
            <w:r w:rsidRPr="00864F23">
              <w:rPr>
                <w:rFonts w:eastAsia="DengXian"/>
                <w:sz w:val="22"/>
                <w:szCs w:val="22"/>
                <w:lang w:eastAsia="zh-CN"/>
              </w:rPr>
              <w:t>, e.g.,</w:t>
            </w:r>
            <w:r w:rsidRPr="00864F23">
              <w:rPr>
                <w:sz w:val="22"/>
                <w:szCs w:val="22"/>
              </w:rPr>
              <w:t xml:space="preserve"> potential re-training, re-development of a different model, and/or offline testing.</w:t>
            </w:r>
          </w:p>
          <w:p w14:paraId="159F0034" w14:textId="77777777" w:rsidR="00AA2722" w:rsidRPr="00864F23" w:rsidRDefault="00AA2722" w:rsidP="009B1336">
            <w:pPr>
              <w:pStyle w:val="aff0"/>
              <w:numPr>
                <w:ilvl w:val="1"/>
                <w:numId w:val="58"/>
              </w:numPr>
              <w:overflowPunct/>
              <w:autoSpaceDE/>
              <w:autoSpaceDN/>
              <w:adjustRightInd/>
              <w:contextualSpacing/>
              <w:textAlignment w:val="auto"/>
              <w:rPr>
                <w:sz w:val="22"/>
                <w:szCs w:val="22"/>
              </w:rPr>
            </w:pPr>
            <w:r w:rsidRPr="00864F23">
              <w:rPr>
                <w:sz w:val="22"/>
                <w:szCs w:val="22"/>
              </w:rPr>
              <w:t>5b: Model received at the UE are directly used for inference at the UE without offline engineering</w:t>
            </w:r>
            <w:r w:rsidRPr="00864F23">
              <w:rPr>
                <w:rFonts w:eastAsia="DengXian"/>
                <w:sz w:val="22"/>
                <w:szCs w:val="22"/>
                <w:lang w:eastAsia="zh-CN"/>
              </w:rPr>
              <w:t>,</w:t>
            </w:r>
            <w:r w:rsidRPr="00864F23">
              <w:rPr>
                <w:sz w:val="22"/>
                <w:szCs w:val="22"/>
              </w:rPr>
              <w:t xml:space="preserve"> potentially with on-device operations.</w:t>
            </w:r>
          </w:p>
          <w:p w14:paraId="0FD77DD8" w14:textId="77777777" w:rsidR="00AA2722" w:rsidRPr="00864F23" w:rsidRDefault="00AA2722" w:rsidP="009B1336">
            <w:pPr>
              <w:pStyle w:val="aff0"/>
              <w:numPr>
                <w:ilvl w:val="0"/>
                <w:numId w:val="58"/>
              </w:numPr>
              <w:overflowPunct/>
              <w:autoSpaceDE/>
              <w:autoSpaceDN/>
              <w:adjustRightInd/>
              <w:contextualSpacing/>
              <w:textAlignment w:val="auto"/>
              <w:rPr>
                <w:sz w:val="22"/>
                <w:szCs w:val="22"/>
              </w:rPr>
            </w:pPr>
            <w:r w:rsidRPr="00864F23">
              <w:rPr>
                <w:sz w:val="22"/>
                <w:szCs w:val="22"/>
              </w:rPr>
              <w:t>For Option 4, it is clarified that:</w:t>
            </w:r>
          </w:p>
          <w:p w14:paraId="59038EB9" w14:textId="77777777" w:rsidR="00AA2722" w:rsidRPr="00864F23" w:rsidRDefault="00AA2722" w:rsidP="009B1336">
            <w:pPr>
              <w:pStyle w:val="aff0"/>
              <w:numPr>
                <w:ilvl w:val="1"/>
                <w:numId w:val="58"/>
              </w:numPr>
              <w:overflowPunct/>
              <w:autoSpaceDE/>
              <w:autoSpaceDN/>
              <w:adjustRightInd/>
              <w:contextualSpacing/>
              <w:textAlignment w:val="auto"/>
              <w:rPr>
                <w:sz w:val="22"/>
                <w:szCs w:val="22"/>
              </w:rPr>
            </w:pPr>
            <w:r w:rsidRPr="00864F23">
              <w:rPr>
                <w:sz w:val="22"/>
                <w:szCs w:val="22"/>
              </w:rPr>
              <w:lastRenderedPageBreak/>
              <w:t>Dataset received at the UE or UE-side goes through offline engineering at the UE- side (e.g., UE-side OTT server)</w:t>
            </w:r>
            <w:r w:rsidRPr="00864F23">
              <w:rPr>
                <w:rFonts w:eastAsia="DengXian"/>
                <w:sz w:val="22"/>
                <w:szCs w:val="22"/>
                <w:lang w:eastAsia="zh-CN"/>
              </w:rPr>
              <w:t>, e.g., model training or o</w:t>
            </w:r>
            <w:r w:rsidRPr="00864F23">
              <w:rPr>
                <w:sz w:val="22"/>
                <w:szCs w:val="22"/>
              </w:rPr>
              <w:t>ffline testing.</w:t>
            </w:r>
          </w:p>
          <w:p w14:paraId="51070125" w14:textId="1C9847AF" w:rsidR="00AA2722" w:rsidRPr="00864F23" w:rsidRDefault="00AA2722" w:rsidP="009B1336">
            <w:pPr>
              <w:pStyle w:val="aff0"/>
              <w:numPr>
                <w:ilvl w:val="0"/>
                <w:numId w:val="58"/>
              </w:numPr>
              <w:overflowPunct/>
              <w:autoSpaceDE/>
              <w:autoSpaceDN/>
              <w:adjustRightInd/>
              <w:contextualSpacing/>
              <w:textAlignment w:val="auto"/>
              <w:rPr>
                <w:sz w:val="22"/>
                <w:szCs w:val="22"/>
              </w:rPr>
            </w:pPr>
            <w:r w:rsidRPr="00864F23">
              <w:rPr>
                <w:sz w:val="22"/>
                <w:szCs w:val="22"/>
              </w:rPr>
              <w:t xml:space="preserve">Note: The descriptions under each option are only for the purpose of simplified discussion and do not mean deprioritizing any other </w:t>
            </w:r>
            <w:proofErr w:type="spellStart"/>
            <w:r w:rsidRPr="00864F23">
              <w:rPr>
                <w:sz w:val="22"/>
                <w:szCs w:val="22"/>
              </w:rPr>
              <w:t>flavors</w:t>
            </w:r>
            <w:proofErr w:type="spellEnd"/>
            <w:r w:rsidRPr="00864F23">
              <w:rPr>
                <w:sz w:val="22"/>
                <w:szCs w:val="22"/>
              </w:rPr>
              <w:t xml:space="preserve"> (such as an exchange originating from the UE-side and ending at the NW-side) from potential specification. </w:t>
            </w:r>
          </w:p>
        </w:tc>
      </w:tr>
    </w:tbl>
    <w:p w14:paraId="26449193" w14:textId="77777777" w:rsidR="00CA0650" w:rsidRPr="00864F23" w:rsidRDefault="00CA0650" w:rsidP="00CA0650">
      <w:pPr>
        <w:rPr>
          <w:sz w:val="22"/>
          <w:szCs w:val="22"/>
          <w:lang w:eastAsia="zh-CN"/>
        </w:rPr>
      </w:pPr>
    </w:p>
    <w:p w14:paraId="625B4769" w14:textId="065EEDD8" w:rsidR="000C763F" w:rsidRPr="00864F23" w:rsidRDefault="00D13B6E" w:rsidP="001E4B6E">
      <w:pPr>
        <w:jc w:val="both"/>
        <w:rPr>
          <w:sz w:val="22"/>
          <w:szCs w:val="22"/>
          <w:lang w:eastAsia="zh-CN"/>
        </w:rPr>
      </w:pPr>
      <w:r>
        <w:rPr>
          <w:rFonts w:hint="eastAsia"/>
          <w:sz w:val="22"/>
          <w:szCs w:val="22"/>
          <w:lang w:eastAsia="zh-CN"/>
        </w:rPr>
        <w:t>The assumptions for further discussion are also agreed for the Option 3/4/5 [15].</w:t>
      </w:r>
      <w:r w:rsidR="001E4B6E">
        <w:rPr>
          <w:rFonts w:hint="eastAsia"/>
          <w:sz w:val="22"/>
          <w:szCs w:val="22"/>
          <w:lang w:eastAsia="zh-CN"/>
        </w:rPr>
        <w:t xml:space="preserve"> In this paper, we further study these three options, analysing their pros and cons, and solutions </w:t>
      </w:r>
      <w:r w:rsidR="005552F3">
        <w:rPr>
          <w:rFonts w:hint="eastAsia"/>
          <w:sz w:val="22"/>
          <w:szCs w:val="22"/>
          <w:lang w:eastAsia="zh-CN"/>
        </w:rPr>
        <w:t>to</w:t>
      </w:r>
      <w:r w:rsidR="001E4B6E">
        <w:rPr>
          <w:rFonts w:hint="eastAsia"/>
          <w:sz w:val="22"/>
          <w:szCs w:val="22"/>
          <w:lang w:eastAsia="zh-CN"/>
        </w:rPr>
        <w:t xml:space="preserve"> the issues therein.</w:t>
      </w:r>
    </w:p>
    <w:tbl>
      <w:tblPr>
        <w:tblStyle w:val="af7"/>
        <w:tblW w:w="0" w:type="auto"/>
        <w:tblLook w:val="04A0" w:firstRow="1" w:lastRow="0" w:firstColumn="1" w:lastColumn="0" w:noHBand="0" w:noVBand="1"/>
      </w:tblPr>
      <w:tblGrid>
        <w:gridCol w:w="10160"/>
      </w:tblGrid>
      <w:tr w:rsidR="00AA2722" w:rsidRPr="00DE52DD" w14:paraId="571D3669" w14:textId="77777777" w:rsidTr="00AA2722">
        <w:tc>
          <w:tcPr>
            <w:tcW w:w="10160" w:type="dxa"/>
          </w:tcPr>
          <w:p w14:paraId="30BBC0A0" w14:textId="77777777" w:rsidR="000C763F" w:rsidRPr="00864F23" w:rsidRDefault="000C763F" w:rsidP="000C763F">
            <w:pPr>
              <w:rPr>
                <w:rFonts w:eastAsia="DengXian"/>
                <w:sz w:val="22"/>
                <w:szCs w:val="22"/>
                <w:highlight w:val="green"/>
                <w:lang w:eastAsia="zh-CN"/>
              </w:rPr>
            </w:pPr>
            <w:r w:rsidRPr="00864F23">
              <w:rPr>
                <w:rFonts w:eastAsia="DengXian"/>
                <w:sz w:val="22"/>
                <w:szCs w:val="22"/>
                <w:highlight w:val="green"/>
                <w:lang w:eastAsia="zh-CN"/>
              </w:rPr>
              <w:t>Agreement</w:t>
            </w:r>
          </w:p>
          <w:p w14:paraId="2DD98428" w14:textId="77777777" w:rsidR="000C763F" w:rsidRPr="00864F23" w:rsidRDefault="000C763F" w:rsidP="009B1336">
            <w:pPr>
              <w:pStyle w:val="aff0"/>
              <w:numPr>
                <w:ilvl w:val="0"/>
                <w:numId w:val="58"/>
              </w:numPr>
              <w:overflowPunct/>
              <w:autoSpaceDE/>
              <w:autoSpaceDN/>
              <w:adjustRightInd/>
              <w:contextualSpacing/>
              <w:textAlignment w:val="auto"/>
              <w:rPr>
                <w:sz w:val="22"/>
                <w:szCs w:val="22"/>
              </w:rPr>
            </w:pPr>
            <w:r w:rsidRPr="00864F23">
              <w:rPr>
                <w:sz w:val="22"/>
                <w:szCs w:val="22"/>
              </w:rPr>
              <w:t>For Option 3/4/5, focus further discussion on the following assumptions:</w:t>
            </w:r>
          </w:p>
          <w:p w14:paraId="0CAFB7B2" w14:textId="77777777" w:rsidR="000C763F" w:rsidRPr="00864F23" w:rsidRDefault="000C763F" w:rsidP="009B1336">
            <w:pPr>
              <w:pStyle w:val="aff0"/>
              <w:numPr>
                <w:ilvl w:val="1"/>
                <w:numId w:val="58"/>
              </w:numPr>
              <w:overflowPunct/>
              <w:autoSpaceDE/>
              <w:autoSpaceDN/>
              <w:adjustRightInd/>
              <w:contextualSpacing/>
              <w:textAlignment w:val="auto"/>
              <w:rPr>
                <w:sz w:val="22"/>
                <w:szCs w:val="22"/>
              </w:rPr>
            </w:pPr>
            <w:r w:rsidRPr="00864F23">
              <w:rPr>
                <w:sz w:val="22"/>
                <w:szCs w:val="22"/>
              </w:rPr>
              <w:t>Option 3a/5a</w:t>
            </w:r>
          </w:p>
          <w:p w14:paraId="4C26CDE1"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The model(5a)/parameter(3a) exchange originates from the NW-side and ends at the UE-side.</w:t>
            </w:r>
          </w:p>
          <w:p w14:paraId="07B4FCA5"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Model(5a)/parameters(3a) exchanged from the NW-side to UE-side is either CSI generation or reconstruction part</w:t>
            </w:r>
            <w:r w:rsidRPr="00864F23">
              <w:rPr>
                <w:rFonts w:eastAsia="DengXian"/>
                <w:sz w:val="22"/>
                <w:szCs w:val="22"/>
                <w:lang w:eastAsia="zh-CN"/>
              </w:rPr>
              <w:t xml:space="preserve"> or both</w:t>
            </w:r>
            <w:r w:rsidRPr="00864F23">
              <w:rPr>
                <w:sz w:val="22"/>
                <w:szCs w:val="22"/>
              </w:rPr>
              <w:t>.</w:t>
            </w:r>
          </w:p>
          <w:p w14:paraId="454CF97E" w14:textId="77777777" w:rsidR="000C763F" w:rsidRPr="00864F23" w:rsidRDefault="000C763F" w:rsidP="009B1336">
            <w:pPr>
              <w:pStyle w:val="aff0"/>
              <w:numPr>
                <w:ilvl w:val="3"/>
                <w:numId w:val="58"/>
              </w:numPr>
              <w:overflowPunct/>
              <w:autoSpaceDE/>
              <w:autoSpaceDN/>
              <w:adjustRightInd/>
              <w:contextualSpacing/>
              <w:textAlignment w:val="auto"/>
              <w:rPr>
                <w:sz w:val="22"/>
                <w:szCs w:val="22"/>
              </w:rPr>
            </w:pPr>
            <w:r w:rsidRPr="00864F23">
              <w:rPr>
                <w:sz w:val="22"/>
                <w:szCs w:val="22"/>
              </w:rPr>
              <w:t>Option 3a-1/5a-1: Model/Parameters exchanged from the NW-side to UE-side is CSI generation part.</w:t>
            </w:r>
          </w:p>
          <w:p w14:paraId="350C2F6A" w14:textId="77777777" w:rsidR="000C763F" w:rsidRPr="00864F23" w:rsidRDefault="000C763F" w:rsidP="009B1336">
            <w:pPr>
              <w:pStyle w:val="aff0"/>
              <w:numPr>
                <w:ilvl w:val="3"/>
                <w:numId w:val="58"/>
              </w:numPr>
              <w:overflowPunct/>
              <w:autoSpaceDE/>
              <w:autoSpaceDN/>
              <w:adjustRightInd/>
              <w:contextualSpacing/>
              <w:textAlignment w:val="auto"/>
              <w:rPr>
                <w:sz w:val="22"/>
                <w:szCs w:val="22"/>
              </w:rPr>
            </w:pPr>
            <w:r w:rsidRPr="00864F23">
              <w:rPr>
                <w:sz w:val="22"/>
                <w:szCs w:val="22"/>
              </w:rPr>
              <w:t>Option 3a-2/5a-2: Model/Parameters exchanged from the NW-side to UE-side is CSI reconstruction part.</w:t>
            </w:r>
          </w:p>
          <w:p w14:paraId="2F83CAC7" w14:textId="77777777" w:rsidR="000C763F" w:rsidRPr="00864F23" w:rsidRDefault="000C763F" w:rsidP="009B1336">
            <w:pPr>
              <w:pStyle w:val="aff0"/>
              <w:numPr>
                <w:ilvl w:val="3"/>
                <w:numId w:val="58"/>
              </w:numPr>
              <w:overflowPunct/>
              <w:autoSpaceDE/>
              <w:autoSpaceDN/>
              <w:adjustRightInd/>
              <w:contextualSpacing/>
              <w:textAlignment w:val="auto"/>
              <w:rPr>
                <w:sz w:val="22"/>
                <w:szCs w:val="22"/>
              </w:rPr>
            </w:pPr>
            <w:r w:rsidRPr="00864F23">
              <w:rPr>
                <w:sz w:val="22"/>
                <w:szCs w:val="22"/>
              </w:rPr>
              <w:t>Option 3a-</w:t>
            </w:r>
            <w:r w:rsidRPr="00864F23">
              <w:rPr>
                <w:rFonts w:eastAsia="DengXian"/>
                <w:sz w:val="22"/>
                <w:szCs w:val="22"/>
                <w:lang w:eastAsia="zh-CN"/>
              </w:rPr>
              <w:t>3</w:t>
            </w:r>
            <w:r w:rsidRPr="00864F23">
              <w:rPr>
                <w:sz w:val="22"/>
                <w:szCs w:val="22"/>
              </w:rPr>
              <w:t>/5a-</w:t>
            </w:r>
            <w:r w:rsidRPr="00864F23">
              <w:rPr>
                <w:rFonts w:eastAsia="DengXian"/>
                <w:sz w:val="22"/>
                <w:szCs w:val="22"/>
                <w:lang w:eastAsia="zh-CN"/>
              </w:rPr>
              <w:t>3</w:t>
            </w:r>
            <w:r w:rsidRPr="00864F23">
              <w:rPr>
                <w:sz w:val="22"/>
                <w:szCs w:val="22"/>
              </w:rPr>
              <w:t xml:space="preserve">: Model/Parameters exchanged from the NW-side to UE-side </w:t>
            </w:r>
            <w:r w:rsidRPr="00864F23">
              <w:rPr>
                <w:rFonts w:eastAsia="DengXian"/>
                <w:sz w:val="22"/>
                <w:szCs w:val="22"/>
                <w:lang w:eastAsia="zh-CN"/>
              </w:rPr>
              <w:t xml:space="preserve">are both </w:t>
            </w:r>
            <w:r w:rsidRPr="00864F23">
              <w:rPr>
                <w:sz w:val="22"/>
                <w:szCs w:val="22"/>
              </w:rPr>
              <w:t>CSI generation part</w:t>
            </w:r>
            <w:r w:rsidRPr="00864F23">
              <w:rPr>
                <w:rFonts w:eastAsia="DengXian"/>
                <w:sz w:val="22"/>
                <w:szCs w:val="22"/>
                <w:lang w:eastAsia="zh-CN"/>
              </w:rPr>
              <w:t xml:space="preserve"> and </w:t>
            </w:r>
            <w:r w:rsidRPr="00864F23">
              <w:rPr>
                <w:sz w:val="22"/>
                <w:szCs w:val="22"/>
              </w:rPr>
              <w:t>CSI reconstruction part.</w:t>
            </w:r>
          </w:p>
          <w:p w14:paraId="6E0702E4" w14:textId="77777777" w:rsidR="000C763F" w:rsidRPr="00864F23" w:rsidRDefault="000C763F" w:rsidP="009B1336">
            <w:pPr>
              <w:pStyle w:val="aff0"/>
              <w:numPr>
                <w:ilvl w:val="3"/>
                <w:numId w:val="58"/>
              </w:numPr>
              <w:overflowPunct/>
              <w:autoSpaceDE/>
              <w:autoSpaceDN/>
              <w:adjustRightInd/>
              <w:contextualSpacing/>
              <w:textAlignment w:val="auto"/>
              <w:rPr>
                <w:sz w:val="22"/>
                <w:szCs w:val="22"/>
              </w:rPr>
            </w:pPr>
            <w:r w:rsidRPr="00864F23">
              <w:rPr>
                <w:sz w:val="22"/>
                <w:szCs w:val="22"/>
              </w:rPr>
              <w:t>Some additional information</w:t>
            </w:r>
            <w:r w:rsidRPr="00864F23">
              <w:rPr>
                <w:rFonts w:eastAsia="DengXian"/>
                <w:sz w:val="22"/>
                <w:szCs w:val="22"/>
                <w:lang w:eastAsia="zh-CN"/>
              </w:rPr>
              <w:t xml:space="preserve">, if necessary, may be </w:t>
            </w:r>
            <w:r w:rsidRPr="00864F23">
              <w:rPr>
                <w:sz w:val="22"/>
                <w:szCs w:val="22"/>
              </w:rPr>
              <w:t>shared from the NW-side to help UE-side offline engineering and provide performance guidance.</w:t>
            </w:r>
          </w:p>
          <w:p w14:paraId="1E06D36D" w14:textId="77777777" w:rsidR="000C763F" w:rsidRPr="00864F23" w:rsidRDefault="000C763F" w:rsidP="009B1336">
            <w:pPr>
              <w:pStyle w:val="aff0"/>
              <w:numPr>
                <w:ilvl w:val="4"/>
                <w:numId w:val="58"/>
              </w:numPr>
              <w:overflowPunct/>
              <w:autoSpaceDE/>
              <w:autoSpaceDN/>
              <w:adjustRightInd/>
              <w:contextualSpacing/>
              <w:textAlignment w:val="auto"/>
              <w:rPr>
                <w:sz w:val="22"/>
                <w:szCs w:val="22"/>
              </w:rPr>
            </w:pPr>
            <w:r w:rsidRPr="00864F23">
              <w:rPr>
                <w:sz w:val="22"/>
                <w:szCs w:val="22"/>
              </w:rPr>
              <w:t xml:space="preserve">Performance target </w:t>
            </w:r>
          </w:p>
          <w:p w14:paraId="06E9B3F9" w14:textId="77777777" w:rsidR="000C763F" w:rsidRPr="00864F23" w:rsidRDefault="000C763F" w:rsidP="009B1336">
            <w:pPr>
              <w:pStyle w:val="aff0"/>
              <w:numPr>
                <w:ilvl w:val="4"/>
                <w:numId w:val="58"/>
              </w:numPr>
              <w:overflowPunct/>
              <w:autoSpaceDE/>
              <w:autoSpaceDN/>
              <w:adjustRightInd/>
              <w:contextualSpacing/>
              <w:textAlignment w:val="auto"/>
              <w:rPr>
                <w:sz w:val="22"/>
                <w:szCs w:val="22"/>
              </w:rPr>
            </w:pPr>
            <w:r w:rsidRPr="00864F23">
              <w:rPr>
                <w:sz w:val="22"/>
                <w:szCs w:val="22"/>
              </w:rPr>
              <w:t>Dataset or information related to collecting dataset</w:t>
            </w:r>
          </w:p>
          <w:p w14:paraId="4EAA13D9"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Study different methods of exchanging, e.g., over the air-interface, offline delivery, etc.</w:t>
            </w:r>
          </w:p>
          <w:p w14:paraId="6DC8551B" w14:textId="77777777" w:rsidR="000C763F" w:rsidRPr="00864F23" w:rsidRDefault="000C763F" w:rsidP="009B1336">
            <w:pPr>
              <w:pStyle w:val="aff0"/>
              <w:numPr>
                <w:ilvl w:val="1"/>
                <w:numId w:val="58"/>
              </w:numPr>
              <w:overflowPunct/>
              <w:autoSpaceDE/>
              <w:autoSpaceDN/>
              <w:adjustRightInd/>
              <w:contextualSpacing/>
              <w:textAlignment w:val="auto"/>
              <w:rPr>
                <w:sz w:val="22"/>
                <w:szCs w:val="22"/>
              </w:rPr>
            </w:pPr>
            <w:r w:rsidRPr="00864F23">
              <w:rPr>
                <w:sz w:val="22"/>
                <w:szCs w:val="22"/>
              </w:rPr>
              <w:t>Option 3b</w:t>
            </w:r>
          </w:p>
          <w:p w14:paraId="3975CE84"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The method of exchanging is over the air-interface via model transfer/deliver</w:t>
            </w:r>
            <w:r w:rsidRPr="00864F23">
              <w:rPr>
                <w:rFonts w:eastAsia="DengXian"/>
                <w:sz w:val="22"/>
                <w:szCs w:val="22"/>
                <w:lang w:eastAsia="zh-CN"/>
              </w:rPr>
              <w:t>y</w:t>
            </w:r>
            <w:r w:rsidRPr="00864F23">
              <w:rPr>
                <w:sz w:val="22"/>
                <w:szCs w:val="22"/>
              </w:rPr>
              <w:t xml:space="preserve"> Case z4.</w:t>
            </w:r>
          </w:p>
          <w:p w14:paraId="77807265"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The parameter exchange is from NW to UE.</w:t>
            </w:r>
          </w:p>
          <w:p w14:paraId="15B181BB"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Parameters exchanged from the NW-side to UE-side is CSI generation part.</w:t>
            </w:r>
          </w:p>
          <w:p w14:paraId="55CAB248" w14:textId="77777777" w:rsidR="000C763F" w:rsidRPr="00864F23" w:rsidRDefault="000C763F" w:rsidP="009B1336">
            <w:pPr>
              <w:pStyle w:val="aff0"/>
              <w:numPr>
                <w:ilvl w:val="1"/>
                <w:numId w:val="58"/>
              </w:numPr>
              <w:overflowPunct/>
              <w:autoSpaceDE/>
              <w:autoSpaceDN/>
              <w:adjustRightInd/>
              <w:contextualSpacing/>
              <w:textAlignment w:val="auto"/>
              <w:rPr>
                <w:sz w:val="22"/>
                <w:szCs w:val="22"/>
              </w:rPr>
            </w:pPr>
            <w:r w:rsidRPr="00864F23">
              <w:rPr>
                <w:sz w:val="22"/>
                <w:szCs w:val="22"/>
              </w:rPr>
              <w:t>Option 5b</w:t>
            </w:r>
          </w:p>
          <w:p w14:paraId="5C265BB5"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The method of exchanging is over the air-interface via model transfer/deliver</w:t>
            </w:r>
            <w:r w:rsidRPr="00864F23">
              <w:rPr>
                <w:rFonts w:eastAsia="DengXian"/>
                <w:sz w:val="22"/>
                <w:szCs w:val="22"/>
                <w:lang w:eastAsia="zh-CN"/>
              </w:rPr>
              <w:t>y</w:t>
            </w:r>
            <w:r w:rsidRPr="00864F23">
              <w:rPr>
                <w:sz w:val="22"/>
                <w:szCs w:val="22"/>
              </w:rPr>
              <w:t xml:space="preserve"> Case z4</w:t>
            </w:r>
            <w:r w:rsidRPr="00864F23">
              <w:rPr>
                <w:rFonts w:eastAsia="DengXian"/>
                <w:sz w:val="22"/>
                <w:szCs w:val="22"/>
                <w:lang w:eastAsia="zh-CN"/>
              </w:rPr>
              <w:t>, assuming that the model structure is aligned based on offline inter-vendor collaboration.</w:t>
            </w:r>
          </w:p>
          <w:p w14:paraId="469909A4"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The model exchange is from NW to UE.</w:t>
            </w:r>
          </w:p>
          <w:p w14:paraId="7813BF14"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Model exchanged from the NW-side to UE-side is CSI generation part.</w:t>
            </w:r>
          </w:p>
          <w:p w14:paraId="28964EB0" w14:textId="77777777" w:rsidR="000C763F" w:rsidRPr="00864F23" w:rsidRDefault="000C763F" w:rsidP="009B1336">
            <w:pPr>
              <w:pStyle w:val="aff0"/>
              <w:numPr>
                <w:ilvl w:val="1"/>
                <w:numId w:val="58"/>
              </w:numPr>
              <w:overflowPunct/>
              <w:autoSpaceDE/>
              <w:autoSpaceDN/>
              <w:adjustRightInd/>
              <w:contextualSpacing/>
              <w:textAlignment w:val="auto"/>
              <w:rPr>
                <w:sz w:val="22"/>
                <w:szCs w:val="22"/>
              </w:rPr>
            </w:pPr>
            <w:r w:rsidRPr="00864F23">
              <w:rPr>
                <w:sz w:val="22"/>
                <w:szCs w:val="22"/>
              </w:rPr>
              <w:t>Option 4:</w:t>
            </w:r>
          </w:p>
          <w:p w14:paraId="2955897C"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The dataset exchange originates from the NW-side and ends at the UE-side.</w:t>
            </w:r>
          </w:p>
          <w:p w14:paraId="518821D4"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 xml:space="preserve">Option 4-1: Dataset exchanged from the NW-side to UE-side consists of (target </w:t>
            </w:r>
            <w:proofErr w:type="gramStart"/>
            <w:r w:rsidRPr="00864F23">
              <w:rPr>
                <w:sz w:val="22"/>
                <w:szCs w:val="22"/>
              </w:rPr>
              <w:t>CSI,  CSI</w:t>
            </w:r>
            <w:proofErr w:type="gramEnd"/>
            <w:r w:rsidRPr="00864F23">
              <w:rPr>
                <w:sz w:val="22"/>
                <w:szCs w:val="22"/>
              </w:rPr>
              <w:t xml:space="preserve"> feedback).</w:t>
            </w:r>
          </w:p>
          <w:p w14:paraId="6E869C4D"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Option 4-2: Dataset exchanged from the NW-side to UE-side consists of (CSI feedback, reconstructed target CSI).</w:t>
            </w:r>
          </w:p>
          <w:p w14:paraId="3D273174"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Option 4-</w:t>
            </w:r>
            <w:r w:rsidRPr="00864F23">
              <w:rPr>
                <w:rFonts w:eastAsia="DengXian"/>
                <w:sz w:val="22"/>
                <w:szCs w:val="22"/>
                <w:lang w:eastAsia="zh-CN"/>
              </w:rPr>
              <w:t>3</w:t>
            </w:r>
            <w:r w:rsidRPr="00864F23">
              <w:rPr>
                <w:sz w:val="22"/>
                <w:szCs w:val="22"/>
              </w:rPr>
              <w:t>: Dataset exchanged from the NW-side to UE-side consists of (target CSI, CSI feedback, reconstructed target CSI).</w:t>
            </w:r>
          </w:p>
          <w:p w14:paraId="23A1162B"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lastRenderedPageBreak/>
              <w:t>Some additional information</w:t>
            </w:r>
            <w:r w:rsidRPr="00864F23">
              <w:rPr>
                <w:rFonts w:eastAsia="DengXian"/>
                <w:sz w:val="22"/>
                <w:szCs w:val="22"/>
                <w:lang w:eastAsia="zh-CN"/>
              </w:rPr>
              <w:t xml:space="preserve">, if necessary, may be </w:t>
            </w:r>
            <w:r w:rsidRPr="00864F23">
              <w:rPr>
                <w:sz w:val="22"/>
                <w:szCs w:val="22"/>
              </w:rPr>
              <w:t>shared from the NW-side to help UE-side offline engineering and provide performance guidance.</w:t>
            </w:r>
          </w:p>
          <w:p w14:paraId="75DC4017" w14:textId="77777777" w:rsidR="000C763F" w:rsidRPr="00864F23" w:rsidRDefault="000C763F" w:rsidP="009B1336">
            <w:pPr>
              <w:pStyle w:val="aff0"/>
              <w:numPr>
                <w:ilvl w:val="3"/>
                <w:numId w:val="58"/>
              </w:numPr>
              <w:overflowPunct/>
              <w:autoSpaceDE/>
              <w:autoSpaceDN/>
              <w:adjustRightInd/>
              <w:contextualSpacing/>
              <w:textAlignment w:val="auto"/>
              <w:rPr>
                <w:sz w:val="22"/>
                <w:szCs w:val="22"/>
              </w:rPr>
            </w:pPr>
            <w:r w:rsidRPr="00864F23">
              <w:rPr>
                <w:sz w:val="22"/>
                <w:szCs w:val="22"/>
              </w:rPr>
              <w:t>Performance target</w:t>
            </w:r>
          </w:p>
          <w:p w14:paraId="1D93B5B5" w14:textId="77777777" w:rsidR="000C763F" w:rsidRPr="00864F23" w:rsidRDefault="000C763F" w:rsidP="009B1336">
            <w:pPr>
              <w:pStyle w:val="aff0"/>
              <w:numPr>
                <w:ilvl w:val="2"/>
                <w:numId w:val="58"/>
              </w:numPr>
              <w:overflowPunct/>
              <w:autoSpaceDE/>
              <w:autoSpaceDN/>
              <w:adjustRightInd/>
              <w:contextualSpacing/>
              <w:textAlignment w:val="auto"/>
              <w:rPr>
                <w:sz w:val="22"/>
                <w:szCs w:val="22"/>
              </w:rPr>
            </w:pPr>
            <w:r w:rsidRPr="00864F23">
              <w:rPr>
                <w:sz w:val="22"/>
                <w:szCs w:val="22"/>
              </w:rPr>
              <w:t>Study different methods of exchanging, e.g., over the air-interface, offline delivery, etc.</w:t>
            </w:r>
          </w:p>
          <w:p w14:paraId="46AEA444" w14:textId="77777777" w:rsidR="000C763F" w:rsidRPr="00864F23" w:rsidRDefault="000C763F" w:rsidP="009B1336">
            <w:pPr>
              <w:pStyle w:val="aff0"/>
              <w:numPr>
                <w:ilvl w:val="1"/>
                <w:numId w:val="58"/>
              </w:numPr>
              <w:overflowPunct/>
              <w:autoSpaceDE/>
              <w:autoSpaceDN/>
              <w:adjustRightInd/>
              <w:contextualSpacing/>
              <w:textAlignment w:val="auto"/>
              <w:rPr>
                <w:sz w:val="22"/>
                <w:szCs w:val="22"/>
              </w:rPr>
            </w:pPr>
            <w:r w:rsidRPr="00864F23">
              <w:rPr>
                <w:sz w:val="22"/>
                <w:szCs w:val="22"/>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454DDCD2" w14:textId="25AF4E60" w:rsidR="00AA2722" w:rsidRPr="00864F23" w:rsidRDefault="000C763F" w:rsidP="009B1336">
            <w:pPr>
              <w:pStyle w:val="aff0"/>
              <w:numPr>
                <w:ilvl w:val="1"/>
                <w:numId w:val="58"/>
              </w:numPr>
              <w:overflowPunct/>
              <w:autoSpaceDE/>
              <w:autoSpaceDN/>
              <w:adjustRightInd/>
              <w:contextualSpacing/>
              <w:textAlignment w:val="auto"/>
              <w:rPr>
                <w:sz w:val="22"/>
                <w:szCs w:val="22"/>
              </w:rPr>
            </w:pPr>
            <w:r w:rsidRPr="00864F23">
              <w:rPr>
                <w:sz w:val="22"/>
                <w:szCs w:val="22"/>
              </w:rPr>
              <w:t xml:space="preserve">Note: The descriptions under each option are only for the purpose of simplified discussion and do not mean deprioritizing any other </w:t>
            </w:r>
            <w:proofErr w:type="spellStart"/>
            <w:r w:rsidRPr="00864F23">
              <w:rPr>
                <w:sz w:val="22"/>
                <w:szCs w:val="22"/>
              </w:rPr>
              <w:t>flavors</w:t>
            </w:r>
            <w:proofErr w:type="spellEnd"/>
            <w:r w:rsidRPr="00864F23">
              <w:rPr>
                <w:sz w:val="22"/>
                <w:szCs w:val="22"/>
              </w:rPr>
              <w:t xml:space="preserve"> (such as an exchange originating from the UE-side and ending at the NW-side) from potential specification. </w:t>
            </w:r>
          </w:p>
        </w:tc>
      </w:tr>
    </w:tbl>
    <w:p w14:paraId="7AE02DAA" w14:textId="77777777" w:rsidR="00CA0650" w:rsidRPr="00864F23" w:rsidRDefault="00CA0650" w:rsidP="00CA0650">
      <w:pPr>
        <w:rPr>
          <w:sz w:val="22"/>
          <w:szCs w:val="22"/>
          <w:lang w:eastAsia="zh-CN"/>
        </w:rPr>
      </w:pPr>
    </w:p>
    <w:p w14:paraId="176B246E" w14:textId="2FB5A51F" w:rsidR="00E12BAB" w:rsidRPr="00E12BAB" w:rsidRDefault="00282723" w:rsidP="009D64F7">
      <w:pPr>
        <w:jc w:val="both"/>
        <w:rPr>
          <w:sz w:val="22"/>
          <w:szCs w:val="22"/>
          <w:lang w:eastAsia="zh-CN"/>
        </w:rPr>
      </w:pPr>
      <w:r>
        <w:rPr>
          <w:sz w:val="22"/>
          <w:szCs w:val="22"/>
          <w:lang w:eastAsia="zh-CN"/>
        </w:rPr>
        <w:t xml:space="preserve">For </w:t>
      </w:r>
      <w:r w:rsidR="00825F36">
        <w:rPr>
          <w:sz w:val="22"/>
          <w:szCs w:val="22"/>
          <w:lang w:eastAsia="zh-CN"/>
        </w:rPr>
        <w:t>Option</w:t>
      </w:r>
      <w:r>
        <w:rPr>
          <w:sz w:val="22"/>
          <w:szCs w:val="22"/>
          <w:lang w:eastAsia="zh-CN"/>
        </w:rPr>
        <w:t xml:space="preserve"> 3</w:t>
      </w:r>
      <w:r w:rsidR="00825F36">
        <w:rPr>
          <w:sz w:val="22"/>
          <w:szCs w:val="22"/>
          <w:lang w:eastAsia="zh-CN"/>
        </w:rPr>
        <w:t xml:space="preserve">/4/5, it could be observed that exchange between both sides </w:t>
      </w:r>
      <w:r w:rsidR="0067688D">
        <w:rPr>
          <w:rFonts w:hint="eastAsia"/>
          <w:sz w:val="22"/>
          <w:szCs w:val="22"/>
          <w:lang w:eastAsia="zh-CN"/>
        </w:rPr>
        <w:t>is</w:t>
      </w:r>
      <w:r w:rsidR="00825F36">
        <w:rPr>
          <w:sz w:val="22"/>
          <w:szCs w:val="22"/>
          <w:lang w:eastAsia="zh-CN"/>
        </w:rPr>
        <w:t xml:space="preserve"> required. </w:t>
      </w:r>
      <w:r w:rsidR="004C13F6">
        <w:rPr>
          <w:rFonts w:hint="eastAsia"/>
          <w:sz w:val="22"/>
          <w:szCs w:val="22"/>
          <w:lang w:eastAsia="zh-CN"/>
        </w:rPr>
        <w:t>Great effort of inter-vendor collaboration is needed if offline delivery is used. However, t</w:t>
      </w:r>
      <w:r w:rsidR="00E12BAB" w:rsidRPr="00E12BAB">
        <w:rPr>
          <w:rFonts w:hint="eastAsia"/>
          <w:sz w:val="22"/>
          <w:szCs w:val="22"/>
          <w:lang w:eastAsia="zh-CN"/>
        </w:rPr>
        <w:t>he</w:t>
      </w:r>
      <w:r w:rsidR="009D64F7">
        <w:rPr>
          <w:rFonts w:hint="eastAsia"/>
          <w:sz w:val="22"/>
          <w:szCs w:val="22"/>
          <w:lang w:eastAsia="zh-CN"/>
        </w:rPr>
        <w:t xml:space="preserve"> issue of inter-vendor collaboration complexity can be greatly alleviated in Option 3/4/5 if the parameters/dataset/model are delivered via air interface.</w:t>
      </w:r>
      <w:r w:rsidR="004C13F6">
        <w:rPr>
          <w:rFonts w:hint="eastAsia"/>
          <w:sz w:val="22"/>
          <w:szCs w:val="22"/>
          <w:lang w:eastAsia="zh-CN"/>
        </w:rPr>
        <w:t xml:space="preserve"> So, we have the following proposal.</w:t>
      </w:r>
    </w:p>
    <w:p w14:paraId="41E1334D" w14:textId="66BA1B69" w:rsidR="009D64F7" w:rsidRPr="001C2499" w:rsidRDefault="00123A77" w:rsidP="009D6838">
      <w:pPr>
        <w:jc w:val="both"/>
        <w:rPr>
          <w:sz w:val="22"/>
          <w:szCs w:val="22"/>
          <w:lang w:eastAsia="zh-CN"/>
        </w:rPr>
      </w:pPr>
      <w:r w:rsidRPr="001C2499">
        <w:rPr>
          <w:b/>
          <w:i/>
          <w:sz w:val="22"/>
          <w:szCs w:val="22"/>
          <w:lang w:eastAsia="zh-CN"/>
        </w:rPr>
        <w:t>Proposal</w:t>
      </w:r>
      <w:r w:rsidR="00AC4E40" w:rsidRPr="001C2499">
        <w:rPr>
          <w:b/>
          <w:bCs/>
          <w:i/>
          <w:iCs/>
          <w:sz w:val="22"/>
          <w:szCs w:val="22"/>
          <w:lang w:eastAsia="zh-CN"/>
        </w:rPr>
        <w:t xml:space="preserve"> 3</w:t>
      </w:r>
      <w:r w:rsidRPr="001C2499">
        <w:rPr>
          <w:b/>
          <w:i/>
          <w:sz w:val="22"/>
          <w:szCs w:val="22"/>
          <w:lang w:eastAsia="zh-CN"/>
        </w:rPr>
        <w:t>:</w:t>
      </w:r>
      <w:r w:rsidRPr="001C2499">
        <w:rPr>
          <w:sz w:val="22"/>
          <w:szCs w:val="22"/>
          <w:lang w:eastAsia="zh-CN"/>
        </w:rPr>
        <w:t xml:space="preserve"> </w:t>
      </w:r>
    </w:p>
    <w:p w14:paraId="74F18078" w14:textId="33A0BDB6" w:rsidR="00E12BAB" w:rsidRPr="00C63486" w:rsidRDefault="00123A77" w:rsidP="009D6838">
      <w:pPr>
        <w:pStyle w:val="aff0"/>
        <w:numPr>
          <w:ilvl w:val="0"/>
          <w:numId w:val="9"/>
        </w:numPr>
        <w:spacing w:before="120"/>
        <w:ind w:firstLine="0"/>
        <w:jc w:val="both"/>
        <w:rPr>
          <w:i/>
          <w:sz w:val="22"/>
          <w:szCs w:val="22"/>
        </w:rPr>
      </w:pPr>
      <w:r w:rsidRPr="009D64F7">
        <w:rPr>
          <w:i/>
          <w:sz w:val="22"/>
          <w:szCs w:val="22"/>
        </w:rPr>
        <w:t>The parameters/dataset/model should be transferred via air interface to reduce inter-vendor collaboration complexity for Options 3/4/5, respectively.</w:t>
      </w:r>
    </w:p>
    <w:p w14:paraId="79343C14" w14:textId="0027C6EE" w:rsidR="00A616BD" w:rsidRDefault="00E12BAB" w:rsidP="00E12BAB">
      <w:pPr>
        <w:jc w:val="both"/>
        <w:rPr>
          <w:sz w:val="22"/>
          <w:szCs w:val="22"/>
          <w:lang w:eastAsia="zh-CN"/>
        </w:rPr>
      </w:pPr>
      <w:r>
        <w:rPr>
          <w:rFonts w:hint="eastAsia"/>
          <w:sz w:val="22"/>
          <w:szCs w:val="22"/>
          <w:lang w:eastAsia="zh-CN"/>
        </w:rPr>
        <w:t xml:space="preserve">Option 3a and Option 5a are similar in the sense that the reference model used for re-training is based on model transferred. In Option 3a, the model for re-training is obtained from the standardized reference model structure and the </w:t>
      </w:r>
      <w:r w:rsidR="00965A34">
        <w:rPr>
          <w:rFonts w:hint="eastAsia"/>
          <w:sz w:val="22"/>
          <w:szCs w:val="22"/>
          <w:lang w:eastAsia="zh-CN"/>
        </w:rPr>
        <w:t xml:space="preserve">exchanged </w:t>
      </w:r>
      <w:r>
        <w:rPr>
          <w:rFonts w:hint="eastAsia"/>
          <w:sz w:val="22"/>
          <w:szCs w:val="22"/>
          <w:lang w:eastAsia="zh-CN"/>
        </w:rPr>
        <w:t xml:space="preserve">model parameters </w:t>
      </w:r>
      <w:r w:rsidR="00965A34">
        <w:rPr>
          <w:rFonts w:hint="eastAsia"/>
          <w:sz w:val="22"/>
          <w:szCs w:val="22"/>
          <w:lang w:eastAsia="zh-CN"/>
        </w:rPr>
        <w:t>that are not necessarily standardized</w:t>
      </w:r>
      <w:r>
        <w:rPr>
          <w:rFonts w:hint="eastAsia"/>
          <w:sz w:val="22"/>
          <w:szCs w:val="22"/>
          <w:lang w:eastAsia="zh-CN"/>
        </w:rPr>
        <w:t xml:space="preserve">. In Option 5a, the model for re-training is obtained from transferring the model that may not be standardized. </w:t>
      </w:r>
      <w:r w:rsidR="0014105E">
        <w:rPr>
          <w:rFonts w:hint="eastAsia"/>
          <w:sz w:val="22"/>
          <w:szCs w:val="22"/>
          <w:lang w:eastAsia="zh-CN"/>
        </w:rPr>
        <w:t>T</w:t>
      </w:r>
      <w:r>
        <w:rPr>
          <w:rFonts w:hint="eastAsia"/>
          <w:sz w:val="22"/>
          <w:szCs w:val="22"/>
          <w:lang w:eastAsia="zh-CN"/>
        </w:rPr>
        <w:t>he issues of the inter-vendor collaboration complexity, interoperability, and feasibility of Option 3a and Option 5a are similar.</w:t>
      </w:r>
    </w:p>
    <w:p w14:paraId="4D992585" w14:textId="38A15985" w:rsidR="00E12BAB" w:rsidRPr="001C2499" w:rsidRDefault="00EF793A" w:rsidP="009D6838">
      <w:pPr>
        <w:jc w:val="both"/>
        <w:rPr>
          <w:sz w:val="22"/>
          <w:szCs w:val="22"/>
          <w:lang w:eastAsia="zh-CN"/>
        </w:rPr>
      </w:pPr>
      <w:r w:rsidRPr="001C2499">
        <w:rPr>
          <w:b/>
          <w:i/>
          <w:sz w:val="22"/>
          <w:szCs w:val="22"/>
          <w:lang w:eastAsia="zh-CN"/>
        </w:rPr>
        <w:t>Observation</w:t>
      </w:r>
      <w:r w:rsidR="009B4BF0" w:rsidRPr="001C2499">
        <w:rPr>
          <w:b/>
          <w:bCs/>
          <w:i/>
          <w:iCs/>
          <w:sz w:val="22"/>
          <w:szCs w:val="22"/>
          <w:lang w:eastAsia="zh-CN"/>
        </w:rPr>
        <w:t xml:space="preserve"> 11</w:t>
      </w:r>
      <w:r w:rsidRPr="001C2499">
        <w:rPr>
          <w:b/>
          <w:i/>
          <w:sz w:val="22"/>
          <w:szCs w:val="22"/>
          <w:lang w:eastAsia="zh-CN"/>
        </w:rPr>
        <w:t>:</w:t>
      </w:r>
      <w:r w:rsidRPr="001C2499">
        <w:rPr>
          <w:sz w:val="22"/>
          <w:szCs w:val="22"/>
          <w:lang w:eastAsia="zh-CN"/>
        </w:rPr>
        <w:t xml:space="preserve"> </w:t>
      </w:r>
    </w:p>
    <w:p w14:paraId="0A886E5C" w14:textId="4F6AC1C9" w:rsidR="00EF793A" w:rsidRPr="00E12BAB" w:rsidRDefault="00EF793A" w:rsidP="009D6838">
      <w:pPr>
        <w:pStyle w:val="aff0"/>
        <w:numPr>
          <w:ilvl w:val="0"/>
          <w:numId w:val="9"/>
        </w:numPr>
        <w:spacing w:before="120"/>
        <w:ind w:firstLine="0"/>
        <w:jc w:val="both"/>
        <w:rPr>
          <w:i/>
          <w:sz w:val="22"/>
          <w:szCs w:val="22"/>
        </w:rPr>
      </w:pPr>
      <w:r w:rsidRPr="00E12BAB">
        <w:rPr>
          <w:i/>
          <w:sz w:val="22"/>
          <w:szCs w:val="22"/>
        </w:rPr>
        <w:t>The issues of the inter-vendor collaboration complexity, interoperability, and feasibility for Option 3a and Option 5a are similar.</w:t>
      </w:r>
    </w:p>
    <w:p w14:paraId="1EB362E7" w14:textId="4191A63F" w:rsidR="009D6838" w:rsidRPr="009D6838" w:rsidRDefault="009D6838" w:rsidP="009D6838">
      <w:pPr>
        <w:jc w:val="both"/>
        <w:rPr>
          <w:sz w:val="22"/>
          <w:szCs w:val="22"/>
          <w:lang w:eastAsia="zh-CN"/>
        </w:rPr>
      </w:pPr>
      <w:r>
        <w:rPr>
          <w:rFonts w:hint="eastAsia"/>
          <w:sz w:val="22"/>
          <w:szCs w:val="22"/>
          <w:lang w:eastAsia="zh-CN"/>
        </w:rPr>
        <w:t xml:space="preserve">Three sub-options of Option 3a are defined, </w:t>
      </w:r>
      <w:r w:rsidR="004A04D4">
        <w:rPr>
          <w:sz w:val="22"/>
          <w:szCs w:val="22"/>
          <w:lang w:eastAsia="zh-CN"/>
        </w:rPr>
        <w:t>depending on</w:t>
      </w:r>
      <w:r w:rsidR="004A04D4">
        <w:rPr>
          <w:rFonts w:hint="eastAsia"/>
          <w:sz w:val="22"/>
          <w:szCs w:val="22"/>
          <w:lang w:eastAsia="zh-CN"/>
        </w:rPr>
        <w:t xml:space="preserve"> </w:t>
      </w:r>
      <w:r>
        <w:rPr>
          <w:rFonts w:hint="eastAsia"/>
          <w:sz w:val="22"/>
          <w:szCs w:val="22"/>
          <w:lang w:eastAsia="zh-CN"/>
        </w:rPr>
        <w:t xml:space="preserve">the part(s) of the parameters are transferred. </w:t>
      </w:r>
      <w:proofErr w:type="gramStart"/>
      <w:r>
        <w:rPr>
          <w:rFonts w:hint="eastAsia"/>
          <w:sz w:val="22"/>
          <w:szCs w:val="22"/>
          <w:lang w:eastAsia="zh-CN"/>
        </w:rPr>
        <w:t>In order to</w:t>
      </w:r>
      <w:proofErr w:type="gramEnd"/>
      <w:r>
        <w:rPr>
          <w:rFonts w:hint="eastAsia"/>
          <w:sz w:val="22"/>
          <w:szCs w:val="22"/>
          <w:lang w:eastAsia="zh-CN"/>
        </w:rPr>
        <w:t xml:space="preserve"> obtain the full model for re-training, </w:t>
      </w:r>
      <w:r w:rsidR="00B97E46">
        <w:rPr>
          <w:sz w:val="22"/>
          <w:szCs w:val="22"/>
          <w:lang w:eastAsia="zh-CN"/>
        </w:rPr>
        <w:t>we think</w:t>
      </w:r>
      <w:r>
        <w:rPr>
          <w:rFonts w:hint="eastAsia"/>
          <w:sz w:val="22"/>
          <w:szCs w:val="22"/>
          <w:lang w:eastAsia="zh-CN"/>
        </w:rPr>
        <w:t xml:space="preserve"> that the structure(s) of the same model part(s), whose parameters are transferred, should be standardized. We have the following proposal.</w:t>
      </w:r>
    </w:p>
    <w:p w14:paraId="7277DA1A" w14:textId="078D16B8" w:rsidR="009D6838" w:rsidRPr="001C2499" w:rsidRDefault="004B79EB" w:rsidP="009D6838">
      <w:pPr>
        <w:jc w:val="both"/>
        <w:rPr>
          <w:sz w:val="22"/>
          <w:szCs w:val="22"/>
          <w:lang w:eastAsia="zh-CN"/>
        </w:rPr>
      </w:pPr>
      <w:r w:rsidRPr="001C2499">
        <w:rPr>
          <w:b/>
          <w:i/>
          <w:sz w:val="22"/>
          <w:szCs w:val="22"/>
          <w:lang w:eastAsia="zh-CN"/>
        </w:rPr>
        <w:t>Proposal</w:t>
      </w:r>
      <w:r w:rsidR="00AC4E40" w:rsidRPr="001C2499">
        <w:rPr>
          <w:b/>
          <w:bCs/>
          <w:i/>
          <w:iCs/>
          <w:sz w:val="22"/>
          <w:szCs w:val="22"/>
          <w:lang w:eastAsia="zh-CN"/>
        </w:rPr>
        <w:t xml:space="preserve"> 4</w:t>
      </w:r>
      <w:r w:rsidRPr="001C2499">
        <w:rPr>
          <w:b/>
          <w:i/>
          <w:sz w:val="22"/>
          <w:szCs w:val="22"/>
          <w:lang w:eastAsia="zh-CN"/>
        </w:rPr>
        <w:t>:</w:t>
      </w:r>
      <w:r w:rsidRPr="001C2499">
        <w:rPr>
          <w:sz w:val="22"/>
          <w:szCs w:val="22"/>
          <w:lang w:eastAsia="zh-CN"/>
        </w:rPr>
        <w:t xml:space="preserve"> </w:t>
      </w:r>
    </w:p>
    <w:p w14:paraId="7263BEEC" w14:textId="15763264" w:rsidR="004B79EB" w:rsidRPr="009D6838" w:rsidRDefault="004B79EB" w:rsidP="009D6838">
      <w:pPr>
        <w:pStyle w:val="aff0"/>
        <w:numPr>
          <w:ilvl w:val="0"/>
          <w:numId w:val="9"/>
        </w:numPr>
        <w:spacing w:before="120"/>
        <w:ind w:firstLine="0"/>
        <w:jc w:val="both"/>
        <w:rPr>
          <w:i/>
          <w:sz w:val="22"/>
          <w:szCs w:val="22"/>
        </w:rPr>
      </w:pPr>
      <w:r w:rsidRPr="009D6838">
        <w:rPr>
          <w:i/>
          <w:sz w:val="22"/>
          <w:szCs w:val="22"/>
        </w:rPr>
        <w:t>In Option 3a, the model part(s) of the specified reference model structure and the model part(s) of the model parameters exchanged should be the same, i.e.,</w:t>
      </w:r>
    </w:p>
    <w:p w14:paraId="52859B10" w14:textId="4091EF5F" w:rsidR="004B79EB" w:rsidRPr="009D6838" w:rsidRDefault="00B964BB" w:rsidP="009D6838">
      <w:pPr>
        <w:pStyle w:val="aff0"/>
        <w:numPr>
          <w:ilvl w:val="1"/>
          <w:numId w:val="9"/>
        </w:numPr>
        <w:spacing w:before="120"/>
        <w:jc w:val="both"/>
        <w:rPr>
          <w:i/>
          <w:sz w:val="22"/>
          <w:szCs w:val="22"/>
        </w:rPr>
      </w:pPr>
      <w:r w:rsidRPr="009D6838">
        <w:rPr>
          <w:rFonts w:hint="eastAsia"/>
          <w:i/>
          <w:sz w:val="22"/>
          <w:szCs w:val="22"/>
        </w:rPr>
        <w:t xml:space="preserve">In </w:t>
      </w:r>
      <w:r w:rsidR="004B79EB" w:rsidRPr="009D6838">
        <w:rPr>
          <w:i/>
          <w:sz w:val="22"/>
          <w:szCs w:val="22"/>
        </w:rPr>
        <w:t>Option 3a-1: the reference CSI generation part model structure should be specified.</w:t>
      </w:r>
    </w:p>
    <w:p w14:paraId="302C9429" w14:textId="62845EA5" w:rsidR="004B79EB" w:rsidRPr="009D6838" w:rsidRDefault="00B964BB" w:rsidP="009D6838">
      <w:pPr>
        <w:pStyle w:val="aff0"/>
        <w:numPr>
          <w:ilvl w:val="1"/>
          <w:numId w:val="9"/>
        </w:numPr>
        <w:spacing w:before="120"/>
        <w:jc w:val="both"/>
        <w:rPr>
          <w:i/>
          <w:sz w:val="22"/>
          <w:szCs w:val="22"/>
        </w:rPr>
      </w:pPr>
      <w:r w:rsidRPr="009D6838">
        <w:rPr>
          <w:rFonts w:hint="eastAsia"/>
          <w:i/>
          <w:sz w:val="22"/>
          <w:szCs w:val="22"/>
        </w:rPr>
        <w:t xml:space="preserve">In </w:t>
      </w:r>
      <w:r w:rsidR="004B79EB" w:rsidRPr="009D6838">
        <w:rPr>
          <w:i/>
          <w:sz w:val="22"/>
          <w:szCs w:val="22"/>
        </w:rPr>
        <w:t>Option 3a-2: the reference CSI reconstruction part model structure should be specified.</w:t>
      </w:r>
    </w:p>
    <w:p w14:paraId="1FA0407C" w14:textId="621E83B6" w:rsidR="004B79EB" w:rsidRPr="009D6838" w:rsidRDefault="00B964BB" w:rsidP="009D6838">
      <w:pPr>
        <w:pStyle w:val="aff0"/>
        <w:numPr>
          <w:ilvl w:val="1"/>
          <w:numId w:val="9"/>
        </w:numPr>
        <w:spacing w:before="120"/>
        <w:jc w:val="both"/>
        <w:rPr>
          <w:i/>
          <w:sz w:val="22"/>
          <w:szCs w:val="22"/>
        </w:rPr>
      </w:pPr>
      <w:r w:rsidRPr="009D6838">
        <w:rPr>
          <w:rFonts w:hint="eastAsia"/>
          <w:i/>
          <w:sz w:val="22"/>
          <w:szCs w:val="22"/>
        </w:rPr>
        <w:t xml:space="preserve">In </w:t>
      </w:r>
      <w:r w:rsidR="004B79EB" w:rsidRPr="009D6838">
        <w:rPr>
          <w:i/>
          <w:sz w:val="22"/>
          <w:szCs w:val="22"/>
        </w:rPr>
        <w:t>Option 3a-3: both the structures of the reference CSI generation part and the reference CSI reconstruction part should be specified.</w:t>
      </w:r>
    </w:p>
    <w:p w14:paraId="6C38A336" w14:textId="71FA3CE5" w:rsidR="000B6C44" w:rsidRDefault="00266AED" w:rsidP="0087009D">
      <w:pPr>
        <w:jc w:val="both"/>
        <w:rPr>
          <w:sz w:val="22"/>
          <w:szCs w:val="22"/>
          <w:lang w:val="en-US" w:eastAsia="zh-CN"/>
        </w:rPr>
      </w:pPr>
      <w:r>
        <w:rPr>
          <w:sz w:val="22"/>
          <w:szCs w:val="22"/>
          <w:lang w:val="en-US" w:eastAsia="zh-CN"/>
        </w:rPr>
        <w:t>To</w:t>
      </w:r>
      <w:r w:rsidR="006B5F8B">
        <w:rPr>
          <w:rFonts w:hint="eastAsia"/>
          <w:sz w:val="22"/>
          <w:szCs w:val="22"/>
          <w:lang w:val="en-US" w:eastAsia="zh-CN"/>
        </w:rPr>
        <w:t xml:space="preserve"> compare the three sub-options for Option 3a/5a</w:t>
      </w:r>
      <w:r>
        <w:rPr>
          <w:sz w:val="22"/>
          <w:szCs w:val="22"/>
          <w:lang w:val="en-US" w:eastAsia="zh-CN"/>
        </w:rPr>
        <w:t xml:space="preserve">, it is assumed </w:t>
      </w:r>
      <w:r w:rsidR="000B6C44">
        <w:rPr>
          <w:rFonts w:hint="eastAsia"/>
          <w:sz w:val="22"/>
          <w:szCs w:val="22"/>
          <w:lang w:val="en-US" w:eastAsia="zh-CN"/>
        </w:rPr>
        <w:t>that the model parameters and the standardized model structure are from the same side of model part in the three sub-options of Option 3</w:t>
      </w:r>
      <w:proofErr w:type="gramStart"/>
      <w:r w:rsidR="000B6C44">
        <w:rPr>
          <w:rFonts w:hint="eastAsia"/>
          <w:sz w:val="22"/>
          <w:szCs w:val="22"/>
          <w:lang w:val="en-US" w:eastAsia="zh-CN"/>
        </w:rPr>
        <w:t>a.</w:t>
      </w:r>
      <w:r w:rsidR="001F6D76">
        <w:rPr>
          <w:rFonts w:hint="eastAsia"/>
          <w:sz w:val="22"/>
          <w:szCs w:val="22"/>
          <w:lang w:val="en-US" w:eastAsia="zh-CN"/>
        </w:rPr>
        <w:t>I</w:t>
      </w:r>
      <w:r w:rsidR="00B3793D">
        <w:rPr>
          <w:rFonts w:hint="eastAsia"/>
          <w:sz w:val="22"/>
          <w:szCs w:val="22"/>
          <w:lang w:val="en-US" w:eastAsia="zh-CN"/>
        </w:rPr>
        <w:t>t</w:t>
      </w:r>
      <w:proofErr w:type="gramEnd"/>
      <w:r w:rsidR="00B3793D">
        <w:rPr>
          <w:rFonts w:hint="eastAsia"/>
          <w:sz w:val="22"/>
          <w:szCs w:val="22"/>
          <w:lang w:val="en-US" w:eastAsia="zh-CN"/>
        </w:rPr>
        <w:t xml:space="preserve"> is agreed that the model parameters are transferred from the NW side to the UE side.</w:t>
      </w:r>
    </w:p>
    <w:p w14:paraId="31D0D220" w14:textId="09C72334" w:rsidR="000B4971" w:rsidRDefault="00831DA3" w:rsidP="0087009D">
      <w:pPr>
        <w:jc w:val="both"/>
        <w:rPr>
          <w:sz w:val="22"/>
          <w:szCs w:val="22"/>
          <w:lang w:val="en-US" w:eastAsia="zh-CN"/>
        </w:rPr>
      </w:pPr>
      <w:r>
        <w:rPr>
          <w:rFonts w:hint="eastAsia"/>
          <w:sz w:val="22"/>
          <w:szCs w:val="22"/>
          <w:lang w:val="en-US" w:eastAsia="zh-CN"/>
        </w:rPr>
        <w:lastRenderedPageBreak/>
        <w:t xml:space="preserve">In Option 3a-1/5a-1, the parameters/model of the CSI generation part is transferred. This means that a UE will train a CSI generation part model based on the reference CSI generation part. A typical training approach is to adopt the </w:t>
      </w:r>
      <m:oMath>
        <m:sSup>
          <m:sSupPr>
            <m:ctrlPr>
              <w:rPr>
                <w:rFonts w:ascii="Cambria Math" w:hAnsi="Cambria Math"/>
                <w:i/>
                <w:sz w:val="22"/>
                <w:szCs w:val="22"/>
                <w:lang w:val="en-US" w:eastAsia="zh-CN"/>
              </w:rPr>
            </m:ctrlPr>
          </m:sSupPr>
          <m:e>
            <m:r>
              <w:rPr>
                <w:rFonts w:ascii="Cambria Math" w:hAnsi="Cambria Math"/>
                <w:sz w:val="22"/>
                <w:szCs w:val="22"/>
                <w:lang w:val="en-US" w:eastAsia="zh-CN"/>
              </w:rPr>
              <m:t>l</m:t>
            </m:r>
          </m:e>
          <m:sup>
            <m:r>
              <w:rPr>
                <w:rFonts w:ascii="Cambria Math" w:hAnsi="Cambria Math"/>
                <w:sz w:val="22"/>
                <w:szCs w:val="22"/>
                <w:lang w:val="en-US" w:eastAsia="zh-CN"/>
              </w:rPr>
              <m:t>2</m:t>
            </m:r>
          </m:sup>
        </m:sSup>
      </m:oMath>
      <w:r>
        <w:rPr>
          <w:rFonts w:hint="eastAsia"/>
          <w:sz w:val="22"/>
          <w:szCs w:val="22"/>
          <w:lang w:val="en-US" w:eastAsia="zh-CN"/>
        </w:rPr>
        <w:t xml:space="preserve"> norm as the loss function, </w:t>
      </w:r>
    </w:p>
    <w:p w14:paraId="763A9137" w14:textId="2D3BBA8E" w:rsidR="000B4971" w:rsidRDefault="00000000" w:rsidP="0087009D">
      <w:pPr>
        <w:jc w:val="both"/>
        <w:rPr>
          <w:sz w:val="22"/>
          <w:szCs w:val="22"/>
          <w:lang w:val="en-US" w:eastAsia="zh-CN"/>
        </w:rPr>
      </w:pPr>
      <m:oMathPara>
        <m:oMath>
          <m:rad>
            <m:radPr>
              <m:degHide m:val="1"/>
              <m:ctrlPr>
                <w:rPr>
                  <w:rFonts w:ascii="Cambria Math" w:hAnsi="Cambria Math"/>
                  <w:i/>
                  <w:sz w:val="22"/>
                  <w:szCs w:val="22"/>
                  <w:lang w:val="en-US" w:eastAsia="zh-CN"/>
                </w:rPr>
              </m:ctrlPr>
            </m:radPr>
            <m:deg/>
            <m:e>
              <m:nary>
                <m:naryPr>
                  <m:chr m:val="∑"/>
                  <m:ctrlPr>
                    <w:rPr>
                      <w:rFonts w:ascii="Cambria Math" w:hAnsi="Cambria Math"/>
                      <w:i/>
                      <w:sz w:val="22"/>
                      <w:szCs w:val="22"/>
                      <w:lang w:val="en-US" w:eastAsia="zh-CN"/>
                    </w:rPr>
                  </m:ctrlPr>
                </m:naryPr>
                <m:sub>
                  <m:r>
                    <w:rPr>
                      <w:rFonts w:ascii="Cambria Math" w:hAnsi="Cambria Math"/>
                      <w:szCs w:val="22"/>
                    </w:rPr>
                    <m:t>i=0</m:t>
                  </m:r>
                </m:sub>
                <m:sup>
                  <m:r>
                    <w:rPr>
                      <w:rFonts w:ascii="Cambria Math" w:hAnsi="Cambria Math"/>
                      <w:szCs w:val="22"/>
                    </w:rPr>
                    <m:t>n</m:t>
                  </m:r>
                </m:sup>
                <m:e>
                  <m:sSup>
                    <m:sSupPr>
                      <m:ctrlPr>
                        <w:rPr>
                          <w:rFonts w:ascii="Cambria Math" w:hAnsi="Cambria Math"/>
                          <w:i/>
                          <w:sz w:val="22"/>
                          <w:szCs w:val="22"/>
                          <w:lang w:val="en-US" w:eastAsia="zh-CN"/>
                        </w:rPr>
                      </m:ctrlPr>
                    </m:sSupPr>
                    <m:e>
                      <m:d>
                        <m:dPr>
                          <m:begChr m:val="|"/>
                          <m:endChr m:val="|"/>
                          <m:ctrlPr>
                            <w:rPr>
                              <w:rFonts w:ascii="Cambria Math" w:hAnsi="Cambria Math"/>
                              <w:i/>
                              <w:sz w:val="22"/>
                              <w:szCs w:val="22"/>
                              <w:lang w:val="en-US" w:eastAsia="zh-CN"/>
                            </w:rPr>
                          </m:ctrlPr>
                        </m:dPr>
                        <m:e>
                          <m:sSub>
                            <m:sSubPr>
                              <m:ctrlPr>
                                <w:rPr>
                                  <w:rFonts w:ascii="Cambria Math" w:hAnsi="Cambria Math"/>
                                  <w:i/>
                                  <w:sz w:val="22"/>
                                  <w:szCs w:val="22"/>
                                  <w:lang w:val="en-US" w:eastAsia="zh-CN"/>
                                </w:rPr>
                              </m:ctrlPr>
                            </m:sSubPr>
                            <m:e>
                              <m:r>
                                <w:rPr>
                                  <w:rFonts w:ascii="Cambria Math" w:hAnsi="Cambria Math" w:hint="eastAsia"/>
                                  <w:sz w:val="22"/>
                                  <w:szCs w:val="22"/>
                                  <w:lang w:val="en-US" w:eastAsia="zh-CN"/>
                                </w:rPr>
                                <m:t>a</m:t>
                              </m:r>
                            </m:e>
                            <m:sub>
                              <m:r>
                                <w:rPr>
                                  <w:rFonts w:ascii="Cambria Math" w:hAnsi="Cambria Math"/>
                                  <w:sz w:val="22"/>
                                  <w:szCs w:val="22"/>
                                  <w:lang w:val="en-US" w:eastAsia="zh-CN"/>
                                </w:rPr>
                                <m:t>i</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r>
                                <w:rPr>
                                  <w:rFonts w:ascii="Cambria Math" w:hAnsi="Cambria Math"/>
                                  <w:sz w:val="22"/>
                                  <w:szCs w:val="22"/>
                                  <w:lang w:val="en-US" w:eastAsia="zh-CN"/>
                                </w:rPr>
                                <m:t>i</m:t>
                              </m:r>
                            </m:sub>
                          </m:sSub>
                        </m:e>
                      </m:d>
                    </m:e>
                    <m:sup>
                      <m:r>
                        <w:rPr>
                          <w:rFonts w:ascii="Cambria Math" w:hAnsi="Cambria Math"/>
                          <w:sz w:val="22"/>
                          <w:szCs w:val="22"/>
                          <w:lang w:val="en-US" w:eastAsia="zh-CN"/>
                        </w:rPr>
                        <m:t>2</m:t>
                      </m:r>
                    </m:sup>
                  </m:sSup>
                </m:e>
              </m:nary>
            </m:e>
          </m:rad>
        </m:oMath>
      </m:oMathPara>
    </w:p>
    <w:p w14:paraId="58000ACC" w14:textId="35F882F4" w:rsidR="000B6C44" w:rsidRDefault="00831DA3" w:rsidP="0087009D">
      <w:pPr>
        <w:jc w:val="both"/>
        <w:rPr>
          <w:sz w:val="22"/>
          <w:szCs w:val="22"/>
          <w:lang w:val="en-US" w:eastAsia="zh-CN"/>
        </w:rPr>
      </w:pPr>
      <w:r>
        <w:rPr>
          <w:rFonts w:hint="eastAsia"/>
          <w:sz w:val="22"/>
          <w:szCs w:val="22"/>
          <w:lang w:val="en-US" w:eastAsia="zh-CN"/>
        </w:rPr>
        <w:t xml:space="preserve">which measures the difference between the bitstrings of the output of the CSI generation part </w:t>
      </w:r>
      <w:r w:rsidR="00EE056E">
        <w:rPr>
          <w:rFonts w:hint="eastAsia"/>
          <w:sz w:val="22"/>
          <w:szCs w:val="22"/>
          <w:lang w:val="en-US" w:eastAsia="zh-CN"/>
        </w:rPr>
        <w:t>(</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a</m:t>
            </m:r>
          </m:e>
          <m:sub>
            <m:r>
              <w:rPr>
                <w:rFonts w:ascii="Cambria Math" w:hAnsi="Cambria Math"/>
                <w:sz w:val="22"/>
                <w:szCs w:val="22"/>
                <w:lang w:val="en-US" w:eastAsia="zh-CN"/>
              </w:rPr>
              <m:t>0</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a</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a</m:t>
            </m:r>
          </m:e>
          <m:sub>
            <m:r>
              <w:rPr>
                <w:rFonts w:ascii="Cambria Math" w:hAnsi="Cambria Math"/>
                <w:sz w:val="22"/>
                <w:szCs w:val="22"/>
                <w:lang w:val="en-US" w:eastAsia="zh-CN"/>
              </w:rPr>
              <m:t>n</m:t>
            </m:r>
          </m:sub>
        </m:sSub>
      </m:oMath>
      <w:r w:rsidR="00EE056E">
        <w:rPr>
          <w:rFonts w:hint="eastAsia"/>
          <w:sz w:val="22"/>
          <w:szCs w:val="22"/>
          <w:lang w:val="en-US" w:eastAsia="zh-CN"/>
        </w:rPr>
        <w:t>)</w:t>
      </w:r>
      <w:r>
        <w:rPr>
          <w:rFonts w:hint="eastAsia"/>
          <w:sz w:val="22"/>
          <w:szCs w:val="22"/>
          <w:lang w:val="en-US" w:eastAsia="zh-CN"/>
        </w:rPr>
        <w:t xml:space="preserve"> and the </w:t>
      </w:r>
      <w:proofErr w:type="gramStart"/>
      <w:r>
        <w:rPr>
          <w:rFonts w:hint="eastAsia"/>
          <w:sz w:val="22"/>
          <w:szCs w:val="22"/>
          <w:lang w:val="en-US" w:eastAsia="zh-CN"/>
        </w:rPr>
        <w:t>labels</w:t>
      </w:r>
      <w:r w:rsidR="00EE056E">
        <w:rPr>
          <w:rFonts w:hint="eastAsia"/>
          <w:sz w:val="22"/>
          <w:szCs w:val="22"/>
          <w:lang w:val="en-US" w:eastAsia="zh-CN"/>
        </w:rPr>
        <w:t xml:space="preserve">  (</w:t>
      </w:r>
      <w:proofErr w:type="gramEnd"/>
      <m:oMath>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r>
              <w:rPr>
                <w:rFonts w:ascii="Cambria Math" w:hAnsi="Cambria Math"/>
                <w:sz w:val="22"/>
                <w:szCs w:val="22"/>
                <w:lang w:val="en-US" w:eastAsia="zh-CN"/>
              </w:rPr>
              <m:t>0</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b</m:t>
            </m:r>
          </m:e>
          <m:sub>
            <m:r>
              <w:rPr>
                <w:rFonts w:ascii="Cambria Math" w:hAnsi="Cambria Math"/>
                <w:sz w:val="22"/>
                <w:szCs w:val="22"/>
                <w:lang w:val="en-US" w:eastAsia="zh-CN"/>
              </w:rPr>
              <m:t>n</m:t>
            </m:r>
          </m:sub>
        </m:sSub>
      </m:oMath>
      <w:r w:rsidR="00EE056E">
        <w:rPr>
          <w:rFonts w:hint="eastAsia"/>
          <w:sz w:val="22"/>
          <w:szCs w:val="22"/>
          <w:lang w:val="en-US" w:eastAsia="zh-CN"/>
        </w:rPr>
        <w:t>)</w:t>
      </w:r>
      <w:r>
        <w:rPr>
          <w:rFonts w:hint="eastAsia"/>
          <w:sz w:val="22"/>
          <w:szCs w:val="22"/>
          <w:lang w:val="en-US" w:eastAsia="zh-CN"/>
        </w:rPr>
        <w:t>. A potential issue in this sub-option is that</w:t>
      </w:r>
      <w:r w:rsidR="008B1769">
        <w:rPr>
          <w:rFonts w:hint="eastAsia"/>
          <w:sz w:val="22"/>
          <w:szCs w:val="22"/>
          <w:lang w:val="en-US" w:eastAsia="zh-CN"/>
        </w:rPr>
        <w:t xml:space="preserve"> minimizing</w:t>
      </w:r>
      <w:r>
        <w:rPr>
          <w:rFonts w:hint="eastAsia"/>
          <w:sz w:val="22"/>
          <w:szCs w:val="22"/>
          <w:lang w:val="en-US" w:eastAsia="zh-CN"/>
        </w:rPr>
        <w:t xml:space="preserve"> the loss function used for training may </w:t>
      </w:r>
      <w:r w:rsidR="008B1769">
        <w:rPr>
          <w:rFonts w:hint="eastAsia"/>
          <w:sz w:val="22"/>
          <w:szCs w:val="22"/>
          <w:lang w:val="en-US" w:eastAsia="zh-CN"/>
        </w:rPr>
        <w:t>not</w:t>
      </w:r>
      <w:r>
        <w:rPr>
          <w:rFonts w:hint="eastAsia"/>
          <w:sz w:val="22"/>
          <w:szCs w:val="22"/>
          <w:lang w:val="en-US" w:eastAsia="zh-CN"/>
        </w:rPr>
        <w:t xml:space="preserve"> </w:t>
      </w:r>
      <w:r w:rsidR="008B1769">
        <w:rPr>
          <w:rFonts w:hint="eastAsia"/>
          <w:sz w:val="22"/>
          <w:szCs w:val="22"/>
          <w:lang w:val="en-US" w:eastAsia="zh-CN"/>
        </w:rPr>
        <w:t>necessarily maximize</w:t>
      </w:r>
      <w:r>
        <w:rPr>
          <w:rFonts w:hint="eastAsia"/>
          <w:sz w:val="22"/>
          <w:szCs w:val="22"/>
          <w:lang w:val="en-US" w:eastAsia="zh-CN"/>
        </w:rPr>
        <w:t xml:space="preserve"> the intermediate KPI measuring how similar the recovered CSI is to the ground-truth, e.g., SGCS. Specifically, </w:t>
      </w:r>
      <w:r w:rsidR="008B1769">
        <w:rPr>
          <w:rFonts w:hint="eastAsia"/>
          <w:sz w:val="22"/>
          <w:szCs w:val="22"/>
          <w:lang w:val="en-US" w:eastAsia="zh-CN"/>
        </w:rPr>
        <w:t xml:space="preserve">the PMI mapping of the model transferred, either the </w:t>
      </w:r>
      <w:r w:rsidR="0072111C">
        <w:rPr>
          <w:rFonts w:hint="eastAsia"/>
          <w:sz w:val="22"/>
          <w:szCs w:val="22"/>
          <w:lang w:val="en-US" w:eastAsia="zh-CN"/>
        </w:rPr>
        <w:t>exchanged</w:t>
      </w:r>
      <w:r w:rsidR="004E0A1E">
        <w:rPr>
          <w:sz w:val="22"/>
          <w:szCs w:val="22"/>
          <w:lang w:val="en-US" w:eastAsia="zh-CN"/>
        </w:rPr>
        <w:t xml:space="preserve"> </w:t>
      </w:r>
      <w:r w:rsidR="008B1769">
        <w:rPr>
          <w:rFonts w:hint="eastAsia"/>
          <w:sz w:val="22"/>
          <w:szCs w:val="22"/>
          <w:lang w:val="en-US" w:eastAsia="zh-CN"/>
        </w:rPr>
        <w:t xml:space="preserve">model parameters in Option 3a-1 or the </w:t>
      </w:r>
      <w:r w:rsidR="0072111C">
        <w:rPr>
          <w:rFonts w:hint="eastAsia"/>
          <w:sz w:val="22"/>
          <w:szCs w:val="22"/>
          <w:lang w:val="en-US" w:eastAsia="zh-CN"/>
        </w:rPr>
        <w:t>exchanged</w:t>
      </w:r>
      <w:r w:rsidR="008B1769">
        <w:rPr>
          <w:rFonts w:hint="eastAsia"/>
          <w:sz w:val="22"/>
          <w:szCs w:val="22"/>
          <w:lang w:val="en-US" w:eastAsia="zh-CN"/>
        </w:rPr>
        <w:t xml:space="preserve"> model in Option 5a-1, must be carefully designed such that any two channel eigenvectors of high/low SGCS are mapped to two bitstrings of low/high </w:t>
      </w:r>
      <m:oMath>
        <m:sSup>
          <m:sSupPr>
            <m:ctrlPr>
              <w:rPr>
                <w:rFonts w:ascii="Cambria Math" w:hAnsi="Cambria Math"/>
                <w:i/>
                <w:sz w:val="22"/>
                <w:szCs w:val="22"/>
                <w:lang w:val="en-US" w:eastAsia="zh-CN"/>
              </w:rPr>
            </m:ctrlPr>
          </m:sSupPr>
          <m:e>
            <m:r>
              <w:rPr>
                <w:rFonts w:ascii="Cambria Math" w:hAnsi="Cambria Math"/>
                <w:sz w:val="22"/>
                <w:szCs w:val="22"/>
                <w:lang w:val="en-US" w:eastAsia="zh-CN"/>
              </w:rPr>
              <m:t>l</m:t>
            </m:r>
          </m:e>
          <m:sup>
            <m:r>
              <w:rPr>
                <w:rFonts w:ascii="Cambria Math" w:hAnsi="Cambria Math"/>
                <w:sz w:val="22"/>
                <w:szCs w:val="22"/>
                <w:lang w:val="en-US" w:eastAsia="zh-CN"/>
              </w:rPr>
              <m:t>2</m:t>
            </m:r>
          </m:sup>
        </m:sSup>
      </m:oMath>
      <w:r w:rsidR="008B1769">
        <w:rPr>
          <w:rFonts w:hint="eastAsia"/>
          <w:sz w:val="22"/>
          <w:szCs w:val="22"/>
          <w:lang w:val="en-US" w:eastAsia="zh-CN"/>
        </w:rPr>
        <w:t xml:space="preserve"> norm values. Failure of achieving this may potentially cause performance degradation. In summary, t</w:t>
      </w:r>
      <w:r>
        <w:rPr>
          <w:rFonts w:hint="eastAsia"/>
          <w:sz w:val="22"/>
          <w:szCs w:val="22"/>
          <w:lang w:val="en-US" w:eastAsia="zh-CN"/>
        </w:rPr>
        <w:t xml:space="preserve">he </w:t>
      </w:r>
      <w:r w:rsidR="0072111C">
        <w:rPr>
          <w:rFonts w:hint="eastAsia"/>
          <w:sz w:val="22"/>
          <w:szCs w:val="22"/>
          <w:lang w:val="en-US" w:eastAsia="zh-CN"/>
        </w:rPr>
        <w:t>exchanged</w:t>
      </w:r>
      <w:r>
        <w:rPr>
          <w:rFonts w:hint="eastAsia"/>
          <w:sz w:val="22"/>
          <w:szCs w:val="22"/>
          <w:lang w:val="en-US" w:eastAsia="zh-CN"/>
        </w:rPr>
        <w:t xml:space="preserve"> reference model, i.e., parameters/model transferred in Option 3a-1/5a-1 respectively, must be carefully designed and tested to guarantee </w:t>
      </w:r>
      <w:r w:rsidR="008B1769">
        <w:rPr>
          <w:rFonts w:hint="eastAsia"/>
          <w:sz w:val="22"/>
          <w:szCs w:val="22"/>
          <w:lang w:val="en-US" w:eastAsia="zh-CN"/>
        </w:rPr>
        <w:t>a well performed PMI mapping mentioned above</w:t>
      </w:r>
      <w:r>
        <w:rPr>
          <w:rFonts w:hint="eastAsia"/>
          <w:sz w:val="22"/>
          <w:szCs w:val="22"/>
          <w:lang w:val="en-US" w:eastAsia="zh-CN"/>
        </w:rPr>
        <w:t>.</w:t>
      </w:r>
      <w:r w:rsidR="00A81C8B">
        <w:rPr>
          <w:rFonts w:hint="eastAsia"/>
          <w:sz w:val="22"/>
          <w:szCs w:val="22"/>
          <w:lang w:val="en-US" w:eastAsia="zh-CN"/>
        </w:rPr>
        <w:t xml:space="preserve"> E</w:t>
      </w:r>
      <w:r>
        <w:rPr>
          <w:rFonts w:hint="eastAsia"/>
          <w:sz w:val="22"/>
          <w:szCs w:val="22"/>
          <w:lang w:val="en-US" w:eastAsia="zh-CN"/>
        </w:rPr>
        <w:t>ffort</w:t>
      </w:r>
      <w:r w:rsidR="00A81C8B">
        <w:rPr>
          <w:rFonts w:hint="eastAsia"/>
          <w:sz w:val="22"/>
          <w:szCs w:val="22"/>
          <w:lang w:val="en-US" w:eastAsia="zh-CN"/>
        </w:rPr>
        <w:t>s</w:t>
      </w:r>
      <w:r>
        <w:rPr>
          <w:rFonts w:hint="eastAsia"/>
          <w:sz w:val="22"/>
          <w:szCs w:val="22"/>
          <w:lang w:val="en-US" w:eastAsia="zh-CN"/>
        </w:rPr>
        <w:t xml:space="preserve"> of inter-vendor interoperability may be needed</w:t>
      </w:r>
      <w:r w:rsidR="00245005">
        <w:rPr>
          <w:rFonts w:hint="eastAsia"/>
          <w:sz w:val="22"/>
          <w:szCs w:val="22"/>
          <w:lang w:val="en-US" w:eastAsia="zh-CN"/>
        </w:rPr>
        <w:t xml:space="preserve"> in Option 3a-1/5a-1</w:t>
      </w:r>
      <w:r>
        <w:rPr>
          <w:rFonts w:hint="eastAsia"/>
          <w:sz w:val="22"/>
          <w:szCs w:val="22"/>
          <w:lang w:val="en-US" w:eastAsia="zh-CN"/>
        </w:rPr>
        <w:t>.</w:t>
      </w:r>
    </w:p>
    <w:p w14:paraId="75C4701A" w14:textId="13192588" w:rsidR="009417AA" w:rsidRPr="001C2499" w:rsidRDefault="009417AA" w:rsidP="009417AA">
      <w:pPr>
        <w:jc w:val="both"/>
        <w:rPr>
          <w:sz w:val="22"/>
          <w:szCs w:val="22"/>
          <w:lang w:eastAsia="zh-CN"/>
        </w:rPr>
      </w:pPr>
      <w:r w:rsidRPr="001C2499">
        <w:rPr>
          <w:b/>
          <w:i/>
          <w:sz w:val="22"/>
          <w:szCs w:val="22"/>
          <w:lang w:eastAsia="zh-CN"/>
        </w:rPr>
        <w:t>Observation</w:t>
      </w:r>
      <w:r w:rsidR="009B4BF0" w:rsidRPr="001C2499">
        <w:rPr>
          <w:b/>
          <w:bCs/>
          <w:i/>
          <w:iCs/>
          <w:sz w:val="22"/>
          <w:szCs w:val="22"/>
          <w:lang w:eastAsia="zh-CN"/>
        </w:rPr>
        <w:t xml:space="preserve"> 12</w:t>
      </w:r>
      <w:r w:rsidRPr="001C2499">
        <w:rPr>
          <w:b/>
          <w:i/>
          <w:sz w:val="22"/>
          <w:szCs w:val="22"/>
          <w:lang w:eastAsia="zh-CN"/>
        </w:rPr>
        <w:t>:</w:t>
      </w:r>
      <w:r w:rsidRPr="001C2499">
        <w:rPr>
          <w:sz w:val="22"/>
          <w:szCs w:val="22"/>
          <w:lang w:eastAsia="zh-CN"/>
        </w:rPr>
        <w:t xml:space="preserve"> </w:t>
      </w:r>
    </w:p>
    <w:p w14:paraId="4666EDFA" w14:textId="2F1B074F" w:rsidR="009417AA" w:rsidRPr="009417AA" w:rsidRDefault="009417AA" w:rsidP="0087009D">
      <w:pPr>
        <w:pStyle w:val="aff0"/>
        <w:numPr>
          <w:ilvl w:val="0"/>
          <w:numId w:val="9"/>
        </w:numPr>
        <w:spacing w:before="120"/>
        <w:ind w:firstLine="0"/>
        <w:jc w:val="both"/>
        <w:rPr>
          <w:i/>
          <w:sz w:val="22"/>
          <w:szCs w:val="22"/>
        </w:rPr>
      </w:pPr>
      <w:r w:rsidRPr="009417AA">
        <w:rPr>
          <w:i/>
          <w:sz w:val="22"/>
          <w:szCs w:val="22"/>
        </w:rPr>
        <w:t>Minimizing the loss function used in Option 3a-1/5a-1</w:t>
      </w:r>
      <w:r w:rsidRPr="009417AA">
        <w:rPr>
          <w:rFonts w:hint="eastAsia"/>
          <w:i/>
          <w:sz w:val="22"/>
          <w:szCs w:val="22"/>
        </w:rPr>
        <w:t xml:space="preserve">, e.g., </w:t>
      </w:r>
      <m:oMath>
        <m:sSup>
          <m:sSupPr>
            <m:ctrlPr>
              <w:rPr>
                <w:rFonts w:ascii="Cambria Math" w:hAnsi="Cambria Math"/>
                <w:i/>
                <w:sz w:val="22"/>
                <w:szCs w:val="22"/>
              </w:rPr>
            </m:ctrlPr>
          </m:sSupPr>
          <m:e>
            <m:r>
              <w:rPr>
                <w:rFonts w:ascii="Cambria Math" w:hAnsi="Cambria Math"/>
                <w:sz w:val="22"/>
                <w:szCs w:val="22"/>
              </w:rPr>
              <m:t>l</m:t>
            </m:r>
          </m:e>
          <m:sup>
            <m:r>
              <w:rPr>
                <w:rFonts w:ascii="Cambria Math" w:hAnsi="Cambria Math"/>
                <w:sz w:val="22"/>
                <w:szCs w:val="22"/>
              </w:rPr>
              <m:t>2</m:t>
            </m:r>
          </m:sup>
        </m:sSup>
      </m:oMath>
      <w:r w:rsidRPr="009417AA">
        <w:rPr>
          <w:rFonts w:hint="eastAsia"/>
          <w:i/>
          <w:sz w:val="22"/>
          <w:szCs w:val="22"/>
        </w:rPr>
        <w:t xml:space="preserve"> norm,</w:t>
      </w:r>
      <w:r w:rsidRPr="009417AA">
        <w:rPr>
          <w:i/>
          <w:sz w:val="22"/>
          <w:szCs w:val="22"/>
        </w:rPr>
        <w:t xml:space="preserve"> may not necessarily optimize the intermediate KPI used to evaluate the performance of the model pair, e.g., maximizing the SGCS.</w:t>
      </w:r>
    </w:p>
    <w:p w14:paraId="4D433603" w14:textId="6702C739" w:rsidR="00C11272" w:rsidRDefault="00C11272" w:rsidP="0087009D">
      <w:pPr>
        <w:jc w:val="both"/>
        <w:rPr>
          <w:sz w:val="22"/>
          <w:szCs w:val="22"/>
          <w:lang w:val="en-US" w:eastAsia="zh-CN"/>
        </w:rPr>
      </w:pPr>
      <w:r>
        <w:rPr>
          <w:rFonts w:hint="eastAsia"/>
          <w:sz w:val="22"/>
          <w:szCs w:val="22"/>
          <w:lang w:val="en-US" w:eastAsia="zh-CN"/>
        </w:rPr>
        <w:t xml:space="preserve">In Option 3a-2/5a-2, since the CSI reconstruction model is the </w:t>
      </w:r>
      <w:r>
        <w:rPr>
          <w:sz w:val="22"/>
          <w:szCs w:val="22"/>
          <w:lang w:val="en-US" w:eastAsia="zh-CN"/>
        </w:rPr>
        <w:t>reference</w:t>
      </w:r>
      <w:r>
        <w:rPr>
          <w:rFonts w:hint="eastAsia"/>
          <w:sz w:val="22"/>
          <w:szCs w:val="22"/>
          <w:lang w:val="en-US" w:eastAsia="zh-CN"/>
        </w:rPr>
        <w:t xml:space="preserve"> model to re-train a UE-side CSI generation part</w:t>
      </w:r>
      <w:r w:rsidR="00812D20">
        <w:rPr>
          <w:sz w:val="22"/>
          <w:szCs w:val="22"/>
          <w:lang w:val="en-US" w:eastAsia="zh-CN"/>
        </w:rPr>
        <w:t>,</w:t>
      </w:r>
      <w:r w:rsidR="00812D20">
        <w:rPr>
          <w:rFonts w:hint="eastAsia"/>
          <w:sz w:val="22"/>
          <w:szCs w:val="22"/>
          <w:lang w:val="en-US" w:eastAsia="zh-CN"/>
        </w:rPr>
        <w:t xml:space="preserve"> </w:t>
      </w:r>
      <w:r>
        <w:rPr>
          <w:rFonts w:hint="eastAsia"/>
          <w:sz w:val="22"/>
          <w:szCs w:val="22"/>
          <w:lang w:val="en-US" w:eastAsia="zh-CN"/>
        </w:rPr>
        <w:t xml:space="preserve">Type 1 joint training with the frozen CSI reconstruction model may be adopted, in which the SGCS can be used as the loss function. The issue mentioned in Option 3a-1/5a-1 does not </w:t>
      </w:r>
      <w:r w:rsidR="00A73540">
        <w:rPr>
          <w:sz w:val="22"/>
          <w:szCs w:val="22"/>
          <w:lang w:val="en-US" w:eastAsia="zh-CN"/>
        </w:rPr>
        <w:t>exist</w:t>
      </w:r>
      <w:r w:rsidR="00A73540">
        <w:rPr>
          <w:rFonts w:hint="eastAsia"/>
          <w:sz w:val="22"/>
          <w:szCs w:val="22"/>
          <w:lang w:val="en-US" w:eastAsia="zh-CN"/>
        </w:rPr>
        <w:t xml:space="preserve"> </w:t>
      </w:r>
      <w:r>
        <w:rPr>
          <w:rFonts w:hint="eastAsia"/>
          <w:sz w:val="22"/>
          <w:szCs w:val="22"/>
          <w:lang w:val="en-US" w:eastAsia="zh-CN"/>
        </w:rPr>
        <w:t>in Option 3a-2/5a-2, so the inter-vendor interoperability can be alleviated.</w:t>
      </w:r>
    </w:p>
    <w:p w14:paraId="3AAC6696" w14:textId="7B32D56E" w:rsidR="00711C28" w:rsidRPr="009417AA" w:rsidRDefault="00C11272" w:rsidP="0087009D">
      <w:pPr>
        <w:jc w:val="both"/>
        <w:rPr>
          <w:sz w:val="22"/>
          <w:szCs w:val="22"/>
          <w:lang w:val="en-US" w:eastAsia="zh-CN"/>
        </w:rPr>
      </w:pPr>
      <w:r>
        <w:rPr>
          <w:rFonts w:hint="eastAsia"/>
          <w:sz w:val="22"/>
          <w:szCs w:val="22"/>
          <w:lang w:val="en-US" w:eastAsia="zh-CN"/>
        </w:rPr>
        <w:t>In Option 3a-3/5a-3, both two model part are transferred. Since the training of a CSI generation part works well in Option 3a-2/5a-2, we do not see the necessity or strong motivation of this option.</w:t>
      </w:r>
    </w:p>
    <w:p w14:paraId="2EC405E1" w14:textId="4934E8EA" w:rsidR="009417AA" w:rsidRPr="001C2499" w:rsidRDefault="00685687" w:rsidP="0087009D">
      <w:pPr>
        <w:jc w:val="both"/>
        <w:rPr>
          <w:sz w:val="22"/>
          <w:szCs w:val="22"/>
          <w:lang w:eastAsia="zh-CN"/>
        </w:rPr>
      </w:pPr>
      <w:r w:rsidRPr="001C2499">
        <w:rPr>
          <w:b/>
          <w:i/>
          <w:sz w:val="22"/>
          <w:szCs w:val="22"/>
          <w:lang w:eastAsia="zh-CN"/>
        </w:rPr>
        <w:t>Observation</w:t>
      </w:r>
      <w:r w:rsidR="009B4BF0" w:rsidRPr="001C2499">
        <w:rPr>
          <w:b/>
          <w:bCs/>
          <w:i/>
          <w:iCs/>
          <w:sz w:val="22"/>
          <w:szCs w:val="22"/>
          <w:lang w:eastAsia="zh-CN"/>
        </w:rPr>
        <w:t xml:space="preserve"> 13</w:t>
      </w:r>
      <w:r w:rsidRPr="001C2499">
        <w:rPr>
          <w:b/>
          <w:i/>
          <w:sz w:val="22"/>
          <w:szCs w:val="22"/>
          <w:lang w:eastAsia="zh-CN"/>
        </w:rPr>
        <w:t>:</w:t>
      </w:r>
      <w:r w:rsidRPr="001C2499">
        <w:rPr>
          <w:sz w:val="22"/>
          <w:szCs w:val="22"/>
          <w:lang w:eastAsia="zh-CN"/>
        </w:rPr>
        <w:t xml:space="preserve"> </w:t>
      </w:r>
    </w:p>
    <w:p w14:paraId="27238DCF" w14:textId="1EFD5AC5" w:rsidR="00685687" w:rsidRPr="009417AA" w:rsidRDefault="00685687" w:rsidP="0087009D">
      <w:pPr>
        <w:pStyle w:val="aff0"/>
        <w:numPr>
          <w:ilvl w:val="0"/>
          <w:numId w:val="9"/>
        </w:numPr>
        <w:spacing w:before="120"/>
        <w:ind w:firstLine="0"/>
        <w:jc w:val="both"/>
        <w:rPr>
          <w:i/>
          <w:sz w:val="22"/>
          <w:szCs w:val="22"/>
        </w:rPr>
      </w:pPr>
      <w:r w:rsidRPr="009417AA">
        <w:rPr>
          <w:i/>
          <w:sz w:val="22"/>
          <w:szCs w:val="22"/>
        </w:rPr>
        <w:t xml:space="preserve">The necessity of exchanging </w:t>
      </w:r>
      <w:r w:rsidR="00302B71" w:rsidRPr="009417AA">
        <w:rPr>
          <w:i/>
          <w:sz w:val="22"/>
          <w:szCs w:val="22"/>
        </w:rPr>
        <w:t>model</w:t>
      </w:r>
      <w:r w:rsidR="00302B71">
        <w:rPr>
          <w:i/>
          <w:sz w:val="22"/>
          <w:szCs w:val="22"/>
        </w:rPr>
        <w:t>/</w:t>
      </w:r>
      <w:r w:rsidRPr="009417AA">
        <w:rPr>
          <w:i/>
          <w:sz w:val="22"/>
          <w:szCs w:val="22"/>
        </w:rPr>
        <w:t xml:space="preserve">parameters for both </w:t>
      </w:r>
      <w:r w:rsidR="00A6178E" w:rsidRPr="00A6178E">
        <w:rPr>
          <w:i/>
          <w:sz w:val="22"/>
          <w:szCs w:val="22"/>
        </w:rPr>
        <w:t>CSI generation part and CSI reconstruction part</w:t>
      </w:r>
      <w:r w:rsidR="00A6178E" w:rsidRPr="00A6178E" w:rsidDel="00A6178E">
        <w:rPr>
          <w:i/>
          <w:sz w:val="22"/>
          <w:szCs w:val="22"/>
        </w:rPr>
        <w:t xml:space="preserve"> </w:t>
      </w:r>
      <w:r w:rsidRPr="009417AA">
        <w:rPr>
          <w:i/>
          <w:sz w:val="22"/>
          <w:szCs w:val="22"/>
        </w:rPr>
        <w:t>is not clear.</w:t>
      </w:r>
    </w:p>
    <w:p w14:paraId="6B8C4825" w14:textId="1A8D1316" w:rsidR="009417AA" w:rsidRPr="001C2499" w:rsidRDefault="00711C28" w:rsidP="0087009D">
      <w:pPr>
        <w:jc w:val="both"/>
        <w:rPr>
          <w:sz w:val="22"/>
          <w:szCs w:val="22"/>
          <w:lang w:eastAsia="zh-CN"/>
        </w:rPr>
      </w:pPr>
      <w:r w:rsidRPr="001C2499">
        <w:rPr>
          <w:b/>
          <w:i/>
          <w:sz w:val="22"/>
          <w:szCs w:val="22"/>
          <w:lang w:eastAsia="zh-CN"/>
        </w:rPr>
        <w:t>Proposal</w:t>
      </w:r>
      <w:r w:rsidR="00AC4E40" w:rsidRPr="001C2499">
        <w:rPr>
          <w:b/>
          <w:bCs/>
          <w:i/>
          <w:iCs/>
          <w:sz w:val="22"/>
          <w:szCs w:val="22"/>
          <w:lang w:eastAsia="zh-CN"/>
        </w:rPr>
        <w:t xml:space="preserve"> 5</w:t>
      </w:r>
      <w:r w:rsidRPr="001C2499">
        <w:rPr>
          <w:b/>
          <w:i/>
          <w:sz w:val="22"/>
          <w:szCs w:val="22"/>
          <w:lang w:eastAsia="zh-CN"/>
        </w:rPr>
        <w:t>:</w:t>
      </w:r>
      <w:r w:rsidRPr="001C2499">
        <w:rPr>
          <w:sz w:val="22"/>
          <w:szCs w:val="22"/>
          <w:lang w:eastAsia="zh-CN"/>
        </w:rPr>
        <w:t xml:space="preserve"> </w:t>
      </w:r>
    </w:p>
    <w:p w14:paraId="72FB09DE" w14:textId="57D39873" w:rsidR="00711C28" w:rsidRPr="009417AA" w:rsidRDefault="00711C28" w:rsidP="009417AA">
      <w:pPr>
        <w:pStyle w:val="aff0"/>
        <w:numPr>
          <w:ilvl w:val="0"/>
          <w:numId w:val="9"/>
        </w:numPr>
        <w:spacing w:before="120"/>
        <w:ind w:firstLine="0"/>
        <w:jc w:val="both"/>
        <w:rPr>
          <w:i/>
          <w:sz w:val="22"/>
          <w:szCs w:val="22"/>
        </w:rPr>
      </w:pPr>
      <w:r w:rsidRPr="009417AA">
        <w:rPr>
          <w:i/>
          <w:sz w:val="22"/>
          <w:szCs w:val="22"/>
        </w:rPr>
        <w:t>Option 3a-1/5a-</w:t>
      </w:r>
      <w:r w:rsidR="00256AA3" w:rsidRPr="009417AA">
        <w:rPr>
          <w:rFonts w:hint="eastAsia"/>
          <w:i/>
          <w:sz w:val="22"/>
          <w:szCs w:val="22"/>
        </w:rPr>
        <w:t>1</w:t>
      </w:r>
      <w:r w:rsidRPr="009417AA">
        <w:rPr>
          <w:i/>
          <w:sz w:val="22"/>
          <w:szCs w:val="22"/>
        </w:rPr>
        <w:t xml:space="preserve"> and Option 3a-3/5a-3 should be deprioritized compared to Option 3a-2/5a-2.</w:t>
      </w:r>
    </w:p>
    <w:p w14:paraId="289D90DE" w14:textId="63C95134" w:rsidR="00B254DB" w:rsidRDefault="00B254DB" w:rsidP="0087009D">
      <w:pPr>
        <w:jc w:val="both"/>
        <w:rPr>
          <w:sz w:val="22"/>
          <w:szCs w:val="22"/>
          <w:lang w:eastAsia="zh-CN"/>
        </w:rPr>
      </w:pPr>
      <w:r>
        <w:rPr>
          <w:rFonts w:hint="eastAsia"/>
          <w:sz w:val="22"/>
          <w:szCs w:val="22"/>
          <w:lang w:eastAsia="zh-CN"/>
        </w:rPr>
        <w:t xml:space="preserve">We compare the two sub-options of Option 3. In Option 3b, the parameters received are directly used together with the standardized reference model structure for inference. The PMI mappings of the models obtained in Option 3a and Option 3b are similar, so the performance of CSI feedback for these two options are similar. A potential issue to be considered is the hardware implementation. Since the model in Option 3a is obtained from re-training, vendors </w:t>
      </w:r>
      <w:proofErr w:type="gramStart"/>
      <w:r>
        <w:rPr>
          <w:rFonts w:hint="eastAsia"/>
          <w:sz w:val="22"/>
          <w:szCs w:val="22"/>
          <w:lang w:eastAsia="zh-CN"/>
        </w:rPr>
        <w:t>are able to</w:t>
      </w:r>
      <w:proofErr w:type="gramEnd"/>
      <w:r>
        <w:rPr>
          <w:rFonts w:hint="eastAsia"/>
          <w:sz w:val="22"/>
          <w:szCs w:val="22"/>
          <w:lang w:eastAsia="zh-CN"/>
        </w:rPr>
        <w:t xml:space="preserve"> consider the optimization of the implementation when designing the model. However, the model structure for inference is standardized in Option 3b, so the optimization of the hardware implementation may be challenging.</w:t>
      </w:r>
    </w:p>
    <w:p w14:paraId="721B3DB1" w14:textId="18830CF1" w:rsidR="00383C85" w:rsidRDefault="00B254DB" w:rsidP="0087009D">
      <w:pPr>
        <w:jc w:val="both"/>
        <w:rPr>
          <w:sz w:val="22"/>
          <w:szCs w:val="22"/>
          <w:lang w:eastAsia="zh-CN"/>
        </w:rPr>
      </w:pPr>
      <w:r>
        <w:rPr>
          <w:rFonts w:hint="eastAsia"/>
          <w:sz w:val="22"/>
          <w:szCs w:val="22"/>
          <w:lang w:eastAsia="zh-CN"/>
        </w:rPr>
        <w:t xml:space="preserve">As a </w:t>
      </w:r>
      <w:r>
        <w:rPr>
          <w:sz w:val="22"/>
          <w:szCs w:val="22"/>
          <w:lang w:eastAsia="zh-CN"/>
        </w:rPr>
        <w:t>result</w:t>
      </w:r>
      <w:r>
        <w:rPr>
          <w:rFonts w:hint="eastAsia"/>
          <w:sz w:val="22"/>
          <w:szCs w:val="22"/>
          <w:lang w:eastAsia="zh-CN"/>
        </w:rPr>
        <w:t>, Option 3a is preferred compared with Option 3b.</w:t>
      </w:r>
    </w:p>
    <w:p w14:paraId="2CB2E12D" w14:textId="1E692908" w:rsidR="00B254DB" w:rsidRPr="001C2499" w:rsidRDefault="006F751E" w:rsidP="0087009D">
      <w:pPr>
        <w:jc w:val="both"/>
        <w:rPr>
          <w:sz w:val="22"/>
          <w:szCs w:val="22"/>
          <w:lang w:eastAsia="zh-CN"/>
        </w:rPr>
      </w:pPr>
      <w:r w:rsidRPr="001C2499">
        <w:rPr>
          <w:b/>
          <w:i/>
          <w:sz w:val="22"/>
          <w:szCs w:val="22"/>
          <w:lang w:eastAsia="zh-CN"/>
        </w:rPr>
        <w:t>Observation</w:t>
      </w:r>
      <w:r w:rsidR="009B4BF0" w:rsidRPr="001C2499">
        <w:rPr>
          <w:b/>
          <w:bCs/>
          <w:i/>
          <w:iCs/>
          <w:sz w:val="22"/>
          <w:szCs w:val="22"/>
          <w:lang w:eastAsia="zh-CN"/>
        </w:rPr>
        <w:t xml:space="preserve"> 14</w:t>
      </w:r>
      <w:r w:rsidRPr="001C2499">
        <w:rPr>
          <w:b/>
          <w:i/>
          <w:sz w:val="22"/>
          <w:szCs w:val="22"/>
          <w:lang w:eastAsia="zh-CN"/>
        </w:rPr>
        <w:t>:</w:t>
      </w:r>
      <w:r w:rsidRPr="001C2499">
        <w:rPr>
          <w:sz w:val="22"/>
          <w:szCs w:val="22"/>
          <w:lang w:eastAsia="zh-CN"/>
        </w:rPr>
        <w:t xml:space="preserve"> </w:t>
      </w:r>
    </w:p>
    <w:p w14:paraId="50336324" w14:textId="3B6D69BC" w:rsidR="00455DD6" w:rsidRPr="00B254DB" w:rsidRDefault="00455DD6" w:rsidP="0087009D">
      <w:pPr>
        <w:pStyle w:val="aff0"/>
        <w:numPr>
          <w:ilvl w:val="0"/>
          <w:numId w:val="9"/>
        </w:numPr>
        <w:spacing w:before="120"/>
        <w:ind w:firstLine="0"/>
        <w:jc w:val="both"/>
        <w:rPr>
          <w:i/>
          <w:sz w:val="22"/>
          <w:szCs w:val="22"/>
        </w:rPr>
      </w:pPr>
      <w:r w:rsidRPr="00B254DB">
        <w:rPr>
          <w:i/>
          <w:sz w:val="22"/>
          <w:szCs w:val="22"/>
        </w:rPr>
        <w:t>The PMI mapping achieved by</w:t>
      </w:r>
      <w:r w:rsidR="006F751E" w:rsidRPr="00B254DB">
        <w:rPr>
          <w:i/>
          <w:sz w:val="22"/>
          <w:szCs w:val="22"/>
        </w:rPr>
        <w:t xml:space="preserve"> Option 3a</w:t>
      </w:r>
      <w:r w:rsidRPr="00B254DB">
        <w:rPr>
          <w:i/>
          <w:sz w:val="22"/>
          <w:szCs w:val="22"/>
        </w:rPr>
        <w:t xml:space="preserve"> and Option 3b are very similar. However, more flexibility of optimizing the model complexity and hardware implementation can be achieved in Option 3a than Option 3b.</w:t>
      </w:r>
    </w:p>
    <w:p w14:paraId="57C51E51" w14:textId="5535F992" w:rsidR="00B254DB" w:rsidRPr="001C2499" w:rsidRDefault="00455DD6" w:rsidP="0087009D">
      <w:pPr>
        <w:jc w:val="both"/>
        <w:rPr>
          <w:sz w:val="22"/>
          <w:szCs w:val="22"/>
          <w:lang w:eastAsia="zh-CN"/>
        </w:rPr>
      </w:pPr>
      <w:r w:rsidRPr="001C2499">
        <w:rPr>
          <w:b/>
          <w:i/>
          <w:sz w:val="22"/>
          <w:szCs w:val="22"/>
          <w:lang w:eastAsia="zh-CN"/>
        </w:rPr>
        <w:t>Proposal</w:t>
      </w:r>
      <w:r w:rsidR="00AC4E40" w:rsidRPr="001C2499">
        <w:rPr>
          <w:b/>
          <w:bCs/>
          <w:i/>
          <w:iCs/>
          <w:sz w:val="22"/>
          <w:szCs w:val="22"/>
          <w:lang w:eastAsia="zh-CN"/>
        </w:rPr>
        <w:t xml:space="preserve"> 6</w:t>
      </w:r>
      <w:r w:rsidRPr="001C2499">
        <w:rPr>
          <w:b/>
          <w:i/>
          <w:sz w:val="22"/>
          <w:szCs w:val="22"/>
          <w:lang w:eastAsia="zh-CN"/>
        </w:rPr>
        <w:t>:</w:t>
      </w:r>
      <w:r w:rsidRPr="001C2499">
        <w:rPr>
          <w:sz w:val="22"/>
          <w:szCs w:val="22"/>
          <w:lang w:eastAsia="zh-CN"/>
        </w:rPr>
        <w:t xml:space="preserve"> </w:t>
      </w:r>
    </w:p>
    <w:p w14:paraId="60223B27" w14:textId="46B6F9F5" w:rsidR="00455DD6" w:rsidRPr="00B254DB" w:rsidRDefault="005628BF" w:rsidP="00B254DB">
      <w:pPr>
        <w:pStyle w:val="aff0"/>
        <w:numPr>
          <w:ilvl w:val="0"/>
          <w:numId w:val="9"/>
        </w:numPr>
        <w:spacing w:before="120"/>
        <w:ind w:firstLine="0"/>
        <w:jc w:val="both"/>
        <w:rPr>
          <w:i/>
          <w:sz w:val="22"/>
          <w:szCs w:val="22"/>
        </w:rPr>
      </w:pPr>
      <w:r>
        <w:rPr>
          <w:i/>
          <w:sz w:val="22"/>
          <w:szCs w:val="22"/>
        </w:rPr>
        <w:lastRenderedPageBreak/>
        <w:t>Option 3a is preferred compared with Option 3b</w:t>
      </w:r>
      <w:r w:rsidR="00455DD6" w:rsidRPr="00B254DB">
        <w:rPr>
          <w:i/>
          <w:sz w:val="22"/>
          <w:szCs w:val="22"/>
        </w:rPr>
        <w:t>.</w:t>
      </w:r>
    </w:p>
    <w:p w14:paraId="467566A1" w14:textId="6D3AAEAA" w:rsidR="00F31717" w:rsidRDefault="00AF70FF" w:rsidP="0087009D">
      <w:pPr>
        <w:jc w:val="both"/>
        <w:rPr>
          <w:sz w:val="22"/>
          <w:szCs w:val="22"/>
          <w:lang w:eastAsia="zh-CN"/>
        </w:rPr>
      </w:pPr>
      <w:r>
        <w:rPr>
          <w:rFonts w:hint="eastAsia"/>
          <w:sz w:val="22"/>
          <w:szCs w:val="22"/>
          <w:lang w:eastAsia="zh-CN"/>
        </w:rPr>
        <w:t xml:space="preserve">The comparison of the two sub-options of Option 5 is </w:t>
      </w:r>
      <w:proofErr w:type="gramStart"/>
      <w:r>
        <w:rPr>
          <w:rFonts w:hint="eastAsia"/>
          <w:sz w:val="22"/>
          <w:szCs w:val="22"/>
          <w:lang w:eastAsia="zh-CN"/>
        </w:rPr>
        <w:t>similar to</w:t>
      </w:r>
      <w:proofErr w:type="gramEnd"/>
      <w:r>
        <w:rPr>
          <w:rFonts w:hint="eastAsia"/>
          <w:sz w:val="22"/>
          <w:szCs w:val="22"/>
          <w:lang w:eastAsia="zh-CN"/>
        </w:rPr>
        <w:t xml:space="preserve"> that of Option 3. Specifically, the PMI mappings of the models obtained from these two sub-options are similar. In addition, the optimization issue of hardware implementation may be challenging in Option 5b. Since it is </w:t>
      </w:r>
      <w:r w:rsidRPr="00864F23">
        <w:rPr>
          <w:rFonts w:eastAsia="DengXian"/>
          <w:sz w:val="22"/>
          <w:szCs w:val="22"/>
          <w:lang w:eastAsia="zh-CN"/>
        </w:rPr>
        <w:t>assum</w:t>
      </w:r>
      <w:r>
        <w:rPr>
          <w:rFonts w:eastAsia="DengXian" w:hint="eastAsia"/>
          <w:sz w:val="22"/>
          <w:szCs w:val="22"/>
          <w:lang w:eastAsia="zh-CN"/>
        </w:rPr>
        <w:t>ed</w:t>
      </w:r>
      <w:r w:rsidRPr="00864F23">
        <w:rPr>
          <w:rFonts w:eastAsia="DengXian"/>
          <w:sz w:val="22"/>
          <w:szCs w:val="22"/>
          <w:lang w:eastAsia="zh-CN"/>
        </w:rPr>
        <w:t xml:space="preserve"> that the model structure is aligned based on offline inter-vendor collaboration</w:t>
      </w:r>
      <w:r>
        <w:rPr>
          <w:rFonts w:eastAsia="DengXian" w:hint="eastAsia"/>
          <w:sz w:val="22"/>
          <w:szCs w:val="22"/>
          <w:lang w:eastAsia="zh-CN"/>
        </w:rPr>
        <w:t xml:space="preserve">, so the complexity of inter-vendor collaboration is high in Option 5b. </w:t>
      </w:r>
      <w:r w:rsidR="001402AB">
        <w:rPr>
          <w:rFonts w:eastAsia="DengXian"/>
          <w:sz w:val="22"/>
          <w:szCs w:val="22"/>
          <w:lang w:eastAsia="zh-CN"/>
        </w:rPr>
        <w:t>Therefore, Option 5a is preferred.</w:t>
      </w:r>
    </w:p>
    <w:p w14:paraId="40A287AA" w14:textId="7C448DE5" w:rsidR="00AF70FF" w:rsidRPr="001C2499" w:rsidRDefault="0060082F" w:rsidP="0087009D">
      <w:pPr>
        <w:jc w:val="both"/>
        <w:rPr>
          <w:sz w:val="22"/>
          <w:szCs w:val="22"/>
          <w:lang w:eastAsia="zh-CN"/>
        </w:rPr>
      </w:pPr>
      <w:r w:rsidRPr="001C2499">
        <w:rPr>
          <w:b/>
          <w:i/>
          <w:sz w:val="22"/>
          <w:szCs w:val="22"/>
          <w:lang w:eastAsia="zh-CN"/>
        </w:rPr>
        <w:t>Observation</w:t>
      </w:r>
      <w:r w:rsidR="009B4BF0" w:rsidRPr="001C2499">
        <w:rPr>
          <w:b/>
          <w:bCs/>
          <w:i/>
          <w:iCs/>
          <w:sz w:val="22"/>
          <w:szCs w:val="22"/>
          <w:lang w:eastAsia="zh-CN"/>
        </w:rPr>
        <w:t xml:space="preserve"> 15</w:t>
      </w:r>
      <w:r w:rsidRPr="001C2499">
        <w:rPr>
          <w:b/>
          <w:i/>
          <w:sz w:val="22"/>
          <w:szCs w:val="22"/>
          <w:lang w:eastAsia="zh-CN"/>
        </w:rPr>
        <w:t>:</w:t>
      </w:r>
      <w:r w:rsidRPr="001C2499">
        <w:rPr>
          <w:sz w:val="22"/>
          <w:szCs w:val="22"/>
          <w:lang w:eastAsia="zh-CN"/>
        </w:rPr>
        <w:t xml:space="preserve"> </w:t>
      </w:r>
    </w:p>
    <w:p w14:paraId="1EE167F6" w14:textId="52E2E865" w:rsidR="0060082F" w:rsidRPr="00AF70FF" w:rsidRDefault="0060082F" w:rsidP="0087009D">
      <w:pPr>
        <w:pStyle w:val="aff0"/>
        <w:numPr>
          <w:ilvl w:val="0"/>
          <w:numId w:val="9"/>
        </w:numPr>
        <w:spacing w:before="120"/>
        <w:ind w:firstLine="0"/>
        <w:jc w:val="both"/>
        <w:rPr>
          <w:i/>
          <w:sz w:val="22"/>
          <w:szCs w:val="22"/>
        </w:rPr>
      </w:pPr>
      <w:r w:rsidRPr="00AF70FF">
        <w:rPr>
          <w:rFonts w:hint="eastAsia"/>
          <w:i/>
          <w:sz w:val="22"/>
          <w:szCs w:val="22"/>
        </w:rPr>
        <w:t>The PMI mapping achieved by Option 5a and Option 5b are very similar. However, more flexibility of optimizing the model complexity and hardware implementation can be achieved in Option 5a than Option 5b.</w:t>
      </w:r>
    </w:p>
    <w:p w14:paraId="4D6EA3B7" w14:textId="66EA805F" w:rsidR="00AF70FF" w:rsidRPr="001C2499" w:rsidRDefault="0060082F" w:rsidP="0087009D">
      <w:pPr>
        <w:jc w:val="both"/>
        <w:rPr>
          <w:sz w:val="22"/>
          <w:szCs w:val="22"/>
          <w:lang w:eastAsia="zh-CN"/>
        </w:rPr>
      </w:pPr>
      <w:r w:rsidRPr="001C2499">
        <w:rPr>
          <w:b/>
          <w:i/>
          <w:sz w:val="22"/>
          <w:szCs w:val="22"/>
          <w:lang w:eastAsia="zh-CN"/>
        </w:rPr>
        <w:t>Observation</w:t>
      </w:r>
      <w:r w:rsidR="009B4BF0" w:rsidRPr="001C2499">
        <w:rPr>
          <w:b/>
          <w:bCs/>
          <w:i/>
          <w:iCs/>
          <w:sz w:val="22"/>
          <w:szCs w:val="22"/>
          <w:lang w:eastAsia="zh-CN"/>
        </w:rPr>
        <w:t xml:space="preserve"> 16</w:t>
      </w:r>
      <w:r w:rsidRPr="001C2499">
        <w:rPr>
          <w:b/>
          <w:i/>
          <w:sz w:val="22"/>
          <w:szCs w:val="22"/>
          <w:lang w:eastAsia="zh-CN"/>
        </w:rPr>
        <w:t>:</w:t>
      </w:r>
      <w:r w:rsidRPr="001C2499">
        <w:rPr>
          <w:sz w:val="22"/>
          <w:szCs w:val="22"/>
          <w:lang w:eastAsia="zh-CN"/>
        </w:rPr>
        <w:t xml:space="preserve"> </w:t>
      </w:r>
    </w:p>
    <w:p w14:paraId="4FA236B3" w14:textId="65FA467A" w:rsidR="0060082F" w:rsidRPr="00AF70FF" w:rsidRDefault="0060082F" w:rsidP="00AF70FF">
      <w:pPr>
        <w:pStyle w:val="aff0"/>
        <w:numPr>
          <w:ilvl w:val="0"/>
          <w:numId w:val="9"/>
        </w:numPr>
        <w:spacing w:before="120"/>
        <w:ind w:firstLine="0"/>
        <w:jc w:val="both"/>
        <w:rPr>
          <w:i/>
          <w:sz w:val="22"/>
          <w:szCs w:val="22"/>
        </w:rPr>
      </w:pPr>
      <w:r w:rsidRPr="00AF70FF">
        <w:rPr>
          <w:rFonts w:hint="eastAsia"/>
          <w:i/>
          <w:sz w:val="22"/>
          <w:szCs w:val="22"/>
        </w:rPr>
        <w:t xml:space="preserve">The inter-vendor collaboration complexity is high in Option 5b because offline inter-vendor collaboration is assumed in aligning the model structure. </w:t>
      </w:r>
    </w:p>
    <w:p w14:paraId="0390A0AE" w14:textId="3B086BFA" w:rsidR="00AF70FF" w:rsidRPr="001C2499" w:rsidRDefault="0060082F" w:rsidP="0087009D">
      <w:pPr>
        <w:jc w:val="both"/>
        <w:rPr>
          <w:sz w:val="22"/>
          <w:szCs w:val="22"/>
          <w:lang w:eastAsia="zh-CN"/>
        </w:rPr>
      </w:pPr>
      <w:r w:rsidRPr="001C2499">
        <w:rPr>
          <w:b/>
          <w:i/>
          <w:sz w:val="22"/>
          <w:szCs w:val="22"/>
          <w:lang w:eastAsia="zh-CN"/>
        </w:rPr>
        <w:t>Proposal</w:t>
      </w:r>
      <w:r w:rsidR="00AC4E40" w:rsidRPr="001C2499">
        <w:rPr>
          <w:b/>
          <w:bCs/>
          <w:i/>
          <w:iCs/>
          <w:sz w:val="22"/>
          <w:szCs w:val="22"/>
          <w:lang w:eastAsia="zh-CN"/>
        </w:rPr>
        <w:t xml:space="preserve"> 7</w:t>
      </w:r>
      <w:r w:rsidRPr="001C2499">
        <w:rPr>
          <w:b/>
          <w:i/>
          <w:sz w:val="22"/>
          <w:szCs w:val="22"/>
          <w:lang w:eastAsia="zh-CN"/>
        </w:rPr>
        <w:t>:</w:t>
      </w:r>
      <w:r w:rsidRPr="001C2499">
        <w:rPr>
          <w:sz w:val="22"/>
          <w:szCs w:val="22"/>
          <w:lang w:eastAsia="zh-CN"/>
        </w:rPr>
        <w:t xml:space="preserve"> </w:t>
      </w:r>
    </w:p>
    <w:p w14:paraId="485DFAA5" w14:textId="37C9E6FA" w:rsidR="0060082F" w:rsidRPr="00AF70FF" w:rsidRDefault="004C238A" w:rsidP="00AF70FF">
      <w:pPr>
        <w:pStyle w:val="aff0"/>
        <w:numPr>
          <w:ilvl w:val="0"/>
          <w:numId w:val="9"/>
        </w:numPr>
        <w:spacing w:before="120"/>
        <w:ind w:firstLine="0"/>
        <w:jc w:val="both"/>
        <w:rPr>
          <w:i/>
          <w:sz w:val="22"/>
          <w:szCs w:val="22"/>
        </w:rPr>
      </w:pPr>
      <w:r w:rsidRPr="004C238A">
        <w:rPr>
          <w:i/>
          <w:sz w:val="22"/>
          <w:szCs w:val="22"/>
        </w:rPr>
        <w:t xml:space="preserve">Option </w:t>
      </w:r>
      <w:r>
        <w:rPr>
          <w:i/>
          <w:sz w:val="22"/>
          <w:szCs w:val="22"/>
        </w:rPr>
        <w:t>5</w:t>
      </w:r>
      <w:r w:rsidRPr="004C238A">
        <w:rPr>
          <w:i/>
          <w:sz w:val="22"/>
          <w:szCs w:val="22"/>
        </w:rPr>
        <w:t xml:space="preserve">a is preferred compared with Option </w:t>
      </w:r>
      <w:r>
        <w:rPr>
          <w:i/>
          <w:sz w:val="22"/>
          <w:szCs w:val="22"/>
        </w:rPr>
        <w:t>5</w:t>
      </w:r>
      <w:r w:rsidRPr="004C238A">
        <w:rPr>
          <w:i/>
          <w:sz w:val="22"/>
          <w:szCs w:val="22"/>
        </w:rPr>
        <w:t>b</w:t>
      </w:r>
      <w:r w:rsidR="0060082F" w:rsidRPr="00AF70FF">
        <w:rPr>
          <w:rFonts w:hint="eastAsia"/>
          <w:i/>
          <w:sz w:val="22"/>
          <w:szCs w:val="22"/>
        </w:rPr>
        <w:t>.</w:t>
      </w:r>
    </w:p>
    <w:p w14:paraId="7A6F5A79" w14:textId="3500050A" w:rsidR="0060082F" w:rsidRDefault="00AF70FF" w:rsidP="0087009D">
      <w:pPr>
        <w:jc w:val="both"/>
        <w:rPr>
          <w:sz w:val="22"/>
          <w:szCs w:val="22"/>
          <w:lang w:eastAsia="zh-CN"/>
        </w:rPr>
      </w:pPr>
      <w:r>
        <w:rPr>
          <w:rFonts w:hint="eastAsia"/>
          <w:sz w:val="22"/>
          <w:szCs w:val="22"/>
          <w:lang w:eastAsia="zh-CN"/>
        </w:rPr>
        <w:t xml:space="preserve">We then compare </w:t>
      </w:r>
      <w:r w:rsidR="00356E1D">
        <w:rPr>
          <w:rFonts w:hint="eastAsia"/>
          <w:sz w:val="22"/>
          <w:szCs w:val="22"/>
          <w:lang w:eastAsia="zh-CN"/>
        </w:rPr>
        <w:t>the Option 3/4/5. Given that Option 3b and Option 5b are proposed to be deprioritized. We compare Option 3a, Option 4, and Option 5a. The similarity of these three options is that a PMI mapping is available for training/re-training, by exchanging parameters/dataset/model, respectively.</w:t>
      </w:r>
      <w:r w:rsidR="00EC003B">
        <w:rPr>
          <w:rFonts w:hint="eastAsia"/>
          <w:sz w:val="22"/>
          <w:szCs w:val="22"/>
          <w:lang w:eastAsia="zh-CN"/>
        </w:rPr>
        <w:t xml:space="preserve"> So</w:t>
      </w:r>
      <w:r w:rsidR="00FA1476">
        <w:rPr>
          <w:rFonts w:hint="eastAsia"/>
          <w:sz w:val="22"/>
          <w:szCs w:val="22"/>
          <w:lang w:eastAsia="zh-CN"/>
        </w:rPr>
        <w:t>,</w:t>
      </w:r>
      <w:r w:rsidR="00EC003B">
        <w:rPr>
          <w:rFonts w:hint="eastAsia"/>
          <w:sz w:val="22"/>
          <w:szCs w:val="22"/>
          <w:lang w:eastAsia="zh-CN"/>
        </w:rPr>
        <w:t xml:space="preserve"> the performance of the CSI feedback of Option 3a, Option 4, and Option 5a are similar.</w:t>
      </w:r>
    </w:p>
    <w:p w14:paraId="29446C40" w14:textId="72C27192" w:rsidR="00065B8F" w:rsidRPr="00EC003B" w:rsidRDefault="00C560CB" w:rsidP="0087009D">
      <w:pPr>
        <w:jc w:val="both"/>
        <w:rPr>
          <w:sz w:val="22"/>
          <w:szCs w:val="22"/>
          <w:lang w:eastAsia="zh-CN"/>
        </w:rPr>
      </w:pPr>
      <w:r>
        <w:rPr>
          <w:sz w:val="22"/>
          <w:szCs w:val="22"/>
          <w:lang w:eastAsia="zh-CN"/>
        </w:rPr>
        <w:t>It is noticed</w:t>
      </w:r>
      <w:r w:rsidR="00EC003B">
        <w:rPr>
          <w:rFonts w:hint="eastAsia"/>
          <w:sz w:val="22"/>
          <w:szCs w:val="22"/>
          <w:lang w:eastAsia="zh-CN"/>
        </w:rPr>
        <w:t xml:space="preserve"> that the </w:t>
      </w:r>
      <w:r w:rsidR="00EC003B">
        <w:rPr>
          <w:sz w:val="22"/>
          <w:szCs w:val="22"/>
          <w:lang w:eastAsia="zh-CN"/>
        </w:rPr>
        <w:t>structure</w:t>
      </w:r>
      <w:r w:rsidR="00EC003B">
        <w:rPr>
          <w:rFonts w:hint="eastAsia"/>
          <w:sz w:val="22"/>
          <w:szCs w:val="22"/>
          <w:lang w:eastAsia="zh-CN"/>
        </w:rPr>
        <w:t xml:space="preserve"> of reference model </w:t>
      </w:r>
      <w:r>
        <w:rPr>
          <w:sz w:val="22"/>
          <w:szCs w:val="22"/>
          <w:lang w:eastAsia="zh-CN"/>
        </w:rPr>
        <w:t>will</w:t>
      </w:r>
      <w:r>
        <w:rPr>
          <w:rFonts w:hint="eastAsia"/>
          <w:sz w:val="22"/>
          <w:szCs w:val="22"/>
          <w:lang w:eastAsia="zh-CN"/>
        </w:rPr>
        <w:t xml:space="preserve"> </w:t>
      </w:r>
      <w:r>
        <w:rPr>
          <w:sz w:val="22"/>
          <w:szCs w:val="22"/>
          <w:lang w:eastAsia="zh-CN"/>
        </w:rPr>
        <w:t xml:space="preserve">be </w:t>
      </w:r>
      <w:r w:rsidR="00EC003B">
        <w:rPr>
          <w:rFonts w:hint="eastAsia"/>
          <w:sz w:val="22"/>
          <w:szCs w:val="22"/>
          <w:lang w:eastAsia="zh-CN"/>
        </w:rPr>
        <w:t xml:space="preserve">specified in Option 3. One of potential issues is that the specification </w:t>
      </w:r>
      <w:proofErr w:type="gramStart"/>
      <w:r w:rsidR="00EC003B">
        <w:rPr>
          <w:rFonts w:hint="eastAsia"/>
          <w:sz w:val="22"/>
          <w:szCs w:val="22"/>
          <w:lang w:eastAsia="zh-CN"/>
        </w:rPr>
        <w:t>has to</w:t>
      </w:r>
      <w:proofErr w:type="gramEnd"/>
      <w:r w:rsidR="00EC003B">
        <w:rPr>
          <w:rFonts w:hint="eastAsia"/>
          <w:sz w:val="22"/>
          <w:szCs w:val="22"/>
          <w:lang w:eastAsia="zh-CN"/>
        </w:rPr>
        <w:t xml:space="preserve"> be </w:t>
      </w:r>
      <w:r w:rsidR="002D5D23">
        <w:rPr>
          <w:sz w:val="22"/>
          <w:szCs w:val="22"/>
          <w:lang w:eastAsia="zh-CN"/>
        </w:rPr>
        <w:t>updated</w:t>
      </w:r>
      <w:r w:rsidR="002D5D23">
        <w:rPr>
          <w:rFonts w:hint="eastAsia"/>
          <w:sz w:val="22"/>
          <w:szCs w:val="22"/>
          <w:lang w:eastAsia="zh-CN"/>
        </w:rPr>
        <w:t xml:space="preserve"> </w:t>
      </w:r>
      <w:r w:rsidR="00EC003B">
        <w:rPr>
          <w:rFonts w:hint="eastAsia"/>
          <w:sz w:val="22"/>
          <w:szCs w:val="22"/>
          <w:lang w:eastAsia="zh-CN"/>
        </w:rPr>
        <w:t xml:space="preserve">in case a better model structure, e.g., backbone, is invented and is agreed to be specified. Since the technology </w:t>
      </w:r>
      <w:r w:rsidR="00DA2299">
        <w:rPr>
          <w:sz w:val="22"/>
          <w:szCs w:val="22"/>
          <w:lang w:eastAsia="zh-CN"/>
        </w:rPr>
        <w:t>evolution</w:t>
      </w:r>
      <w:r w:rsidR="002D5D23">
        <w:rPr>
          <w:rFonts w:hint="eastAsia"/>
          <w:sz w:val="22"/>
          <w:szCs w:val="22"/>
          <w:lang w:eastAsia="zh-CN"/>
        </w:rPr>
        <w:t xml:space="preserve"> </w:t>
      </w:r>
      <w:r w:rsidR="00EC003B">
        <w:rPr>
          <w:rFonts w:hint="eastAsia"/>
          <w:sz w:val="22"/>
          <w:szCs w:val="22"/>
          <w:lang w:eastAsia="zh-CN"/>
        </w:rPr>
        <w:t xml:space="preserve">of AI/ML is fast, it is not surprised that a better backbone of AI/ML models is designed. </w:t>
      </w:r>
      <w:r w:rsidR="001C45A6">
        <w:rPr>
          <w:rFonts w:hint="eastAsia"/>
          <w:sz w:val="22"/>
          <w:szCs w:val="22"/>
          <w:lang w:eastAsia="zh-CN"/>
        </w:rPr>
        <w:t xml:space="preserve">This increases the specification effort. However, </w:t>
      </w:r>
      <w:r w:rsidR="00025765">
        <w:rPr>
          <w:sz w:val="22"/>
          <w:szCs w:val="22"/>
          <w:lang w:eastAsia="zh-CN"/>
        </w:rPr>
        <w:t>this</w:t>
      </w:r>
      <w:r w:rsidR="001C45A6">
        <w:rPr>
          <w:rFonts w:hint="eastAsia"/>
          <w:sz w:val="22"/>
          <w:szCs w:val="22"/>
          <w:lang w:eastAsia="zh-CN"/>
        </w:rPr>
        <w:t xml:space="preserve"> issue </w:t>
      </w:r>
      <w:r w:rsidR="00025765">
        <w:rPr>
          <w:sz w:val="22"/>
          <w:szCs w:val="22"/>
          <w:lang w:eastAsia="zh-CN"/>
        </w:rPr>
        <w:t xml:space="preserve">doesn’t exist </w:t>
      </w:r>
      <w:r w:rsidR="001C45A6">
        <w:rPr>
          <w:rFonts w:hint="eastAsia"/>
          <w:sz w:val="22"/>
          <w:szCs w:val="22"/>
          <w:lang w:eastAsia="zh-CN"/>
        </w:rPr>
        <w:t>in Option 4, as only the data format(s) is/are specified.</w:t>
      </w:r>
    </w:p>
    <w:p w14:paraId="78FD4697" w14:textId="385B0D44" w:rsidR="001C45A6" w:rsidRPr="001C2499" w:rsidRDefault="00677052" w:rsidP="0087009D">
      <w:pPr>
        <w:jc w:val="both"/>
        <w:rPr>
          <w:sz w:val="22"/>
          <w:szCs w:val="22"/>
          <w:lang w:eastAsia="zh-CN"/>
        </w:rPr>
      </w:pPr>
      <w:r w:rsidRPr="001C2499">
        <w:rPr>
          <w:b/>
          <w:i/>
          <w:sz w:val="22"/>
          <w:szCs w:val="22"/>
          <w:lang w:eastAsia="zh-CN"/>
        </w:rPr>
        <w:t>Observation</w:t>
      </w:r>
      <w:r w:rsidR="009B4BF0" w:rsidRPr="001C2499">
        <w:rPr>
          <w:b/>
          <w:bCs/>
          <w:i/>
          <w:iCs/>
          <w:sz w:val="22"/>
          <w:szCs w:val="22"/>
          <w:lang w:eastAsia="zh-CN"/>
        </w:rPr>
        <w:t xml:space="preserve"> 17</w:t>
      </w:r>
      <w:r w:rsidRPr="001C2499">
        <w:rPr>
          <w:b/>
          <w:i/>
          <w:sz w:val="22"/>
          <w:szCs w:val="22"/>
          <w:lang w:eastAsia="zh-CN"/>
        </w:rPr>
        <w:t>:</w:t>
      </w:r>
      <w:r w:rsidRPr="001C2499">
        <w:rPr>
          <w:sz w:val="22"/>
          <w:szCs w:val="22"/>
          <w:lang w:eastAsia="zh-CN"/>
        </w:rPr>
        <w:t xml:space="preserve"> </w:t>
      </w:r>
    </w:p>
    <w:p w14:paraId="779DD235" w14:textId="4974E72D" w:rsidR="00677052" w:rsidRPr="001C45A6" w:rsidRDefault="00677052" w:rsidP="001C45A6">
      <w:pPr>
        <w:pStyle w:val="aff0"/>
        <w:numPr>
          <w:ilvl w:val="0"/>
          <w:numId w:val="9"/>
        </w:numPr>
        <w:spacing w:before="120"/>
        <w:ind w:firstLine="0"/>
        <w:jc w:val="both"/>
        <w:rPr>
          <w:i/>
          <w:sz w:val="22"/>
          <w:szCs w:val="22"/>
        </w:rPr>
      </w:pPr>
      <w:r w:rsidRPr="001C45A6">
        <w:rPr>
          <w:i/>
          <w:sz w:val="22"/>
          <w:szCs w:val="22"/>
        </w:rPr>
        <w:t>Option 3 has a drawback that the specification change is needed if new technology for AI/ML model structure is available</w:t>
      </w:r>
      <w:r w:rsidR="00A34BCD">
        <w:rPr>
          <w:i/>
          <w:sz w:val="22"/>
          <w:szCs w:val="22"/>
        </w:rPr>
        <w:t>, while the same issue doesn’t exist for Option 4</w:t>
      </w:r>
      <w:r w:rsidRPr="001C45A6">
        <w:rPr>
          <w:i/>
          <w:sz w:val="22"/>
          <w:szCs w:val="22"/>
        </w:rPr>
        <w:t>.</w:t>
      </w:r>
    </w:p>
    <w:p w14:paraId="06D2A2F2" w14:textId="3831CB36" w:rsidR="00345326" w:rsidRDefault="00F7415D" w:rsidP="00345326">
      <w:pPr>
        <w:jc w:val="both"/>
        <w:rPr>
          <w:sz w:val="22"/>
          <w:szCs w:val="22"/>
          <w:lang w:eastAsia="zh-CN"/>
        </w:rPr>
      </w:pPr>
      <w:r>
        <w:rPr>
          <w:rFonts w:hint="eastAsia"/>
          <w:sz w:val="22"/>
          <w:szCs w:val="22"/>
          <w:lang w:eastAsia="zh-CN"/>
        </w:rPr>
        <w:t>The model structure to be standardized in Option 3 may or may not be the same as that of the fully standardized reference model in Option 1. If not, additional huge specification effort is required. Considering what is mentioned above, the same amount of effort is needed if a novel model structure is to be standardized</w:t>
      </w:r>
      <w:r w:rsidR="00F80E20">
        <w:rPr>
          <w:rFonts w:hint="eastAsia"/>
          <w:sz w:val="22"/>
          <w:szCs w:val="22"/>
          <w:lang w:eastAsia="zh-CN"/>
        </w:rPr>
        <w:t xml:space="preserve"> as the technology advancement</w:t>
      </w:r>
      <w:r>
        <w:rPr>
          <w:rFonts w:hint="eastAsia"/>
          <w:sz w:val="22"/>
          <w:szCs w:val="22"/>
          <w:lang w:eastAsia="zh-CN"/>
        </w:rPr>
        <w:t>. However, we notice that the specification effort for standardizing data format is small.</w:t>
      </w:r>
    </w:p>
    <w:p w14:paraId="06813575" w14:textId="347C7A86" w:rsidR="00345326" w:rsidRPr="001C2499" w:rsidRDefault="00345326" w:rsidP="00345326">
      <w:pPr>
        <w:jc w:val="both"/>
        <w:rPr>
          <w:sz w:val="22"/>
          <w:szCs w:val="22"/>
          <w:lang w:eastAsia="zh-CN"/>
        </w:rPr>
      </w:pPr>
      <w:r w:rsidRPr="001C2499">
        <w:rPr>
          <w:b/>
          <w:i/>
          <w:sz w:val="22"/>
          <w:szCs w:val="22"/>
          <w:lang w:eastAsia="zh-CN"/>
        </w:rPr>
        <w:t>Observation</w:t>
      </w:r>
      <w:r w:rsidR="009B4BF0" w:rsidRPr="001C2499">
        <w:rPr>
          <w:b/>
          <w:bCs/>
          <w:i/>
          <w:iCs/>
          <w:sz w:val="22"/>
          <w:szCs w:val="22"/>
          <w:lang w:eastAsia="zh-CN"/>
        </w:rPr>
        <w:t xml:space="preserve"> 18</w:t>
      </w:r>
      <w:r w:rsidRPr="001C2499">
        <w:rPr>
          <w:b/>
          <w:i/>
          <w:sz w:val="22"/>
          <w:szCs w:val="22"/>
          <w:lang w:eastAsia="zh-CN"/>
        </w:rPr>
        <w:t>:</w:t>
      </w:r>
      <w:r w:rsidRPr="001C2499">
        <w:rPr>
          <w:sz w:val="22"/>
          <w:szCs w:val="22"/>
          <w:lang w:eastAsia="zh-CN"/>
        </w:rPr>
        <w:t xml:space="preserve"> </w:t>
      </w:r>
    </w:p>
    <w:p w14:paraId="25EC8EBD" w14:textId="785B0D5E" w:rsidR="00345326" w:rsidRPr="008B13C9" w:rsidRDefault="00A87B35" w:rsidP="00345326">
      <w:pPr>
        <w:pStyle w:val="aff0"/>
        <w:numPr>
          <w:ilvl w:val="0"/>
          <w:numId w:val="9"/>
        </w:numPr>
        <w:spacing w:before="120"/>
        <w:ind w:firstLine="0"/>
        <w:jc w:val="both"/>
        <w:rPr>
          <w:i/>
          <w:sz w:val="22"/>
          <w:szCs w:val="22"/>
        </w:rPr>
      </w:pPr>
      <w:r>
        <w:rPr>
          <w:rFonts w:hint="eastAsia"/>
          <w:i/>
          <w:sz w:val="22"/>
          <w:szCs w:val="22"/>
          <w:lang w:eastAsia="zh-CN"/>
        </w:rPr>
        <w:t xml:space="preserve">Significantly </w:t>
      </w:r>
      <w:r w:rsidR="00F7415D">
        <w:rPr>
          <w:rFonts w:hint="eastAsia"/>
          <w:i/>
          <w:sz w:val="22"/>
          <w:szCs w:val="22"/>
          <w:lang w:eastAsia="zh-CN"/>
        </w:rPr>
        <w:t>smaller</w:t>
      </w:r>
      <w:r w:rsidR="00345326">
        <w:rPr>
          <w:rFonts w:hint="eastAsia"/>
          <w:i/>
          <w:sz w:val="22"/>
          <w:szCs w:val="22"/>
          <w:lang w:eastAsia="zh-CN"/>
        </w:rPr>
        <w:t xml:space="preserve"> specification effort is required to standardize the data format, compared to</w:t>
      </w:r>
      <w:r>
        <w:rPr>
          <w:rFonts w:hint="eastAsia"/>
          <w:i/>
          <w:sz w:val="22"/>
          <w:szCs w:val="22"/>
          <w:lang w:eastAsia="zh-CN"/>
        </w:rPr>
        <w:t xml:space="preserve"> standardizing reference model or model structure</w:t>
      </w:r>
      <w:r w:rsidR="00345326">
        <w:rPr>
          <w:rFonts w:hint="eastAsia"/>
          <w:i/>
          <w:sz w:val="22"/>
          <w:szCs w:val="22"/>
          <w:lang w:eastAsia="zh-CN"/>
        </w:rPr>
        <w:t>.</w:t>
      </w:r>
    </w:p>
    <w:p w14:paraId="7F2CBC34" w14:textId="775573F8" w:rsidR="00345326" w:rsidRPr="00947C81" w:rsidRDefault="00345326" w:rsidP="00345326">
      <w:pPr>
        <w:jc w:val="both"/>
        <w:rPr>
          <w:sz w:val="22"/>
          <w:szCs w:val="22"/>
          <w:lang w:eastAsia="zh-CN"/>
        </w:rPr>
      </w:pPr>
      <w:r>
        <w:rPr>
          <w:rFonts w:hint="eastAsia"/>
          <w:sz w:val="22"/>
          <w:szCs w:val="22"/>
          <w:lang w:eastAsia="zh-CN"/>
        </w:rPr>
        <w:t xml:space="preserve">A potential issue for Option 4 is that the size of the dataset for training is large to guarantee a good training performance. Luckily, the training is not </w:t>
      </w:r>
      <w:r w:rsidR="00F56E80">
        <w:rPr>
          <w:rFonts w:hint="eastAsia"/>
          <w:sz w:val="22"/>
          <w:szCs w:val="22"/>
          <w:lang w:eastAsia="zh-CN"/>
        </w:rPr>
        <w:t>a</w:t>
      </w:r>
      <w:r>
        <w:rPr>
          <w:rFonts w:hint="eastAsia"/>
          <w:sz w:val="22"/>
          <w:szCs w:val="22"/>
          <w:lang w:eastAsia="zh-CN"/>
        </w:rPr>
        <w:t xml:space="preserve"> real-time operation, and is not expected to happen often. This allows that the dataset is sent in multiple times, </w:t>
      </w:r>
      <w:r>
        <w:rPr>
          <w:sz w:val="22"/>
          <w:szCs w:val="22"/>
          <w:lang w:eastAsia="zh-CN"/>
        </w:rPr>
        <w:t>preferably</w:t>
      </w:r>
      <w:r>
        <w:rPr>
          <w:rFonts w:hint="eastAsia"/>
          <w:sz w:val="22"/>
          <w:szCs w:val="22"/>
          <w:lang w:eastAsia="zh-CN"/>
        </w:rPr>
        <w:t xml:space="preserve"> at the time that the traffic is not busy, and the entire dataset can be divided into multiple parts, where each part is of a relatively affordable size. As the model training is not expected to happen quite often, the overhead of the dataset exchange is a one-time cost, which is relatively </w:t>
      </w:r>
      <w:r>
        <w:rPr>
          <w:sz w:val="22"/>
          <w:szCs w:val="22"/>
          <w:lang w:eastAsia="zh-CN"/>
        </w:rPr>
        <w:t>negligible</w:t>
      </w:r>
      <w:r>
        <w:rPr>
          <w:rFonts w:hint="eastAsia"/>
          <w:sz w:val="22"/>
          <w:szCs w:val="22"/>
          <w:lang w:eastAsia="zh-CN"/>
        </w:rPr>
        <w:t xml:space="preserve"> considering the life cycle of the AI/ML model to be used.</w:t>
      </w:r>
    </w:p>
    <w:p w14:paraId="723D0508" w14:textId="33772AA9" w:rsidR="00345326" w:rsidRPr="001C2499" w:rsidRDefault="00345326" w:rsidP="00345326">
      <w:pPr>
        <w:jc w:val="both"/>
        <w:rPr>
          <w:sz w:val="22"/>
          <w:szCs w:val="22"/>
          <w:lang w:eastAsia="zh-CN"/>
        </w:rPr>
      </w:pPr>
      <w:r w:rsidRPr="001C2499">
        <w:rPr>
          <w:b/>
          <w:i/>
          <w:sz w:val="22"/>
          <w:szCs w:val="22"/>
          <w:lang w:eastAsia="zh-CN"/>
        </w:rPr>
        <w:t>Observation</w:t>
      </w:r>
      <w:r w:rsidR="009B4BF0" w:rsidRPr="001C2499">
        <w:rPr>
          <w:b/>
          <w:bCs/>
          <w:i/>
          <w:iCs/>
          <w:sz w:val="22"/>
          <w:szCs w:val="22"/>
          <w:lang w:eastAsia="zh-CN"/>
        </w:rPr>
        <w:t xml:space="preserve"> 19</w:t>
      </w:r>
      <w:r w:rsidRPr="001C2499">
        <w:rPr>
          <w:b/>
          <w:i/>
          <w:sz w:val="22"/>
          <w:szCs w:val="22"/>
          <w:lang w:eastAsia="zh-CN"/>
        </w:rPr>
        <w:t>:</w:t>
      </w:r>
      <w:r w:rsidRPr="001C2499">
        <w:rPr>
          <w:sz w:val="22"/>
          <w:szCs w:val="22"/>
          <w:lang w:eastAsia="zh-CN"/>
        </w:rPr>
        <w:t xml:space="preserve"> </w:t>
      </w:r>
    </w:p>
    <w:p w14:paraId="3C1ED940" w14:textId="630A4F3D" w:rsidR="00345326" w:rsidRPr="00345326" w:rsidRDefault="00345326" w:rsidP="0087009D">
      <w:pPr>
        <w:pStyle w:val="aff0"/>
        <w:numPr>
          <w:ilvl w:val="0"/>
          <w:numId w:val="9"/>
        </w:numPr>
        <w:spacing w:before="120"/>
        <w:ind w:firstLine="0"/>
        <w:jc w:val="both"/>
        <w:rPr>
          <w:i/>
          <w:sz w:val="22"/>
          <w:szCs w:val="22"/>
        </w:rPr>
      </w:pPr>
      <w:r w:rsidRPr="00947C81">
        <w:rPr>
          <w:i/>
          <w:sz w:val="22"/>
          <w:szCs w:val="22"/>
        </w:rPr>
        <w:lastRenderedPageBreak/>
        <w:t xml:space="preserve">The dataset for training can be </w:t>
      </w:r>
      <w:r w:rsidRPr="00947C81">
        <w:rPr>
          <w:rFonts w:hint="eastAsia"/>
          <w:i/>
          <w:sz w:val="22"/>
          <w:szCs w:val="22"/>
        </w:rPr>
        <w:t xml:space="preserve">divided into multiple </w:t>
      </w:r>
      <w:r w:rsidRPr="00947C81">
        <w:rPr>
          <w:i/>
          <w:sz w:val="22"/>
          <w:szCs w:val="22"/>
        </w:rPr>
        <w:t>parts and</w:t>
      </w:r>
      <w:r w:rsidRPr="00947C81">
        <w:rPr>
          <w:rFonts w:hint="eastAsia"/>
          <w:i/>
          <w:sz w:val="22"/>
          <w:szCs w:val="22"/>
        </w:rPr>
        <w:t xml:space="preserve"> can be </w:t>
      </w:r>
      <w:r w:rsidRPr="00947C81">
        <w:rPr>
          <w:i/>
          <w:sz w:val="22"/>
          <w:szCs w:val="22"/>
        </w:rPr>
        <w:t>sent in multiple times.</w:t>
      </w:r>
    </w:p>
    <w:p w14:paraId="1D01DD40" w14:textId="00A0EC9F" w:rsidR="00677052" w:rsidRPr="008456DF" w:rsidRDefault="007B5299" w:rsidP="0087009D">
      <w:pPr>
        <w:jc w:val="both"/>
        <w:rPr>
          <w:sz w:val="22"/>
          <w:szCs w:val="22"/>
          <w:lang w:eastAsia="zh-CN"/>
        </w:rPr>
      </w:pPr>
      <w:r>
        <w:rPr>
          <w:rFonts w:hint="eastAsia"/>
          <w:sz w:val="22"/>
          <w:szCs w:val="22"/>
          <w:lang w:eastAsia="zh-CN"/>
        </w:rPr>
        <w:t>T</w:t>
      </w:r>
      <w:r w:rsidR="008456DF">
        <w:rPr>
          <w:rFonts w:hint="eastAsia"/>
          <w:sz w:val="22"/>
          <w:szCs w:val="22"/>
          <w:lang w:eastAsia="zh-CN"/>
        </w:rPr>
        <w:t xml:space="preserve">he model exchanged in Option 5 is not standardized. So, the approach of obtaining the model to be exchanged should be studied. One </w:t>
      </w:r>
      <w:r w:rsidR="00582306">
        <w:rPr>
          <w:sz w:val="22"/>
          <w:szCs w:val="22"/>
          <w:lang w:eastAsia="zh-CN"/>
        </w:rPr>
        <w:t xml:space="preserve">possible </w:t>
      </w:r>
      <w:r w:rsidR="006515AB">
        <w:rPr>
          <w:sz w:val="22"/>
          <w:szCs w:val="22"/>
          <w:lang w:eastAsia="zh-CN"/>
        </w:rPr>
        <w:t>option</w:t>
      </w:r>
      <w:r w:rsidR="008456DF">
        <w:rPr>
          <w:rFonts w:hint="eastAsia"/>
          <w:sz w:val="22"/>
          <w:szCs w:val="22"/>
          <w:lang w:eastAsia="zh-CN"/>
        </w:rPr>
        <w:t xml:space="preserve"> is that the model to be transferred is the one in use by the transferring vendor. This introduces the proprietary issue, because the AI/ML model in use are </w:t>
      </w:r>
      <w:r w:rsidR="008456DF">
        <w:rPr>
          <w:sz w:val="22"/>
          <w:szCs w:val="22"/>
          <w:lang w:eastAsia="zh-CN"/>
        </w:rPr>
        <w:t>designed</w:t>
      </w:r>
      <w:r w:rsidR="008456DF">
        <w:rPr>
          <w:rFonts w:hint="eastAsia"/>
          <w:sz w:val="22"/>
          <w:szCs w:val="22"/>
          <w:lang w:eastAsia="zh-CN"/>
        </w:rPr>
        <w:t xml:space="preserve"> and optimized by vendors. Another </w:t>
      </w:r>
      <w:r w:rsidR="006515AB">
        <w:rPr>
          <w:sz w:val="22"/>
          <w:szCs w:val="22"/>
          <w:lang w:eastAsia="zh-CN"/>
        </w:rPr>
        <w:t>option</w:t>
      </w:r>
      <w:r w:rsidR="006515AB">
        <w:rPr>
          <w:rFonts w:hint="eastAsia"/>
          <w:sz w:val="22"/>
          <w:szCs w:val="22"/>
          <w:lang w:eastAsia="zh-CN"/>
        </w:rPr>
        <w:t xml:space="preserve"> </w:t>
      </w:r>
      <w:r w:rsidR="008456DF">
        <w:rPr>
          <w:rFonts w:hint="eastAsia"/>
          <w:sz w:val="22"/>
          <w:szCs w:val="22"/>
          <w:lang w:eastAsia="zh-CN"/>
        </w:rPr>
        <w:t xml:space="preserve">is that the model to be transferred is not the one in use, but developed by the transferring vendor, such that a similar PMI mapping is kept. A potential issue is that this may increase the </w:t>
      </w:r>
      <w:r w:rsidR="008456DF">
        <w:rPr>
          <w:sz w:val="22"/>
          <w:szCs w:val="22"/>
          <w:lang w:eastAsia="zh-CN"/>
        </w:rPr>
        <w:t>design</w:t>
      </w:r>
      <w:r w:rsidR="008456DF">
        <w:rPr>
          <w:rFonts w:hint="eastAsia"/>
          <w:sz w:val="22"/>
          <w:szCs w:val="22"/>
          <w:lang w:eastAsia="zh-CN"/>
        </w:rPr>
        <w:t xml:space="preserve"> burden of the transferring vendor.</w:t>
      </w:r>
    </w:p>
    <w:p w14:paraId="6B9B2C7D" w14:textId="634DE697" w:rsidR="008456DF" w:rsidRPr="001C2499" w:rsidRDefault="00677052" w:rsidP="0087009D">
      <w:pPr>
        <w:jc w:val="both"/>
        <w:rPr>
          <w:b/>
          <w:sz w:val="22"/>
          <w:szCs w:val="22"/>
          <w:lang w:eastAsia="zh-CN"/>
        </w:rPr>
      </w:pPr>
      <w:r w:rsidRPr="001C2499">
        <w:rPr>
          <w:b/>
          <w:i/>
          <w:sz w:val="22"/>
          <w:szCs w:val="22"/>
        </w:rPr>
        <w:t>Observation</w:t>
      </w:r>
      <w:r w:rsidR="009B4BF0" w:rsidRPr="001C2499">
        <w:rPr>
          <w:b/>
          <w:i/>
          <w:sz w:val="22"/>
          <w:szCs w:val="22"/>
          <w:lang w:eastAsia="zh-CN"/>
        </w:rPr>
        <w:t xml:space="preserve"> 20</w:t>
      </w:r>
      <w:r w:rsidRPr="001C2499">
        <w:rPr>
          <w:b/>
          <w:i/>
          <w:sz w:val="22"/>
          <w:szCs w:val="22"/>
        </w:rPr>
        <w:t>:</w:t>
      </w:r>
      <w:r w:rsidRPr="001C2499">
        <w:rPr>
          <w:b/>
          <w:sz w:val="22"/>
          <w:szCs w:val="22"/>
          <w:lang w:eastAsia="zh-CN"/>
        </w:rPr>
        <w:t xml:space="preserve"> </w:t>
      </w:r>
    </w:p>
    <w:p w14:paraId="6D6CCEDE" w14:textId="0A2FECC6" w:rsidR="00677052" w:rsidRPr="008456DF" w:rsidRDefault="00AF70FF" w:rsidP="008456DF">
      <w:pPr>
        <w:pStyle w:val="aff0"/>
        <w:numPr>
          <w:ilvl w:val="0"/>
          <w:numId w:val="9"/>
        </w:numPr>
        <w:spacing w:before="120"/>
        <w:ind w:firstLine="0"/>
        <w:jc w:val="both"/>
        <w:rPr>
          <w:i/>
          <w:sz w:val="22"/>
          <w:szCs w:val="22"/>
        </w:rPr>
      </w:pPr>
      <w:r w:rsidRPr="008456DF">
        <w:rPr>
          <w:rFonts w:hint="eastAsia"/>
          <w:i/>
          <w:sz w:val="22"/>
          <w:szCs w:val="22"/>
        </w:rPr>
        <w:t xml:space="preserve">The model exchanged in Option 5 is </w:t>
      </w:r>
      <w:r w:rsidR="008456DF" w:rsidRPr="008456DF">
        <w:rPr>
          <w:rFonts w:hint="eastAsia"/>
          <w:i/>
          <w:sz w:val="22"/>
          <w:szCs w:val="22"/>
        </w:rPr>
        <w:t xml:space="preserve">not </w:t>
      </w:r>
      <w:r w:rsidRPr="008456DF">
        <w:rPr>
          <w:rFonts w:hint="eastAsia"/>
          <w:i/>
          <w:sz w:val="22"/>
          <w:szCs w:val="22"/>
        </w:rPr>
        <w:t>standardized</w:t>
      </w:r>
      <w:r w:rsidR="00677052" w:rsidRPr="008456DF">
        <w:rPr>
          <w:i/>
          <w:sz w:val="22"/>
          <w:szCs w:val="22"/>
        </w:rPr>
        <w:t>.</w:t>
      </w:r>
      <w:r w:rsidRPr="008456DF">
        <w:rPr>
          <w:rFonts w:hint="eastAsia"/>
          <w:i/>
          <w:sz w:val="22"/>
          <w:szCs w:val="22"/>
        </w:rPr>
        <w:t xml:space="preserve"> So</w:t>
      </w:r>
      <w:r w:rsidR="004E6D77" w:rsidRPr="008456DF">
        <w:rPr>
          <w:rFonts w:hint="eastAsia"/>
          <w:i/>
          <w:sz w:val="22"/>
          <w:szCs w:val="22"/>
        </w:rPr>
        <w:t>,</w:t>
      </w:r>
      <w:r w:rsidRPr="008456DF">
        <w:rPr>
          <w:rFonts w:hint="eastAsia"/>
          <w:i/>
          <w:sz w:val="22"/>
          <w:szCs w:val="22"/>
        </w:rPr>
        <w:t xml:space="preserve"> the model exchanged may </w:t>
      </w:r>
      <w:r w:rsidR="00356E1D" w:rsidRPr="008456DF">
        <w:rPr>
          <w:rFonts w:hint="eastAsia"/>
          <w:i/>
          <w:sz w:val="22"/>
          <w:szCs w:val="22"/>
        </w:rPr>
        <w:t>be</w:t>
      </w:r>
      <w:r w:rsidR="00117797" w:rsidRPr="008456DF">
        <w:rPr>
          <w:rFonts w:hint="eastAsia"/>
          <w:i/>
          <w:sz w:val="22"/>
          <w:szCs w:val="22"/>
        </w:rPr>
        <w:t xml:space="preserve"> either</w:t>
      </w:r>
    </w:p>
    <w:p w14:paraId="230BE9F3" w14:textId="7E8D065E" w:rsidR="00356E1D" w:rsidRPr="008456DF" w:rsidRDefault="00117797" w:rsidP="008456DF">
      <w:pPr>
        <w:pStyle w:val="aff0"/>
        <w:numPr>
          <w:ilvl w:val="1"/>
          <w:numId w:val="9"/>
        </w:numPr>
        <w:spacing w:before="120"/>
        <w:jc w:val="both"/>
        <w:rPr>
          <w:i/>
          <w:sz w:val="22"/>
          <w:szCs w:val="22"/>
        </w:rPr>
      </w:pPr>
      <w:r w:rsidRPr="008456DF">
        <w:rPr>
          <w:rFonts w:hint="eastAsia"/>
          <w:i/>
          <w:sz w:val="22"/>
          <w:szCs w:val="22"/>
        </w:rPr>
        <w:t>t</w:t>
      </w:r>
      <w:r w:rsidR="00356E1D" w:rsidRPr="008456DF">
        <w:rPr>
          <w:rFonts w:hint="eastAsia"/>
          <w:i/>
          <w:sz w:val="22"/>
          <w:szCs w:val="22"/>
        </w:rPr>
        <w:t xml:space="preserve">he model in use. The </w:t>
      </w:r>
      <w:r w:rsidR="00356E1D" w:rsidRPr="008456DF">
        <w:rPr>
          <w:i/>
          <w:sz w:val="22"/>
          <w:szCs w:val="22"/>
        </w:rPr>
        <w:t>proprietary</w:t>
      </w:r>
      <w:r w:rsidR="00356E1D" w:rsidRPr="008456DF">
        <w:rPr>
          <w:rFonts w:hint="eastAsia"/>
          <w:i/>
          <w:sz w:val="22"/>
          <w:szCs w:val="22"/>
        </w:rPr>
        <w:t xml:space="preserve"> issue should be </w:t>
      </w:r>
      <w:proofErr w:type="gramStart"/>
      <w:r w:rsidR="00356E1D" w:rsidRPr="008456DF">
        <w:rPr>
          <w:rFonts w:hint="eastAsia"/>
          <w:i/>
          <w:sz w:val="22"/>
          <w:szCs w:val="22"/>
        </w:rPr>
        <w:t>taken into account</w:t>
      </w:r>
      <w:proofErr w:type="gramEnd"/>
      <w:r w:rsidRPr="008456DF">
        <w:rPr>
          <w:rFonts w:hint="eastAsia"/>
          <w:i/>
          <w:sz w:val="22"/>
          <w:szCs w:val="22"/>
        </w:rPr>
        <w:t>, or</w:t>
      </w:r>
    </w:p>
    <w:p w14:paraId="43189E56" w14:textId="258824C4" w:rsidR="008B13C9" w:rsidRPr="008B13C9" w:rsidRDefault="00117797" w:rsidP="0087009D">
      <w:pPr>
        <w:pStyle w:val="aff0"/>
        <w:numPr>
          <w:ilvl w:val="1"/>
          <w:numId w:val="9"/>
        </w:numPr>
        <w:spacing w:before="120"/>
        <w:jc w:val="both"/>
        <w:rPr>
          <w:i/>
          <w:sz w:val="22"/>
          <w:szCs w:val="22"/>
        </w:rPr>
      </w:pPr>
      <w:r w:rsidRPr="008456DF">
        <w:rPr>
          <w:rFonts w:hint="eastAsia"/>
          <w:i/>
          <w:sz w:val="22"/>
          <w:szCs w:val="22"/>
        </w:rPr>
        <w:t>a</w:t>
      </w:r>
      <w:r w:rsidR="00356E1D" w:rsidRPr="008456DF">
        <w:rPr>
          <w:rFonts w:hint="eastAsia"/>
          <w:i/>
          <w:sz w:val="22"/>
          <w:szCs w:val="22"/>
        </w:rPr>
        <w:t xml:space="preserve"> model developed by the vendor who transfers the model. This increases the design burden of the vendor transferring the model.</w:t>
      </w:r>
    </w:p>
    <w:p w14:paraId="3E195460" w14:textId="6BFAF093" w:rsidR="004D10BF" w:rsidRPr="008B13C9" w:rsidRDefault="008B13C9" w:rsidP="0087009D">
      <w:pPr>
        <w:jc w:val="both"/>
        <w:rPr>
          <w:iCs/>
          <w:sz w:val="22"/>
          <w:szCs w:val="22"/>
          <w:lang w:eastAsia="zh-CN"/>
        </w:rPr>
      </w:pPr>
      <w:r w:rsidRPr="008B13C9">
        <w:rPr>
          <w:rFonts w:hint="eastAsia"/>
          <w:iCs/>
          <w:sz w:val="22"/>
          <w:szCs w:val="22"/>
          <w:lang w:eastAsia="zh-CN"/>
        </w:rPr>
        <w:t>Co</w:t>
      </w:r>
      <w:r>
        <w:rPr>
          <w:rFonts w:hint="eastAsia"/>
          <w:iCs/>
          <w:sz w:val="22"/>
          <w:szCs w:val="22"/>
          <w:lang w:eastAsia="zh-CN"/>
        </w:rPr>
        <w:t>mparing</w:t>
      </w:r>
      <w:r w:rsidRPr="008B13C9">
        <w:rPr>
          <w:rFonts w:hint="eastAsia"/>
          <w:iCs/>
          <w:sz w:val="22"/>
          <w:szCs w:val="22"/>
          <w:lang w:eastAsia="zh-CN"/>
        </w:rPr>
        <w:t xml:space="preserve"> Options 3a/4/5a, </w:t>
      </w:r>
      <w:r>
        <w:rPr>
          <w:rFonts w:hint="eastAsia"/>
          <w:iCs/>
          <w:sz w:val="22"/>
          <w:szCs w:val="22"/>
          <w:lang w:eastAsia="zh-CN"/>
        </w:rPr>
        <w:t>the specification effort for standardizing data format is the least. For the sake of reducing the workload of specification, avoiding the proprietary issue, and reducing the burden of vendors to design models to be transferred, Option 4 should be prioritized among Option 3/4/5.</w:t>
      </w:r>
    </w:p>
    <w:p w14:paraId="307038FA" w14:textId="7ED1602E" w:rsidR="00345326" w:rsidRPr="001C2499" w:rsidRDefault="00020323" w:rsidP="0087009D">
      <w:pPr>
        <w:jc w:val="both"/>
        <w:rPr>
          <w:sz w:val="22"/>
          <w:szCs w:val="22"/>
          <w:lang w:eastAsia="zh-CN"/>
        </w:rPr>
      </w:pPr>
      <w:r w:rsidRPr="001C2499">
        <w:rPr>
          <w:b/>
          <w:i/>
          <w:sz w:val="22"/>
          <w:szCs w:val="22"/>
          <w:lang w:eastAsia="zh-CN"/>
        </w:rPr>
        <w:t>Proposal</w:t>
      </w:r>
      <w:r w:rsidR="00AC4E40" w:rsidRPr="001C2499">
        <w:rPr>
          <w:b/>
          <w:bCs/>
          <w:i/>
          <w:iCs/>
          <w:sz w:val="22"/>
          <w:szCs w:val="22"/>
          <w:lang w:eastAsia="zh-CN"/>
        </w:rPr>
        <w:t xml:space="preserve"> 8</w:t>
      </w:r>
      <w:r w:rsidRPr="001C2499">
        <w:rPr>
          <w:b/>
          <w:i/>
          <w:sz w:val="22"/>
          <w:szCs w:val="22"/>
          <w:lang w:eastAsia="zh-CN"/>
        </w:rPr>
        <w:t>:</w:t>
      </w:r>
      <w:r w:rsidRPr="001C2499">
        <w:rPr>
          <w:sz w:val="22"/>
          <w:szCs w:val="22"/>
          <w:lang w:eastAsia="zh-CN"/>
        </w:rPr>
        <w:t xml:space="preserve"> </w:t>
      </w:r>
    </w:p>
    <w:p w14:paraId="7889FCDD" w14:textId="0E68C760" w:rsidR="00020323" w:rsidRPr="00345326" w:rsidRDefault="004D10BF" w:rsidP="00345326">
      <w:pPr>
        <w:pStyle w:val="aff0"/>
        <w:numPr>
          <w:ilvl w:val="0"/>
          <w:numId w:val="9"/>
        </w:numPr>
        <w:spacing w:before="120"/>
        <w:ind w:firstLine="0"/>
        <w:jc w:val="both"/>
        <w:rPr>
          <w:i/>
          <w:sz w:val="22"/>
          <w:szCs w:val="22"/>
        </w:rPr>
      </w:pPr>
      <w:r w:rsidRPr="00345326">
        <w:rPr>
          <w:i/>
          <w:sz w:val="22"/>
          <w:szCs w:val="22"/>
        </w:rPr>
        <w:t xml:space="preserve">To alleviate the inter-vendor training collaboration issues, </w:t>
      </w:r>
      <w:r w:rsidR="00141856">
        <w:rPr>
          <w:i/>
          <w:sz w:val="22"/>
          <w:szCs w:val="22"/>
        </w:rPr>
        <w:t>Option 4 is preferred compared with Option 3 and Option 5.</w:t>
      </w:r>
    </w:p>
    <w:p w14:paraId="37F30A68" w14:textId="3906EB0A" w:rsidR="000C519B" w:rsidRPr="001C2499" w:rsidRDefault="00677052" w:rsidP="0087009D">
      <w:pPr>
        <w:jc w:val="both"/>
        <w:rPr>
          <w:sz w:val="22"/>
          <w:szCs w:val="22"/>
          <w:lang w:eastAsia="zh-CN"/>
        </w:rPr>
      </w:pPr>
      <w:r w:rsidRPr="001C2499">
        <w:rPr>
          <w:b/>
          <w:i/>
          <w:sz w:val="22"/>
          <w:szCs w:val="22"/>
          <w:lang w:eastAsia="zh-CN"/>
        </w:rPr>
        <w:t>Proposal</w:t>
      </w:r>
      <w:r w:rsidR="00AC4E40" w:rsidRPr="001C2499">
        <w:rPr>
          <w:b/>
          <w:bCs/>
          <w:i/>
          <w:iCs/>
          <w:sz w:val="22"/>
          <w:szCs w:val="22"/>
          <w:lang w:eastAsia="zh-CN"/>
        </w:rPr>
        <w:t xml:space="preserve"> 9</w:t>
      </w:r>
      <w:r w:rsidRPr="001C2499">
        <w:rPr>
          <w:b/>
          <w:i/>
          <w:sz w:val="22"/>
          <w:szCs w:val="22"/>
          <w:lang w:eastAsia="zh-CN"/>
        </w:rPr>
        <w:t>:</w:t>
      </w:r>
      <w:r w:rsidRPr="001C2499">
        <w:rPr>
          <w:sz w:val="22"/>
          <w:szCs w:val="22"/>
          <w:lang w:eastAsia="zh-CN"/>
        </w:rPr>
        <w:t xml:space="preserve"> </w:t>
      </w:r>
    </w:p>
    <w:p w14:paraId="58134119" w14:textId="19B438A4" w:rsidR="00677052" w:rsidRPr="000C519B" w:rsidRDefault="004D10BF" w:rsidP="000C519B">
      <w:pPr>
        <w:pStyle w:val="aff0"/>
        <w:numPr>
          <w:ilvl w:val="0"/>
          <w:numId w:val="9"/>
        </w:numPr>
        <w:spacing w:before="120"/>
        <w:ind w:firstLine="0"/>
        <w:jc w:val="both"/>
        <w:rPr>
          <w:i/>
          <w:sz w:val="22"/>
          <w:szCs w:val="22"/>
        </w:rPr>
      </w:pPr>
      <w:r w:rsidRPr="000C519B">
        <w:rPr>
          <w:i/>
          <w:sz w:val="22"/>
          <w:szCs w:val="22"/>
        </w:rPr>
        <w:t xml:space="preserve">RAN 1 </w:t>
      </w:r>
      <w:r w:rsidR="00C96DEA">
        <w:rPr>
          <w:i/>
          <w:sz w:val="22"/>
          <w:szCs w:val="22"/>
        </w:rPr>
        <w:t>to</w:t>
      </w:r>
      <w:r w:rsidR="00C96DEA" w:rsidRPr="000C519B">
        <w:rPr>
          <w:i/>
          <w:sz w:val="22"/>
          <w:szCs w:val="22"/>
        </w:rPr>
        <w:t xml:space="preserve"> </w:t>
      </w:r>
      <w:r w:rsidRPr="000C519B">
        <w:rPr>
          <w:i/>
          <w:sz w:val="22"/>
          <w:szCs w:val="22"/>
        </w:rPr>
        <w:t>further s</w:t>
      </w:r>
      <w:r w:rsidR="00677052" w:rsidRPr="000C519B">
        <w:rPr>
          <w:i/>
          <w:sz w:val="22"/>
          <w:szCs w:val="22"/>
        </w:rPr>
        <w:t xml:space="preserve">tudy </w:t>
      </w:r>
      <w:r w:rsidR="00C96DEA">
        <w:rPr>
          <w:i/>
          <w:sz w:val="22"/>
          <w:szCs w:val="22"/>
        </w:rPr>
        <w:t xml:space="preserve">the </w:t>
      </w:r>
      <w:r w:rsidR="00677052" w:rsidRPr="000C519B">
        <w:rPr>
          <w:i/>
          <w:sz w:val="22"/>
          <w:szCs w:val="22"/>
        </w:rPr>
        <w:t xml:space="preserve">data format </w:t>
      </w:r>
      <w:r w:rsidRPr="000C519B">
        <w:rPr>
          <w:i/>
          <w:sz w:val="22"/>
          <w:szCs w:val="22"/>
        </w:rPr>
        <w:t>in</w:t>
      </w:r>
      <w:r w:rsidR="00677052" w:rsidRPr="000C519B">
        <w:rPr>
          <w:i/>
          <w:sz w:val="22"/>
          <w:szCs w:val="22"/>
        </w:rPr>
        <w:t xml:space="preserve"> Option 4.</w:t>
      </w:r>
    </w:p>
    <w:p w14:paraId="779F0B89" w14:textId="3CFB0CC0" w:rsidR="00D20F13" w:rsidRPr="00D236DC" w:rsidRDefault="00864F23" w:rsidP="00D236DC">
      <w:pPr>
        <w:pStyle w:val="1"/>
        <w:numPr>
          <w:ilvl w:val="0"/>
          <w:numId w:val="5"/>
        </w:numPr>
      </w:pPr>
      <w:r>
        <w:t>Discussion on spec impact for two-sided model</w:t>
      </w:r>
    </w:p>
    <w:p w14:paraId="1CB28817" w14:textId="243CB99E" w:rsidR="0031395D" w:rsidRPr="001B1235" w:rsidRDefault="004D1926" w:rsidP="0031395D">
      <w:pPr>
        <w:pStyle w:val="2"/>
      </w:pPr>
      <w:r>
        <w:rPr>
          <w:rFonts w:hint="eastAsia"/>
          <w:lang w:eastAsia="zh-CN"/>
        </w:rPr>
        <w:t>5.1</w:t>
      </w:r>
      <w:r w:rsidR="0031395D" w:rsidRPr="001B1235">
        <w:t xml:space="preserve"> </w:t>
      </w:r>
      <w:r w:rsidR="0031395D">
        <w:t>Dat</w:t>
      </w:r>
      <w:r w:rsidR="0031395D">
        <w:rPr>
          <w:rFonts w:hint="eastAsia"/>
          <w:lang w:eastAsia="zh-CN"/>
        </w:rPr>
        <w:t>a</w:t>
      </w:r>
      <w:r w:rsidR="0031395D">
        <w:t>set delivery for AI/ML model training</w:t>
      </w:r>
    </w:p>
    <w:p w14:paraId="7F018CC6" w14:textId="749E7D83" w:rsidR="004A5DA0" w:rsidRPr="00681135" w:rsidRDefault="004A5DA0" w:rsidP="00681135">
      <w:pPr>
        <w:spacing w:before="120" w:after="0"/>
        <w:jc w:val="both"/>
        <w:rPr>
          <w:sz w:val="22"/>
          <w:szCs w:val="22"/>
          <w:lang w:val="en-US"/>
        </w:rPr>
      </w:pPr>
      <w:r w:rsidRPr="00681135">
        <w:rPr>
          <w:sz w:val="22"/>
          <w:szCs w:val="22"/>
          <w:lang w:val="en-US"/>
        </w:rPr>
        <w:t>In this section, the dataset delivery for AI/</w:t>
      </w:r>
      <w:r w:rsidRPr="00681135">
        <w:rPr>
          <w:rFonts w:hint="eastAsia"/>
          <w:sz w:val="22"/>
          <w:szCs w:val="22"/>
          <w:lang w:val="en-US"/>
        </w:rPr>
        <w:t>ML</w:t>
      </w:r>
      <w:r w:rsidRPr="00681135">
        <w:rPr>
          <w:sz w:val="22"/>
          <w:szCs w:val="22"/>
          <w:lang w:val="en-US"/>
        </w:rPr>
        <w:t xml:space="preserve"> model training</w:t>
      </w:r>
      <w:r w:rsidR="007559DB">
        <w:rPr>
          <w:sz w:val="22"/>
          <w:szCs w:val="22"/>
          <w:lang w:val="en-US"/>
        </w:rPr>
        <w:t xml:space="preserve"> is discussed</w:t>
      </w:r>
      <w:r w:rsidRPr="00681135">
        <w:rPr>
          <w:sz w:val="22"/>
          <w:szCs w:val="22"/>
          <w:lang w:val="en-US"/>
        </w:rPr>
        <w:t xml:space="preserve">. </w:t>
      </w:r>
      <w:r w:rsidR="007559DB">
        <w:rPr>
          <w:sz w:val="22"/>
          <w:szCs w:val="22"/>
          <w:lang w:val="en-US"/>
        </w:rPr>
        <w:t>T</w:t>
      </w:r>
      <w:r w:rsidRPr="00681135">
        <w:rPr>
          <w:sz w:val="22"/>
          <w:szCs w:val="22"/>
          <w:lang w:val="en-US"/>
        </w:rPr>
        <w:t xml:space="preserve">he case of training at the NW side </w:t>
      </w:r>
      <w:r w:rsidR="007559DB">
        <w:rPr>
          <w:sz w:val="22"/>
          <w:szCs w:val="22"/>
          <w:lang w:val="en-US"/>
        </w:rPr>
        <w:t>is taken as</w:t>
      </w:r>
      <w:r w:rsidRPr="00681135">
        <w:rPr>
          <w:sz w:val="22"/>
          <w:szCs w:val="22"/>
          <w:lang w:val="en-US"/>
        </w:rPr>
        <w:t xml:space="preserve"> example, and the dataset delivery from UE to NW</w:t>
      </w:r>
      <w:r w:rsidR="007559DB">
        <w:rPr>
          <w:sz w:val="22"/>
          <w:szCs w:val="22"/>
          <w:lang w:val="en-US"/>
        </w:rPr>
        <w:t xml:space="preserve"> is discussed.</w:t>
      </w:r>
    </w:p>
    <w:p w14:paraId="79827DCA" w14:textId="12F64CDF" w:rsidR="004A5DA0" w:rsidRDefault="004A5DA0" w:rsidP="00681135">
      <w:pPr>
        <w:spacing w:before="120" w:after="0"/>
        <w:jc w:val="both"/>
        <w:rPr>
          <w:sz w:val="22"/>
          <w:szCs w:val="22"/>
          <w:lang w:val="en-US"/>
        </w:rPr>
      </w:pPr>
      <w:r w:rsidRPr="00681135">
        <w:rPr>
          <w:sz w:val="22"/>
          <w:szCs w:val="22"/>
          <w:lang w:val="en-US"/>
        </w:rPr>
        <w:t>To reduce the overhead for sending ground-truth CSI from UE to NW, codebook-based quantization method demonstrate</w:t>
      </w:r>
      <w:r w:rsidR="007559DB">
        <w:rPr>
          <w:sz w:val="22"/>
          <w:szCs w:val="22"/>
          <w:lang w:val="en-US"/>
        </w:rPr>
        <w:t>s</w:t>
      </w:r>
      <w:r w:rsidRPr="00681135">
        <w:rPr>
          <w:sz w:val="22"/>
          <w:szCs w:val="22"/>
          <w:lang w:val="en-US"/>
        </w:rPr>
        <w:t xml:space="preserve"> promising </w:t>
      </w:r>
      <w:r w:rsidR="007559DB">
        <w:rPr>
          <w:sz w:val="22"/>
          <w:szCs w:val="22"/>
          <w:lang w:val="en-US"/>
        </w:rPr>
        <w:t xml:space="preserve">benefit </w:t>
      </w:r>
      <w:r w:rsidRPr="00681135">
        <w:rPr>
          <w:sz w:val="22"/>
          <w:szCs w:val="22"/>
          <w:lang w:val="en-US"/>
        </w:rPr>
        <w:t xml:space="preserve">based on the evaluation results from companies. As a result, it </w:t>
      </w:r>
      <w:r w:rsidR="007559DB">
        <w:rPr>
          <w:sz w:val="22"/>
          <w:szCs w:val="22"/>
          <w:lang w:val="en-US"/>
        </w:rPr>
        <w:t>was</w:t>
      </w:r>
      <w:r w:rsidRPr="00681135">
        <w:rPr>
          <w:sz w:val="22"/>
          <w:szCs w:val="22"/>
          <w:lang w:val="en-US"/>
        </w:rPr>
        <w:t xml:space="preserve"> agreed in RAN1 #112bis-e meeting </w:t>
      </w:r>
      <w:r w:rsidR="00153552">
        <w:rPr>
          <w:sz w:val="22"/>
          <w:szCs w:val="22"/>
          <w:lang w:val="en-US"/>
        </w:rPr>
        <w:t>[4]</w:t>
      </w:r>
      <w:r w:rsidRPr="00681135">
        <w:rPr>
          <w:sz w:val="22"/>
          <w:szCs w:val="22"/>
          <w:lang w:val="en-US"/>
        </w:rPr>
        <w:t xml:space="preserve"> that the </w:t>
      </w:r>
      <w:r w:rsidR="007559DB">
        <w:rPr>
          <w:sz w:val="22"/>
          <w:szCs w:val="22"/>
          <w:lang w:val="en-US"/>
        </w:rPr>
        <w:t>spec</w:t>
      </w:r>
      <w:r w:rsidRPr="00681135">
        <w:rPr>
          <w:sz w:val="22"/>
          <w:szCs w:val="22"/>
          <w:lang w:val="en-US"/>
        </w:rPr>
        <w:t xml:space="preserve"> impacts on the codebook-based quantization </w:t>
      </w:r>
      <w:r w:rsidR="008F1339">
        <w:rPr>
          <w:sz w:val="22"/>
          <w:szCs w:val="22"/>
          <w:lang w:val="en-US"/>
        </w:rPr>
        <w:t>of</w:t>
      </w:r>
      <w:r w:rsidRPr="00681135">
        <w:rPr>
          <w:sz w:val="22"/>
          <w:szCs w:val="22"/>
          <w:lang w:val="en-US"/>
        </w:rPr>
        <w:t xml:space="preserve"> ground-truth CSI </w:t>
      </w:r>
      <w:r w:rsidR="008F1339">
        <w:rPr>
          <w:sz w:val="22"/>
          <w:szCs w:val="22"/>
          <w:lang w:val="en-US"/>
        </w:rPr>
        <w:t>should be studied, which applies to</w:t>
      </w:r>
      <w:r w:rsidRPr="00681135">
        <w:rPr>
          <w:sz w:val="22"/>
          <w:szCs w:val="22"/>
          <w:lang w:val="en-US"/>
        </w:rPr>
        <w:t xml:space="preserve"> NW-side data collection for AI/ML model training. </w:t>
      </w:r>
      <w:proofErr w:type="gramStart"/>
      <w:r w:rsidRPr="00681135">
        <w:rPr>
          <w:sz w:val="22"/>
          <w:szCs w:val="22"/>
          <w:lang w:val="en-US"/>
        </w:rPr>
        <w:t>In particular, enhancement</w:t>
      </w:r>
      <w:proofErr w:type="gramEnd"/>
      <w:r w:rsidRPr="00681135">
        <w:rPr>
          <w:sz w:val="22"/>
          <w:szCs w:val="22"/>
          <w:lang w:val="en-US"/>
        </w:rPr>
        <w:t xml:space="preserve"> for parameter values of existing e-type II codebook should be </w:t>
      </w:r>
      <w:r w:rsidR="009062AC">
        <w:rPr>
          <w:sz w:val="22"/>
          <w:szCs w:val="22"/>
          <w:lang w:val="en-US"/>
        </w:rPr>
        <w:t xml:space="preserve">further </w:t>
      </w:r>
      <w:r w:rsidRPr="00681135">
        <w:rPr>
          <w:sz w:val="22"/>
          <w:szCs w:val="22"/>
          <w:lang w:val="en-US"/>
        </w:rPr>
        <w:t xml:space="preserve">studied based on </w:t>
      </w:r>
      <w:r w:rsidRPr="00E356E9">
        <w:rPr>
          <w:sz w:val="22"/>
          <w:szCs w:val="22"/>
          <w:lang w:val="en-US"/>
        </w:rPr>
        <w:t>evaluation results.</w:t>
      </w:r>
    </w:p>
    <w:p w14:paraId="4C5F8A11" w14:textId="77777777" w:rsidR="007559DB" w:rsidRPr="00681135" w:rsidRDefault="007559DB" w:rsidP="00681135">
      <w:pPr>
        <w:spacing w:before="120" w:after="0"/>
        <w:jc w:val="both"/>
        <w:rPr>
          <w:sz w:val="22"/>
          <w:szCs w:val="22"/>
          <w:lang w:val="en-US"/>
        </w:rPr>
      </w:pPr>
    </w:p>
    <w:tbl>
      <w:tblPr>
        <w:tblStyle w:val="af7"/>
        <w:tblW w:w="0" w:type="auto"/>
        <w:tblLook w:val="04A0" w:firstRow="1" w:lastRow="0" w:firstColumn="1" w:lastColumn="0" w:noHBand="0" w:noVBand="1"/>
      </w:tblPr>
      <w:tblGrid>
        <w:gridCol w:w="9737"/>
      </w:tblGrid>
      <w:tr w:rsidR="004A5DA0" w14:paraId="2AE25F0A" w14:textId="77777777" w:rsidTr="00F87D82">
        <w:tc>
          <w:tcPr>
            <w:tcW w:w="9737" w:type="dxa"/>
          </w:tcPr>
          <w:p w14:paraId="1E20AF7D" w14:textId="77777777" w:rsidR="004A5DA0" w:rsidRPr="001A2F38" w:rsidRDefault="004A5DA0" w:rsidP="00F87D82">
            <w:pPr>
              <w:spacing w:line="276" w:lineRule="auto"/>
              <w:rPr>
                <w:rFonts w:eastAsia="DengXian"/>
                <w:b/>
                <w:bCs/>
                <w:sz w:val="22"/>
                <w:szCs w:val="22"/>
                <w:highlight w:val="green"/>
                <w:lang w:eastAsia="zh-CN"/>
              </w:rPr>
            </w:pPr>
            <w:r w:rsidRPr="001A2F38">
              <w:rPr>
                <w:rFonts w:eastAsia="DengXian" w:hint="eastAsia"/>
                <w:b/>
                <w:bCs/>
                <w:sz w:val="22"/>
                <w:szCs w:val="22"/>
                <w:highlight w:val="green"/>
                <w:lang w:eastAsia="zh-CN"/>
              </w:rPr>
              <w:t>A</w:t>
            </w:r>
            <w:r w:rsidRPr="001A2F38">
              <w:rPr>
                <w:rFonts w:eastAsia="DengXian"/>
                <w:b/>
                <w:bCs/>
                <w:sz w:val="22"/>
                <w:szCs w:val="22"/>
                <w:highlight w:val="green"/>
                <w:lang w:eastAsia="zh-CN"/>
              </w:rPr>
              <w:t>greement</w:t>
            </w:r>
          </w:p>
          <w:p w14:paraId="66F900AF" w14:textId="77777777" w:rsidR="004A5DA0" w:rsidRPr="009F1AB3" w:rsidRDefault="004A5DA0" w:rsidP="00F87D82">
            <w:pPr>
              <w:rPr>
                <w:rFonts w:eastAsiaTheme="minorEastAsia"/>
                <w:sz w:val="22"/>
                <w:szCs w:val="22"/>
                <w:lang w:eastAsia="zh-CN"/>
              </w:rPr>
            </w:pPr>
            <w:r w:rsidRPr="009F1AB3">
              <w:rPr>
                <w:rFonts w:eastAsiaTheme="minorEastAsia"/>
                <w:sz w:val="22"/>
                <w:szCs w:val="22"/>
                <w:lang w:eastAsia="zh-CN"/>
              </w:rPr>
              <w:t>In CSI compression using two-sided model use case, further study the necessity and potential specification impact of the following aspects related to the ground truth CSI format for NW side data collection for model training:   </w:t>
            </w:r>
          </w:p>
          <w:p w14:paraId="799C3534" w14:textId="77777777" w:rsidR="004A5DA0" w:rsidRPr="009F6309" w:rsidRDefault="004A5DA0" w:rsidP="002F03E5">
            <w:pPr>
              <w:pStyle w:val="aff0"/>
              <w:numPr>
                <w:ilvl w:val="0"/>
                <w:numId w:val="45"/>
              </w:numPr>
              <w:spacing w:line="259" w:lineRule="auto"/>
              <w:ind w:left="360"/>
              <w:rPr>
                <w:rFonts w:eastAsiaTheme="minorEastAsia"/>
                <w:sz w:val="22"/>
                <w:szCs w:val="22"/>
                <w:lang w:eastAsia="zh-CN"/>
              </w:rPr>
            </w:pPr>
            <w:r w:rsidRPr="009F6309">
              <w:rPr>
                <w:rFonts w:eastAsiaTheme="minorEastAsia"/>
                <w:sz w:val="22"/>
                <w:szCs w:val="22"/>
                <w:lang w:eastAsia="zh-CN"/>
              </w:rPr>
              <w:t>Scalar quantization for ground-truth CSI</w:t>
            </w:r>
          </w:p>
          <w:p w14:paraId="78B200DA" w14:textId="77777777" w:rsidR="004A5DA0" w:rsidRPr="009F6309" w:rsidRDefault="004A5DA0" w:rsidP="002F03E5">
            <w:pPr>
              <w:pStyle w:val="aff0"/>
              <w:numPr>
                <w:ilvl w:val="0"/>
                <w:numId w:val="44"/>
              </w:numPr>
              <w:spacing w:line="288" w:lineRule="auto"/>
              <w:ind w:hanging="357"/>
              <w:contextualSpacing/>
              <w:rPr>
                <w:rFonts w:eastAsiaTheme="minorEastAsia"/>
                <w:sz w:val="22"/>
                <w:szCs w:val="22"/>
                <w:lang w:eastAsia="zh-CN"/>
              </w:rPr>
            </w:pPr>
            <w:r w:rsidRPr="009F6309">
              <w:rPr>
                <w:rFonts w:eastAsiaTheme="minorEastAsia"/>
                <w:sz w:val="22"/>
                <w:szCs w:val="22"/>
                <w:lang w:eastAsia="zh-CN"/>
              </w:rPr>
              <w:lastRenderedPageBreak/>
              <w:t>FFS: any processing applied to the ground-truth CSI before scalar quantization, based on evaluation results in 9.2.2.1</w:t>
            </w:r>
          </w:p>
          <w:p w14:paraId="5FD799DD" w14:textId="77777777" w:rsidR="004A5DA0" w:rsidRPr="009F6309" w:rsidRDefault="004A5DA0" w:rsidP="002F03E5">
            <w:pPr>
              <w:pStyle w:val="aff0"/>
              <w:numPr>
                <w:ilvl w:val="0"/>
                <w:numId w:val="45"/>
              </w:numPr>
              <w:spacing w:line="259" w:lineRule="auto"/>
              <w:ind w:left="360"/>
              <w:rPr>
                <w:rFonts w:eastAsiaTheme="minorEastAsia"/>
                <w:sz w:val="22"/>
                <w:szCs w:val="22"/>
                <w:lang w:eastAsia="zh-CN"/>
              </w:rPr>
            </w:pPr>
            <w:r w:rsidRPr="009F6309">
              <w:rPr>
                <w:rFonts w:eastAsiaTheme="minorEastAsia"/>
                <w:sz w:val="22"/>
                <w:szCs w:val="22"/>
                <w:lang w:eastAsia="zh-CN"/>
              </w:rPr>
              <w:t>Codebook-based quantization for ground-truth CSI</w:t>
            </w:r>
          </w:p>
          <w:p w14:paraId="6D369810" w14:textId="77777777" w:rsidR="004A5DA0" w:rsidRPr="009F6309" w:rsidRDefault="004A5DA0" w:rsidP="002F03E5">
            <w:pPr>
              <w:pStyle w:val="aff0"/>
              <w:numPr>
                <w:ilvl w:val="0"/>
                <w:numId w:val="44"/>
              </w:numPr>
              <w:spacing w:line="288" w:lineRule="auto"/>
              <w:ind w:hanging="357"/>
              <w:contextualSpacing/>
              <w:rPr>
                <w:rFonts w:eastAsiaTheme="minorEastAsia"/>
                <w:sz w:val="22"/>
                <w:szCs w:val="22"/>
                <w:lang w:eastAsia="zh-CN"/>
              </w:rPr>
            </w:pPr>
            <w:r w:rsidRPr="009F6309">
              <w:rPr>
                <w:rFonts w:eastAsiaTheme="minorEastAsia"/>
                <w:sz w:val="22"/>
                <w:szCs w:val="22"/>
                <w:lang w:eastAsia="zh-CN"/>
              </w:rPr>
              <w:t xml:space="preserve">FFS: Parameter set enhancement of existing </w:t>
            </w:r>
            <w:proofErr w:type="spellStart"/>
            <w:r w:rsidRPr="009F6309">
              <w:rPr>
                <w:rFonts w:eastAsiaTheme="minorEastAsia"/>
                <w:sz w:val="22"/>
                <w:szCs w:val="22"/>
                <w:lang w:eastAsia="zh-CN"/>
              </w:rPr>
              <w:t>eType</w:t>
            </w:r>
            <w:proofErr w:type="spellEnd"/>
            <w:r w:rsidRPr="009F6309">
              <w:rPr>
                <w:rFonts w:eastAsiaTheme="minorEastAsia"/>
                <w:sz w:val="22"/>
                <w:szCs w:val="22"/>
                <w:lang w:eastAsia="zh-CN"/>
              </w:rPr>
              <w:t xml:space="preserve"> II codebook, based on evaluation results in 9.2.2.1</w:t>
            </w:r>
          </w:p>
          <w:p w14:paraId="6274836A" w14:textId="77777777" w:rsidR="004A5DA0" w:rsidRPr="009F1AB3" w:rsidRDefault="004A5DA0" w:rsidP="002F03E5">
            <w:pPr>
              <w:pStyle w:val="aff0"/>
              <w:numPr>
                <w:ilvl w:val="0"/>
                <w:numId w:val="45"/>
              </w:numPr>
              <w:spacing w:line="259" w:lineRule="auto"/>
              <w:ind w:left="360"/>
              <w:rPr>
                <w:rFonts w:eastAsiaTheme="minorEastAsia"/>
                <w:lang w:eastAsia="zh-CN"/>
              </w:rPr>
            </w:pPr>
            <w:r w:rsidRPr="009F6309">
              <w:rPr>
                <w:rFonts w:eastAsiaTheme="minorEastAsia"/>
                <w:sz w:val="22"/>
                <w:szCs w:val="22"/>
                <w:lang w:eastAsia="zh-CN"/>
              </w:rPr>
              <w:t>Number of layers for which the ground truth data is collected. And whether UE or NW determine the number of layers for ground-truth CSI data collection.</w:t>
            </w:r>
          </w:p>
        </w:tc>
      </w:tr>
    </w:tbl>
    <w:p w14:paraId="4964BAD4" w14:textId="77777777" w:rsidR="004A5DA0" w:rsidRPr="008F1339" w:rsidRDefault="004A5DA0" w:rsidP="008F1339">
      <w:pPr>
        <w:spacing w:before="120" w:after="0"/>
        <w:jc w:val="both"/>
        <w:rPr>
          <w:sz w:val="22"/>
          <w:szCs w:val="22"/>
          <w:lang w:val="en-US"/>
        </w:rPr>
      </w:pPr>
    </w:p>
    <w:p w14:paraId="386039B2" w14:textId="0F8DEA1E" w:rsidR="004A5DA0" w:rsidRPr="008F1339" w:rsidRDefault="004A5DA0" w:rsidP="008F1339">
      <w:pPr>
        <w:spacing w:before="120" w:after="0"/>
        <w:jc w:val="both"/>
        <w:rPr>
          <w:sz w:val="22"/>
          <w:szCs w:val="22"/>
          <w:lang w:val="en-US"/>
        </w:rPr>
      </w:pPr>
      <w:r w:rsidRPr="008F1339">
        <w:rPr>
          <w:sz w:val="22"/>
          <w:szCs w:val="22"/>
          <w:lang w:val="en-US"/>
        </w:rPr>
        <w:t>In the RAN1 #114bis meeting</w:t>
      </w:r>
      <w:r w:rsidR="00794B7C">
        <w:rPr>
          <w:sz w:val="22"/>
          <w:szCs w:val="22"/>
          <w:lang w:val="en-US"/>
        </w:rPr>
        <w:t xml:space="preserve"> </w:t>
      </w:r>
      <w:r w:rsidR="00794B7C">
        <w:rPr>
          <w:sz w:val="22"/>
          <w:szCs w:val="22"/>
          <w:lang w:val="en-US"/>
        </w:rPr>
        <w:fldChar w:fldCharType="begin"/>
      </w:r>
      <w:r w:rsidR="00794B7C">
        <w:rPr>
          <w:sz w:val="22"/>
          <w:szCs w:val="22"/>
          <w:lang w:val="en-US"/>
        </w:rPr>
        <w:instrText xml:space="preserve"> REF _Ref159251046 \n \h </w:instrText>
      </w:r>
      <w:r w:rsidR="00794B7C">
        <w:rPr>
          <w:sz w:val="22"/>
          <w:szCs w:val="22"/>
          <w:lang w:val="en-US"/>
        </w:rPr>
      </w:r>
      <w:r w:rsidR="00794B7C">
        <w:rPr>
          <w:sz w:val="22"/>
          <w:szCs w:val="22"/>
          <w:lang w:val="en-US"/>
        </w:rPr>
        <w:fldChar w:fldCharType="separate"/>
      </w:r>
      <w:r w:rsidR="001D0D5F">
        <w:rPr>
          <w:sz w:val="22"/>
          <w:szCs w:val="22"/>
          <w:lang w:val="en-US"/>
        </w:rPr>
        <w:t>[5]</w:t>
      </w:r>
      <w:r w:rsidR="00794B7C">
        <w:rPr>
          <w:sz w:val="22"/>
          <w:szCs w:val="22"/>
          <w:lang w:val="en-US"/>
        </w:rPr>
        <w:fldChar w:fldCharType="end"/>
      </w:r>
      <w:r w:rsidRPr="008F1339">
        <w:rPr>
          <w:sz w:val="22"/>
          <w:szCs w:val="22"/>
          <w:lang w:val="en-US"/>
        </w:rPr>
        <w:t xml:space="preserve">, it </w:t>
      </w:r>
      <w:r w:rsidR="008F1339" w:rsidRPr="008F1339">
        <w:rPr>
          <w:sz w:val="22"/>
          <w:szCs w:val="22"/>
          <w:lang w:val="en-US"/>
        </w:rPr>
        <w:t>was</w:t>
      </w:r>
      <w:r w:rsidRPr="008F1339">
        <w:rPr>
          <w:sz w:val="22"/>
          <w:szCs w:val="22"/>
          <w:lang w:val="en-US"/>
        </w:rPr>
        <w:t xml:space="preserve"> suggested to further evaluate whether the enhanced parameter set beyond specified ones should be used, e.g., PC6 &amp; PC 8 in Rel-16 e-type II codebook. </w:t>
      </w:r>
      <w:r w:rsidRPr="008F1339">
        <w:rPr>
          <w:rFonts w:hint="eastAsia"/>
          <w:sz w:val="22"/>
          <w:szCs w:val="22"/>
          <w:lang w:val="en-US"/>
        </w:rPr>
        <w:t>I</w:t>
      </w:r>
      <w:r w:rsidRPr="008F1339">
        <w:rPr>
          <w:sz w:val="22"/>
          <w:szCs w:val="22"/>
          <w:lang w:val="en-US"/>
        </w:rPr>
        <w:t xml:space="preserve">n this </w:t>
      </w:r>
      <w:r w:rsidR="00164E16">
        <w:rPr>
          <w:sz w:val="22"/>
          <w:szCs w:val="22"/>
          <w:lang w:val="en-US"/>
        </w:rPr>
        <w:t>section</w:t>
      </w:r>
      <w:r w:rsidRPr="008F1339">
        <w:rPr>
          <w:sz w:val="22"/>
          <w:szCs w:val="22"/>
          <w:lang w:val="en-US"/>
        </w:rPr>
        <w:t>, we present our view that enhanced parameter set is needed because significant training gains can be obtained.</w:t>
      </w:r>
    </w:p>
    <w:p w14:paraId="03FF6821" w14:textId="77777777" w:rsidR="008F1339" w:rsidRPr="008F1339" w:rsidRDefault="008F1339" w:rsidP="008F1339">
      <w:pPr>
        <w:spacing w:before="120" w:after="0"/>
        <w:jc w:val="both"/>
        <w:rPr>
          <w:sz w:val="22"/>
          <w:szCs w:val="22"/>
          <w:lang w:val="en-US"/>
        </w:rPr>
      </w:pPr>
    </w:p>
    <w:tbl>
      <w:tblPr>
        <w:tblStyle w:val="af7"/>
        <w:tblW w:w="0" w:type="auto"/>
        <w:tblLook w:val="04A0" w:firstRow="1" w:lastRow="0" w:firstColumn="1" w:lastColumn="0" w:noHBand="0" w:noVBand="1"/>
      </w:tblPr>
      <w:tblGrid>
        <w:gridCol w:w="9737"/>
      </w:tblGrid>
      <w:tr w:rsidR="004A5DA0" w:rsidRPr="00F43068" w14:paraId="79879407" w14:textId="77777777" w:rsidTr="00F87D82">
        <w:tc>
          <w:tcPr>
            <w:tcW w:w="9737" w:type="dxa"/>
          </w:tcPr>
          <w:p w14:paraId="5E9243F8" w14:textId="77777777" w:rsidR="004A5DA0" w:rsidRPr="00F43068" w:rsidRDefault="004A5DA0" w:rsidP="00F87D82">
            <w:pPr>
              <w:spacing w:line="276" w:lineRule="auto"/>
              <w:rPr>
                <w:rFonts w:eastAsia="DengXian"/>
                <w:b/>
                <w:bCs/>
                <w:sz w:val="22"/>
                <w:szCs w:val="22"/>
                <w:highlight w:val="green"/>
                <w:lang w:eastAsia="zh-CN"/>
              </w:rPr>
            </w:pPr>
            <w:r w:rsidRPr="00F43068">
              <w:rPr>
                <w:rFonts w:eastAsia="DengXian"/>
                <w:b/>
                <w:bCs/>
                <w:sz w:val="22"/>
                <w:szCs w:val="22"/>
                <w:highlight w:val="green"/>
                <w:lang w:eastAsia="zh-CN"/>
              </w:rPr>
              <w:t>Agreement</w:t>
            </w:r>
          </w:p>
          <w:p w14:paraId="2C4666EC" w14:textId="77777777" w:rsidR="004A5DA0" w:rsidRPr="00F43068" w:rsidRDefault="004A5DA0" w:rsidP="00F87D82">
            <w:pPr>
              <w:spacing w:line="300" w:lineRule="auto"/>
              <w:rPr>
                <w:rFonts w:eastAsiaTheme="minorEastAsia"/>
                <w:sz w:val="22"/>
                <w:szCs w:val="22"/>
                <w:lang w:eastAsia="zh-CN"/>
              </w:rPr>
            </w:pPr>
            <w:r w:rsidRPr="00F43068">
              <w:rPr>
                <w:rFonts w:eastAsiaTheme="minorEastAsia"/>
                <w:sz w:val="22"/>
                <w:szCs w:val="22"/>
                <w:lang w:eastAsia="zh-CN"/>
              </w:rPr>
              <w:t xml:space="preserve">For the evaluation of the R16 </w:t>
            </w:r>
            <w:proofErr w:type="spellStart"/>
            <w:r w:rsidRPr="00F43068">
              <w:rPr>
                <w:rFonts w:eastAsiaTheme="minorEastAsia"/>
                <w:sz w:val="22"/>
                <w:szCs w:val="22"/>
                <w:lang w:eastAsia="zh-CN"/>
              </w:rPr>
              <w:t>eType</w:t>
            </w:r>
            <w:proofErr w:type="spellEnd"/>
            <w:r w:rsidRPr="00F43068">
              <w:rPr>
                <w:rFonts w:eastAsiaTheme="minorEastAsia"/>
                <w:sz w:val="22"/>
                <w:szCs w:val="22"/>
                <w:lang w:eastAsia="zh-CN"/>
              </w:rPr>
              <w:t xml:space="preserve"> II-like codebook based high resolution quantization of the ground-truth CSI in the CSI compression for AI/ML training, regarding the evaluation of new values of </w:t>
            </w:r>
            <w:proofErr w:type="spellStart"/>
            <w:r w:rsidRPr="00F43068">
              <w:rPr>
                <w:rFonts w:eastAsiaTheme="minorEastAsia"/>
                <w:sz w:val="22"/>
                <w:szCs w:val="22"/>
                <w:lang w:eastAsia="zh-CN"/>
              </w:rPr>
              <w:t>eType</w:t>
            </w:r>
            <w:proofErr w:type="spellEnd"/>
            <w:r w:rsidRPr="00F43068">
              <w:rPr>
                <w:rFonts w:eastAsiaTheme="minorEastAsia"/>
                <w:sz w:val="22"/>
                <w:szCs w:val="22"/>
                <w:lang w:eastAsia="zh-CN"/>
              </w:rPr>
              <w:t xml:space="preserve"> II parameters, consider the legacy values of PC6&amp;PC8 </w:t>
            </w:r>
            <w:r w:rsidRPr="00F43068">
              <w:rPr>
                <w:rFonts w:eastAsiaTheme="minorEastAsia"/>
                <w:strike/>
                <w:sz w:val="22"/>
                <w:szCs w:val="22"/>
                <w:lang w:eastAsia="zh-CN"/>
              </w:rPr>
              <w:t>as the baseline/lower-bound of</w:t>
            </w:r>
            <w:r w:rsidRPr="00F43068">
              <w:rPr>
                <w:rFonts w:eastAsiaTheme="minorEastAsia"/>
                <w:sz w:val="22"/>
                <w:szCs w:val="22"/>
                <w:lang w:eastAsia="zh-CN"/>
              </w:rPr>
              <w:t xml:space="preserve"> performance comparison.</w:t>
            </w:r>
          </w:p>
          <w:p w14:paraId="23E73FCE" w14:textId="77777777" w:rsidR="004A5DA0" w:rsidRPr="00F43068" w:rsidRDefault="004A5DA0" w:rsidP="002F03E5">
            <w:pPr>
              <w:pStyle w:val="aff0"/>
              <w:numPr>
                <w:ilvl w:val="0"/>
                <w:numId w:val="48"/>
              </w:numPr>
              <w:snapToGrid w:val="0"/>
              <w:spacing w:line="300" w:lineRule="auto"/>
              <w:rPr>
                <w:rFonts w:eastAsiaTheme="minorEastAsia"/>
                <w:lang w:eastAsia="zh-CN"/>
              </w:rPr>
            </w:pPr>
            <w:r w:rsidRPr="009F6309">
              <w:rPr>
                <w:rFonts w:eastAsiaTheme="minorEastAsia"/>
                <w:sz w:val="22"/>
                <w:szCs w:val="22"/>
                <w:lang w:eastAsia="zh-CN"/>
              </w:rPr>
              <w:t>Note: it has been agreed that Float32 is adopted as the baseline/upper-bound of performance comparison.</w:t>
            </w:r>
          </w:p>
        </w:tc>
      </w:tr>
    </w:tbl>
    <w:p w14:paraId="6146DAB6" w14:textId="77777777" w:rsidR="004A5DA0" w:rsidRPr="004A0A6E" w:rsidRDefault="004A5DA0" w:rsidP="004A0A6E">
      <w:pPr>
        <w:spacing w:before="120" w:after="0"/>
        <w:jc w:val="both"/>
        <w:rPr>
          <w:sz w:val="22"/>
          <w:szCs w:val="22"/>
          <w:lang w:val="en-US"/>
        </w:rPr>
      </w:pPr>
    </w:p>
    <w:p w14:paraId="76414FDB" w14:textId="77777777" w:rsidR="004A5DA0" w:rsidRPr="004A0A6E" w:rsidRDefault="004A5DA0" w:rsidP="004A0A6E">
      <w:pPr>
        <w:spacing w:before="120" w:after="0"/>
        <w:jc w:val="both"/>
        <w:rPr>
          <w:sz w:val="22"/>
          <w:szCs w:val="22"/>
          <w:lang w:val="en-US"/>
        </w:rPr>
      </w:pPr>
      <w:r w:rsidRPr="004A0A6E">
        <w:rPr>
          <w:sz w:val="22"/>
          <w:szCs w:val="22"/>
          <w:lang w:val="en-US"/>
        </w:rPr>
        <w:t>There are two candidate methods to introduce new parameter sets.</w:t>
      </w:r>
    </w:p>
    <w:p w14:paraId="42A1794C" w14:textId="77777777" w:rsidR="004A5DA0" w:rsidRPr="009F6309" w:rsidRDefault="004A5DA0" w:rsidP="002F03E5">
      <w:pPr>
        <w:pStyle w:val="aff0"/>
        <w:numPr>
          <w:ilvl w:val="0"/>
          <w:numId w:val="51"/>
        </w:numPr>
        <w:spacing w:before="120"/>
        <w:jc w:val="both"/>
        <w:rPr>
          <w:sz w:val="22"/>
          <w:szCs w:val="22"/>
          <w:lang w:val="en-US"/>
        </w:rPr>
      </w:pPr>
      <w:r w:rsidRPr="009F6309">
        <w:rPr>
          <w:sz w:val="22"/>
          <w:szCs w:val="22"/>
          <w:lang w:val="en-US"/>
        </w:rPr>
        <w:t>Option 1: Changing the value(s) of at least one parameter in the existing parameter set(s), offering a higher-accuracy quantization than specified ones.</w:t>
      </w:r>
    </w:p>
    <w:p w14:paraId="47B73273" w14:textId="7AAA778B" w:rsidR="004A5DA0" w:rsidRPr="009F6309" w:rsidRDefault="004A5DA0" w:rsidP="002F03E5">
      <w:pPr>
        <w:pStyle w:val="aff0"/>
        <w:numPr>
          <w:ilvl w:val="0"/>
          <w:numId w:val="51"/>
        </w:numPr>
        <w:spacing w:before="120"/>
        <w:jc w:val="both"/>
        <w:rPr>
          <w:sz w:val="22"/>
          <w:szCs w:val="22"/>
          <w:lang w:val="en-US"/>
        </w:rPr>
      </w:pPr>
      <w:r w:rsidRPr="009F6309">
        <w:rPr>
          <w:sz w:val="22"/>
          <w:szCs w:val="22"/>
          <w:lang w:val="en-US"/>
        </w:rPr>
        <w:t>Option 2: Enhancing existing parameter sets PC7 and/or PC8 by adding value(s) in</w:t>
      </w:r>
      <w:r w:rsidR="008F1339" w:rsidRPr="009F6309">
        <w:rPr>
          <w:sz w:val="22"/>
          <w:szCs w:val="22"/>
          <w:lang w:val="en-US"/>
        </w:rPr>
        <w:t xml:space="preserve"> </w:t>
      </w:r>
      <m:oMath>
        <m:sSub>
          <m:sSubPr>
            <m:ctrlPr>
              <w:rPr>
                <w:rFonts w:ascii="Cambria Math" w:hAnsi="Cambria Math"/>
                <w:sz w:val="22"/>
                <w:szCs w:val="22"/>
                <w:lang w:val="en-US"/>
              </w:rPr>
            </m:ctrlPr>
          </m:sSubPr>
          <m:e>
            <m:r>
              <w:rPr>
                <w:rFonts w:ascii="Cambria Math" w:hAnsi="Cambria Math"/>
                <w:sz w:val="22"/>
                <w:szCs w:val="22"/>
                <w:lang w:val="en-US"/>
              </w:rPr>
              <m:t>p</m:t>
            </m:r>
          </m:e>
          <m:sub>
            <m:r>
              <w:rPr>
                <w:rFonts w:ascii="Cambria Math" w:hAnsi="Cambria Math"/>
                <w:sz w:val="22"/>
                <w:szCs w:val="22"/>
                <w:lang w:val="en-US"/>
              </w:rPr>
              <m:t>v</m:t>
            </m:r>
          </m:sub>
        </m:sSub>
        <m:r>
          <m:rPr>
            <m:sty m:val="p"/>
          </m:rPr>
          <w:rPr>
            <w:rFonts w:ascii="Cambria Math" w:hAnsi="Cambria Math"/>
            <w:sz w:val="22"/>
            <w:szCs w:val="22"/>
            <w:lang w:val="en-US"/>
          </w:rPr>
          <m:t xml:space="preserve">, </m:t>
        </m:r>
        <m:r>
          <w:rPr>
            <w:rFonts w:ascii="Cambria Math" w:hAnsi="Cambria Math"/>
            <w:sz w:val="22"/>
            <w:szCs w:val="22"/>
            <w:lang w:val="en-US"/>
          </w:rPr>
          <m:t>v</m:t>
        </m:r>
        <m:r>
          <m:rPr>
            <m:sty m:val="p"/>
          </m:rPr>
          <w:rPr>
            <w:rFonts w:ascii="Cambria Math" w:hAnsi="Cambria Math"/>
            <w:sz w:val="22"/>
            <w:szCs w:val="22"/>
            <w:lang w:val="en-US"/>
          </w:rPr>
          <m:t>&gt;2</m:t>
        </m:r>
      </m:oMath>
      <w:r w:rsidRPr="009F6309">
        <w:rPr>
          <w:sz w:val="22"/>
          <w:szCs w:val="22"/>
          <w:lang w:val="en-US"/>
        </w:rPr>
        <w:t>.</w:t>
      </w:r>
    </w:p>
    <w:p w14:paraId="5A173773" w14:textId="742EC488" w:rsidR="004A5DA0" w:rsidRPr="004A0A6E" w:rsidRDefault="004A5DA0" w:rsidP="004A0A6E">
      <w:pPr>
        <w:spacing w:before="120" w:after="0"/>
        <w:jc w:val="both"/>
        <w:rPr>
          <w:sz w:val="22"/>
          <w:szCs w:val="22"/>
          <w:lang w:val="en-US"/>
        </w:rPr>
      </w:pPr>
      <w:r w:rsidRPr="004A0A6E">
        <w:rPr>
          <w:sz w:val="22"/>
          <w:szCs w:val="22"/>
          <w:lang w:val="en-US"/>
        </w:rPr>
        <w:t>In this section, we demonstrate that both options are useful for the training performance enhancement.</w:t>
      </w:r>
    </w:p>
    <w:p w14:paraId="47B7102B" w14:textId="6CE17205" w:rsidR="004A5DA0" w:rsidRDefault="004A5DA0" w:rsidP="004A0A6E">
      <w:pPr>
        <w:spacing w:before="120" w:after="0"/>
        <w:jc w:val="both"/>
        <w:rPr>
          <w:sz w:val="22"/>
          <w:szCs w:val="22"/>
          <w:lang w:val="en-US"/>
        </w:rPr>
      </w:pPr>
      <w:r w:rsidRPr="004A0A6E">
        <w:rPr>
          <w:rFonts w:hint="eastAsia"/>
          <w:sz w:val="22"/>
          <w:szCs w:val="22"/>
          <w:lang w:val="en-US"/>
        </w:rPr>
        <w:t>I</w:t>
      </w:r>
      <w:r w:rsidRPr="004A0A6E">
        <w:rPr>
          <w:sz w:val="22"/>
          <w:szCs w:val="22"/>
          <w:lang w:val="en-US"/>
        </w:rPr>
        <w:t xml:space="preserve">n our contribution </w:t>
      </w:r>
      <w:r w:rsidR="00756CFA">
        <w:rPr>
          <w:sz w:val="22"/>
          <w:szCs w:val="22"/>
          <w:lang w:val="en-US"/>
        </w:rPr>
        <w:t>[6</w:t>
      </w:r>
      <w:r w:rsidRPr="004A0A6E">
        <w:rPr>
          <w:sz w:val="22"/>
          <w:szCs w:val="22"/>
          <w:lang w:val="en-US"/>
        </w:rPr>
        <w:t xml:space="preserve">], </w:t>
      </w:r>
      <w:r w:rsidR="004A0A6E">
        <w:rPr>
          <w:sz w:val="22"/>
          <w:szCs w:val="22"/>
          <w:lang w:val="en-US"/>
        </w:rPr>
        <w:t>it was shown</w:t>
      </w:r>
      <w:r w:rsidRPr="004A0A6E">
        <w:rPr>
          <w:sz w:val="22"/>
          <w:szCs w:val="22"/>
          <w:lang w:val="en-US"/>
        </w:rPr>
        <w:t xml:space="preserve"> that the dataset of the ground-truth CSI obtained by quantizing the right singular vectors of the channel matrix by PC set D (</w:t>
      </w:r>
      <w:r w:rsidR="00864DA4">
        <w:rPr>
          <w:sz w:val="22"/>
          <w:szCs w:val="22"/>
          <w:lang w:val="en-US"/>
        </w:rPr>
        <w:t xml:space="preserve">presented in </w:t>
      </w:r>
      <w:r w:rsidR="00A74CD1" w:rsidRPr="00E356E9">
        <w:rPr>
          <w:sz w:val="22"/>
          <w:szCs w:val="22"/>
          <w:lang w:val="en-US"/>
        </w:rPr>
        <w:fldChar w:fldCharType="begin"/>
      </w:r>
      <w:r w:rsidR="00A74CD1">
        <w:rPr>
          <w:sz w:val="22"/>
          <w:szCs w:val="22"/>
          <w:lang w:val="en-US"/>
        </w:rPr>
        <w:instrText xml:space="preserve"> REF _Ref158909702 \h  \* MERGEFORMAT </w:instrText>
      </w:r>
      <w:r w:rsidR="00A74CD1" w:rsidRPr="00E356E9">
        <w:rPr>
          <w:sz w:val="22"/>
          <w:szCs w:val="22"/>
          <w:lang w:val="en-US"/>
        </w:rPr>
      </w:r>
      <w:r w:rsidR="00A74CD1" w:rsidRPr="00E356E9">
        <w:rPr>
          <w:sz w:val="22"/>
          <w:szCs w:val="22"/>
          <w:lang w:val="en-US"/>
        </w:rPr>
        <w:fldChar w:fldCharType="separate"/>
      </w:r>
      <w:r w:rsidR="00A74CD1" w:rsidRPr="002F5D6A">
        <w:rPr>
          <w:sz w:val="22"/>
          <w:szCs w:val="22"/>
          <w:lang w:val="en-US"/>
        </w:rPr>
        <w:t xml:space="preserve">Table </w:t>
      </w:r>
      <w:r w:rsidR="00A74CD1">
        <w:rPr>
          <w:rFonts w:hint="eastAsia"/>
          <w:sz w:val="22"/>
          <w:szCs w:val="22"/>
          <w:lang w:val="en-US" w:eastAsia="zh-CN"/>
        </w:rPr>
        <w:t>7</w:t>
      </w:r>
      <w:r w:rsidR="00A74CD1" w:rsidRPr="00E356E9">
        <w:rPr>
          <w:sz w:val="22"/>
          <w:szCs w:val="22"/>
          <w:lang w:val="en-US"/>
        </w:rPr>
        <w:fldChar w:fldCharType="end"/>
      </w:r>
      <w:r w:rsidRPr="004A0A6E">
        <w:rPr>
          <w:sz w:val="22"/>
          <w:szCs w:val="22"/>
          <w:lang w:val="en-US"/>
        </w:rPr>
        <w:t xml:space="preserve">) offers significant gain in training performance than that from PCs specified in 3GPP TS 38.214 </w:t>
      </w:r>
      <w:r w:rsidR="005A0A79">
        <w:rPr>
          <w:sz w:val="22"/>
          <w:szCs w:val="22"/>
          <w:lang w:val="en-US"/>
        </w:rPr>
        <w:t>[7</w:t>
      </w:r>
      <w:r w:rsidRPr="004A0A6E">
        <w:rPr>
          <w:sz w:val="22"/>
          <w:szCs w:val="22"/>
          <w:lang w:val="en-US"/>
        </w:rPr>
        <w:t xml:space="preserve">]. Specifically, it is shown in </w:t>
      </w:r>
      <w:r w:rsidR="00A74CD1">
        <w:rPr>
          <w:sz w:val="22"/>
          <w:szCs w:val="22"/>
          <w:lang w:val="en-US"/>
        </w:rPr>
        <w:fldChar w:fldCharType="begin"/>
      </w:r>
      <w:r w:rsidR="00A74CD1">
        <w:rPr>
          <w:sz w:val="22"/>
          <w:szCs w:val="22"/>
          <w:lang w:val="en-US"/>
        </w:rPr>
        <w:instrText xml:space="preserve"> REF _Ref158893399 \h  \* MERGEFORMAT </w:instrText>
      </w:r>
      <w:r w:rsidR="00A74CD1">
        <w:rPr>
          <w:sz w:val="22"/>
          <w:szCs w:val="22"/>
          <w:lang w:val="en-US"/>
        </w:rPr>
      </w:r>
      <w:r w:rsidR="00A74CD1">
        <w:rPr>
          <w:sz w:val="22"/>
          <w:szCs w:val="22"/>
          <w:lang w:val="en-US"/>
        </w:rPr>
        <w:fldChar w:fldCharType="separate"/>
      </w:r>
      <w:r w:rsidR="00A74CD1" w:rsidRPr="002F5D6A">
        <w:rPr>
          <w:sz w:val="22"/>
          <w:szCs w:val="22"/>
          <w:lang w:val="en-US"/>
        </w:rPr>
        <w:t xml:space="preserve">Table </w:t>
      </w:r>
      <w:r w:rsidR="00A74CD1">
        <w:rPr>
          <w:rFonts w:hint="eastAsia"/>
          <w:sz w:val="22"/>
          <w:szCs w:val="22"/>
          <w:lang w:val="en-US" w:eastAsia="zh-CN"/>
        </w:rPr>
        <w:t>5</w:t>
      </w:r>
      <w:r w:rsidR="00A74CD1">
        <w:rPr>
          <w:sz w:val="22"/>
          <w:szCs w:val="22"/>
          <w:lang w:val="en-US"/>
        </w:rPr>
        <w:fldChar w:fldCharType="end"/>
      </w:r>
      <w:r w:rsidR="00A74CD1">
        <w:rPr>
          <w:sz w:val="22"/>
          <w:szCs w:val="22"/>
          <w:lang w:val="en-US"/>
        </w:rPr>
        <w:t xml:space="preserve"> </w:t>
      </w:r>
      <w:r w:rsidRPr="004A0A6E">
        <w:rPr>
          <w:sz w:val="22"/>
          <w:szCs w:val="22"/>
          <w:lang w:val="en-US"/>
        </w:rPr>
        <w:t xml:space="preserve">that an increment of 2~3% SGCS gain is achieved compared to PC6, and at least 1.5% SGCS gain compared to PC8. The details of the simulation are presented in </w:t>
      </w:r>
      <w:r w:rsidR="00756CFA">
        <w:rPr>
          <w:sz w:val="22"/>
          <w:szCs w:val="22"/>
          <w:lang w:val="en-US"/>
        </w:rPr>
        <w:t>[6</w:t>
      </w:r>
      <w:r w:rsidRPr="004A0A6E">
        <w:rPr>
          <w:sz w:val="22"/>
          <w:szCs w:val="22"/>
          <w:lang w:val="en-US"/>
        </w:rPr>
        <w:t xml:space="preserve">]. It is demonstrated in our simulations that new parameter sets </w:t>
      </w:r>
      <w:r w:rsidR="00146B43">
        <w:rPr>
          <w:sz w:val="22"/>
          <w:szCs w:val="22"/>
          <w:lang w:val="en-US"/>
        </w:rPr>
        <w:t xml:space="preserve">can </w:t>
      </w:r>
      <w:r w:rsidRPr="004A0A6E">
        <w:rPr>
          <w:sz w:val="22"/>
          <w:szCs w:val="22"/>
          <w:lang w:val="en-US"/>
        </w:rPr>
        <w:t xml:space="preserve">help </w:t>
      </w:r>
      <w:r w:rsidR="00146B43">
        <w:rPr>
          <w:sz w:val="22"/>
          <w:szCs w:val="22"/>
          <w:lang w:val="en-US"/>
        </w:rPr>
        <w:t xml:space="preserve">to </w:t>
      </w:r>
      <w:r w:rsidRPr="004A0A6E">
        <w:rPr>
          <w:sz w:val="22"/>
          <w:szCs w:val="22"/>
          <w:lang w:val="en-US"/>
        </w:rPr>
        <w:t>reduce the degradation of the training performance caused by the inaccuracy of quantizing the target CSI using specified PCs.</w:t>
      </w:r>
    </w:p>
    <w:p w14:paraId="1BC182E7" w14:textId="77777777" w:rsidR="004A0A6E" w:rsidRPr="004A0A6E" w:rsidRDefault="004A0A6E" w:rsidP="004A0A6E">
      <w:pPr>
        <w:spacing w:before="120" w:after="0"/>
        <w:jc w:val="both"/>
        <w:rPr>
          <w:sz w:val="22"/>
          <w:szCs w:val="22"/>
          <w:lang w:val="en-US"/>
        </w:rPr>
      </w:pPr>
    </w:p>
    <w:p w14:paraId="2F77717C" w14:textId="368953CF" w:rsidR="006A5482" w:rsidRPr="00801E0D" w:rsidRDefault="006A5482" w:rsidP="00773DBD">
      <w:pPr>
        <w:pStyle w:val="af3"/>
        <w:jc w:val="center"/>
        <w:rPr>
          <w:sz w:val="22"/>
          <w:szCs w:val="22"/>
        </w:rPr>
      </w:pPr>
      <w:bookmarkStart w:id="3" w:name="_Ref158893399"/>
      <w:r w:rsidRPr="00801E0D">
        <w:rPr>
          <w:sz w:val="22"/>
          <w:szCs w:val="22"/>
        </w:rPr>
        <w:t xml:space="preserve">Table </w:t>
      </w:r>
      <w:r w:rsidR="00A74CD1">
        <w:rPr>
          <w:rFonts w:hint="eastAsia"/>
          <w:sz w:val="22"/>
          <w:szCs w:val="22"/>
          <w:lang w:eastAsia="zh-CN"/>
        </w:rPr>
        <w:t>5</w:t>
      </w:r>
      <w:bookmarkEnd w:id="3"/>
      <w:r w:rsidRPr="00801E0D">
        <w:rPr>
          <w:sz w:val="22"/>
          <w:szCs w:val="22"/>
        </w:rPr>
        <w:t xml:space="preserve"> The loss in SGCS for the CSI generated by AI/ML models trained using ground-truth CSI quantized by Rel-16 e-type II-like codebook with various sets of parameter values, compared to that trained using ground-truth CSI quantized by Float32 scalar quantization.</w:t>
      </w:r>
    </w:p>
    <w:tbl>
      <w:tblPr>
        <w:tblStyle w:val="af7"/>
        <w:tblW w:w="0" w:type="auto"/>
        <w:jc w:val="center"/>
        <w:tblLook w:val="04A0" w:firstRow="1" w:lastRow="0" w:firstColumn="1" w:lastColumn="0" w:noHBand="0" w:noVBand="1"/>
      </w:tblPr>
      <w:tblGrid>
        <w:gridCol w:w="1487"/>
        <w:gridCol w:w="1373"/>
        <w:gridCol w:w="1373"/>
        <w:gridCol w:w="1376"/>
        <w:gridCol w:w="1376"/>
        <w:gridCol w:w="1376"/>
        <w:gridCol w:w="1376"/>
      </w:tblGrid>
      <w:tr w:rsidR="004A5DA0" w14:paraId="688276F8" w14:textId="77777777" w:rsidTr="00773DBD">
        <w:trPr>
          <w:jc w:val="center"/>
        </w:trPr>
        <w:tc>
          <w:tcPr>
            <w:tcW w:w="1487" w:type="dxa"/>
          </w:tcPr>
          <w:p w14:paraId="3210C396"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Feedback overhead(bits)</w:t>
            </w:r>
          </w:p>
        </w:tc>
        <w:tc>
          <w:tcPr>
            <w:tcW w:w="1373" w:type="dxa"/>
          </w:tcPr>
          <w:p w14:paraId="482C1D78"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5</w:t>
            </w:r>
            <w:r>
              <w:rPr>
                <w:rFonts w:eastAsiaTheme="minorEastAsia"/>
                <w:sz w:val="22"/>
                <w:szCs w:val="22"/>
                <w:lang w:eastAsia="zh-CN"/>
              </w:rPr>
              <w:t>6</w:t>
            </w:r>
          </w:p>
        </w:tc>
        <w:tc>
          <w:tcPr>
            <w:tcW w:w="1373" w:type="dxa"/>
          </w:tcPr>
          <w:p w14:paraId="5F736579"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4</w:t>
            </w:r>
          </w:p>
        </w:tc>
        <w:tc>
          <w:tcPr>
            <w:tcW w:w="1376" w:type="dxa"/>
          </w:tcPr>
          <w:p w14:paraId="6908CDD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02</w:t>
            </w:r>
          </w:p>
        </w:tc>
        <w:tc>
          <w:tcPr>
            <w:tcW w:w="1376" w:type="dxa"/>
          </w:tcPr>
          <w:p w14:paraId="11CD86C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56</w:t>
            </w:r>
          </w:p>
        </w:tc>
        <w:tc>
          <w:tcPr>
            <w:tcW w:w="1376" w:type="dxa"/>
          </w:tcPr>
          <w:p w14:paraId="14B73ED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14</w:t>
            </w:r>
          </w:p>
        </w:tc>
        <w:tc>
          <w:tcPr>
            <w:tcW w:w="1376" w:type="dxa"/>
          </w:tcPr>
          <w:p w14:paraId="54F2250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68</w:t>
            </w:r>
          </w:p>
        </w:tc>
      </w:tr>
      <w:tr w:rsidR="004A5DA0" w14:paraId="43697A60" w14:textId="77777777" w:rsidTr="00773DBD">
        <w:trPr>
          <w:jc w:val="center"/>
        </w:trPr>
        <w:tc>
          <w:tcPr>
            <w:tcW w:w="1487" w:type="dxa"/>
          </w:tcPr>
          <w:p w14:paraId="701AFF9A"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PC3</w:t>
            </w:r>
            <w:r>
              <w:rPr>
                <w:rFonts w:eastAsiaTheme="minorEastAsia"/>
                <w:sz w:val="22"/>
                <w:szCs w:val="22"/>
                <w:lang w:eastAsia="zh-CN"/>
              </w:rPr>
              <w:t xml:space="preserve"> (3GPP TS 38.214)</w:t>
            </w:r>
          </w:p>
        </w:tc>
        <w:tc>
          <w:tcPr>
            <w:tcW w:w="1373" w:type="dxa"/>
            <w:vAlign w:val="center"/>
          </w:tcPr>
          <w:p w14:paraId="56CCAC48"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-6.8%</w:t>
            </w:r>
          </w:p>
        </w:tc>
        <w:tc>
          <w:tcPr>
            <w:tcW w:w="1373" w:type="dxa"/>
            <w:vAlign w:val="center"/>
          </w:tcPr>
          <w:p w14:paraId="04FA3162"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-6.0%</w:t>
            </w:r>
          </w:p>
        </w:tc>
        <w:tc>
          <w:tcPr>
            <w:tcW w:w="1376" w:type="dxa"/>
            <w:vAlign w:val="center"/>
          </w:tcPr>
          <w:p w14:paraId="0D452D4F"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-6.7%</w:t>
            </w:r>
          </w:p>
        </w:tc>
        <w:tc>
          <w:tcPr>
            <w:tcW w:w="1376" w:type="dxa"/>
            <w:vAlign w:val="center"/>
          </w:tcPr>
          <w:p w14:paraId="31E7E5B9"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-5.0%</w:t>
            </w:r>
          </w:p>
        </w:tc>
        <w:tc>
          <w:tcPr>
            <w:tcW w:w="1376" w:type="dxa"/>
            <w:vAlign w:val="center"/>
          </w:tcPr>
          <w:p w14:paraId="2864C2A0"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-5.5%</w:t>
            </w:r>
          </w:p>
        </w:tc>
        <w:tc>
          <w:tcPr>
            <w:tcW w:w="1376" w:type="dxa"/>
            <w:vAlign w:val="center"/>
          </w:tcPr>
          <w:p w14:paraId="3C8B347D"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-4.2%</w:t>
            </w:r>
          </w:p>
        </w:tc>
      </w:tr>
      <w:tr w:rsidR="004A5DA0" w14:paraId="265F7CA5" w14:textId="77777777" w:rsidTr="00773DBD">
        <w:trPr>
          <w:jc w:val="center"/>
        </w:trPr>
        <w:tc>
          <w:tcPr>
            <w:tcW w:w="1487" w:type="dxa"/>
          </w:tcPr>
          <w:p w14:paraId="40887BFB"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lastRenderedPageBreak/>
              <w:t>PC6</w:t>
            </w:r>
            <w:r>
              <w:rPr>
                <w:rFonts w:eastAsiaTheme="minorEastAsia"/>
                <w:sz w:val="22"/>
                <w:szCs w:val="22"/>
                <w:lang w:eastAsia="zh-CN"/>
              </w:rPr>
              <w:t xml:space="preserve"> (3GPP TS 38.214)</w:t>
            </w:r>
          </w:p>
        </w:tc>
        <w:tc>
          <w:tcPr>
            <w:tcW w:w="1373" w:type="dxa"/>
            <w:vAlign w:val="center"/>
          </w:tcPr>
          <w:p w14:paraId="4F09347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-3.0%</w:t>
            </w:r>
          </w:p>
        </w:tc>
        <w:tc>
          <w:tcPr>
            <w:tcW w:w="1373" w:type="dxa"/>
            <w:vAlign w:val="center"/>
          </w:tcPr>
          <w:p w14:paraId="2F2F4CE5"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-3.3%</w:t>
            </w:r>
          </w:p>
        </w:tc>
        <w:tc>
          <w:tcPr>
            <w:tcW w:w="1376" w:type="dxa"/>
            <w:vAlign w:val="center"/>
          </w:tcPr>
          <w:p w14:paraId="44A5AA7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-3.2%</w:t>
            </w:r>
          </w:p>
        </w:tc>
        <w:tc>
          <w:tcPr>
            <w:tcW w:w="1376" w:type="dxa"/>
            <w:vAlign w:val="center"/>
          </w:tcPr>
          <w:p w14:paraId="228A20DA"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-3.1%</w:t>
            </w:r>
          </w:p>
        </w:tc>
        <w:tc>
          <w:tcPr>
            <w:tcW w:w="1376" w:type="dxa"/>
            <w:vAlign w:val="center"/>
          </w:tcPr>
          <w:p w14:paraId="281B21D0"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-2.9%</w:t>
            </w:r>
          </w:p>
        </w:tc>
        <w:tc>
          <w:tcPr>
            <w:tcW w:w="1376" w:type="dxa"/>
            <w:vAlign w:val="center"/>
          </w:tcPr>
          <w:p w14:paraId="33ED0181"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-1.7%</w:t>
            </w:r>
          </w:p>
        </w:tc>
      </w:tr>
      <w:tr w:rsidR="004A5DA0" w14:paraId="6AA51356" w14:textId="77777777" w:rsidTr="00773DBD">
        <w:trPr>
          <w:jc w:val="center"/>
        </w:trPr>
        <w:tc>
          <w:tcPr>
            <w:tcW w:w="1487" w:type="dxa"/>
          </w:tcPr>
          <w:p w14:paraId="383D840F"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PC8</w:t>
            </w:r>
            <w:r>
              <w:rPr>
                <w:rFonts w:eastAsiaTheme="minorEastAsia"/>
                <w:sz w:val="22"/>
                <w:szCs w:val="22"/>
                <w:lang w:eastAsia="zh-CN"/>
              </w:rPr>
              <w:t xml:space="preserve"> (3GPP TS 38.214)</w:t>
            </w:r>
          </w:p>
        </w:tc>
        <w:tc>
          <w:tcPr>
            <w:tcW w:w="1373" w:type="dxa"/>
            <w:vAlign w:val="center"/>
          </w:tcPr>
          <w:p w14:paraId="2AFFFD2E"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-1.5%</w:t>
            </w:r>
          </w:p>
        </w:tc>
        <w:tc>
          <w:tcPr>
            <w:tcW w:w="1373" w:type="dxa"/>
            <w:vAlign w:val="center"/>
          </w:tcPr>
          <w:p w14:paraId="39A09D5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-1.5%</w:t>
            </w:r>
          </w:p>
        </w:tc>
        <w:tc>
          <w:tcPr>
            <w:tcW w:w="1376" w:type="dxa"/>
            <w:vAlign w:val="center"/>
          </w:tcPr>
          <w:p w14:paraId="61C1AF7B"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5E75F273"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6DE30DC6"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-1.9%</w:t>
            </w:r>
          </w:p>
        </w:tc>
        <w:tc>
          <w:tcPr>
            <w:tcW w:w="1376" w:type="dxa"/>
            <w:vAlign w:val="center"/>
          </w:tcPr>
          <w:p w14:paraId="3A9469A1"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-1.2%</w:t>
            </w:r>
          </w:p>
        </w:tc>
      </w:tr>
      <w:tr w:rsidR="004A5DA0" w14:paraId="05038C63" w14:textId="77777777" w:rsidTr="00773DBD">
        <w:trPr>
          <w:jc w:val="center"/>
        </w:trPr>
        <w:tc>
          <w:tcPr>
            <w:tcW w:w="1487" w:type="dxa"/>
          </w:tcPr>
          <w:p w14:paraId="59E3BFE1" w14:textId="4429625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PC Set D</w:t>
            </w:r>
            <w:r>
              <w:rPr>
                <w:rFonts w:eastAsiaTheme="minorEastAsia"/>
                <w:sz w:val="22"/>
                <w:szCs w:val="22"/>
                <w:lang w:eastAsia="zh-CN"/>
              </w:rPr>
              <w:t xml:space="preserve"> (in </w:t>
            </w:r>
            <w:r w:rsidR="00A74CD1">
              <w:rPr>
                <w:rFonts w:eastAsiaTheme="minorEastAsia"/>
                <w:sz w:val="22"/>
                <w:szCs w:val="22"/>
                <w:lang w:eastAsia="zh-CN"/>
              </w:rPr>
              <w:fldChar w:fldCharType="begin"/>
            </w:r>
            <w:r w:rsidR="00A74CD1">
              <w:rPr>
                <w:rFonts w:eastAsiaTheme="minorEastAsia"/>
                <w:sz w:val="22"/>
                <w:szCs w:val="22"/>
                <w:lang w:eastAsia="zh-CN"/>
              </w:rPr>
              <w:instrText xml:space="preserve"> REF _Ref158909702 \h  \* MERGEFORMAT </w:instrText>
            </w:r>
            <w:r w:rsidR="00A74CD1">
              <w:rPr>
                <w:rFonts w:eastAsiaTheme="minorEastAsia"/>
                <w:sz w:val="22"/>
                <w:szCs w:val="22"/>
                <w:lang w:eastAsia="zh-CN"/>
              </w:rPr>
            </w:r>
            <w:r w:rsidR="00A74CD1">
              <w:rPr>
                <w:rFonts w:eastAsiaTheme="minorEastAsia"/>
                <w:sz w:val="22"/>
                <w:szCs w:val="22"/>
                <w:lang w:eastAsia="zh-CN"/>
              </w:rPr>
              <w:fldChar w:fldCharType="separate"/>
            </w:r>
            <w:r w:rsidR="00A74CD1" w:rsidRPr="002F5D6A">
              <w:rPr>
                <w:rFonts w:eastAsiaTheme="minorEastAsia"/>
                <w:sz w:val="22"/>
                <w:szCs w:val="22"/>
                <w:lang w:eastAsia="zh-CN"/>
              </w:rPr>
              <w:t xml:space="preserve">Table </w:t>
            </w:r>
            <w:r w:rsidR="00A74CD1">
              <w:rPr>
                <w:rFonts w:eastAsiaTheme="minorEastAsia" w:hint="eastAsia"/>
                <w:sz w:val="22"/>
                <w:szCs w:val="22"/>
                <w:lang w:eastAsia="zh-CN"/>
              </w:rPr>
              <w:t>7</w:t>
            </w:r>
            <w:r w:rsidR="00A74CD1">
              <w:rPr>
                <w:rFonts w:eastAsiaTheme="minorEastAsia"/>
                <w:sz w:val="22"/>
                <w:szCs w:val="22"/>
                <w:lang w:eastAsia="zh-CN"/>
              </w:rPr>
              <w:fldChar w:fldCharType="end"/>
            </w:r>
            <w:r>
              <w:rPr>
                <w:rFonts w:eastAsiaTheme="minorEastAsia"/>
                <w:sz w:val="22"/>
                <w:szCs w:val="22"/>
                <w:lang w:eastAsia="zh-CN"/>
              </w:rPr>
              <w:t>)</w:t>
            </w:r>
          </w:p>
        </w:tc>
        <w:tc>
          <w:tcPr>
            <w:tcW w:w="1373" w:type="dxa"/>
            <w:vAlign w:val="center"/>
          </w:tcPr>
          <w:p w14:paraId="1144FB53"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-0.2%</w:t>
            </w:r>
          </w:p>
        </w:tc>
        <w:tc>
          <w:tcPr>
            <w:tcW w:w="1373" w:type="dxa"/>
            <w:vAlign w:val="center"/>
          </w:tcPr>
          <w:p w14:paraId="1E6A57CD"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-0.5%</w:t>
            </w:r>
          </w:p>
        </w:tc>
        <w:tc>
          <w:tcPr>
            <w:tcW w:w="1376" w:type="dxa"/>
            <w:vAlign w:val="center"/>
          </w:tcPr>
          <w:p w14:paraId="70B7133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-0.3%</w:t>
            </w:r>
          </w:p>
        </w:tc>
        <w:tc>
          <w:tcPr>
            <w:tcW w:w="1376" w:type="dxa"/>
            <w:vAlign w:val="center"/>
          </w:tcPr>
          <w:p w14:paraId="3A69D4BE"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09133EE4"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42605757"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0.5%</w:t>
            </w:r>
          </w:p>
        </w:tc>
      </w:tr>
    </w:tbl>
    <w:p w14:paraId="742D5507" w14:textId="77777777" w:rsidR="004A5DA0" w:rsidRDefault="004A5DA0" w:rsidP="004A5DA0">
      <w:pPr>
        <w:spacing w:afterLines="50" w:after="120"/>
        <w:jc w:val="both"/>
        <w:rPr>
          <w:rFonts w:eastAsiaTheme="minorEastAsia"/>
          <w:sz w:val="22"/>
          <w:szCs w:val="22"/>
          <w:lang w:eastAsia="zh-CN"/>
        </w:rPr>
      </w:pPr>
    </w:p>
    <w:p w14:paraId="3320EA96" w14:textId="6A0AAD2A" w:rsidR="00F7628B" w:rsidRPr="00036ACE" w:rsidRDefault="00F7628B" w:rsidP="00F7628B">
      <w:pPr>
        <w:spacing w:before="120" w:after="0"/>
        <w:jc w:val="both"/>
        <w:rPr>
          <w:b/>
          <w:i/>
          <w:sz w:val="22"/>
          <w:szCs w:val="22"/>
        </w:rPr>
      </w:pPr>
      <w:r>
        <w:rPr>
          <w:b/>
          <w:i/>
          <w:sz w:val="22"/>
          <w:szCs w:val="22"/>
        </w:rPr>
        <w:t xml:space="preserve">Observation </w:t>
      </w:r>
      <w:r w:rsidR="009B4BF0">
        <w:rPr>
          <w:rFonts w:hint="eastAsia"/>
          <w:b/>
          <w:i/>
          <w:sz w:val="22"/>
          <w:szCs w:val="22"/>
          <w:lang w:eastAsia="zh-CN"/>
        </w:rPr>
        <w:t>21</w:t>
      </w:r>
      <w:r w:rsidRPr="00036ACE">
        <w:rPr>
          <w:b/>
          <w:i/>
          <w:sz w:val="22"/>
          <w:szCs w:val="22"/>
        </w:rPr>
        <w:t>:</w:t>
      </w:r>
    </w:p>
    <w:p w14:paraId="10D43A63" w14:textId="6A4EE335" w:rsidR="00F7628B" w:rsidRPr="002F5D6A" w:rsidRDefault="004750BB" w:rsidP="00F7628B">
      <w:pPr>
        <w:pStyle w:val="aff0"/>
        <w:numPr>
          <w:ilvl w:val="0"/>
          <w:numId w:val="9"/>
        </w:numPr>
        <w:spacing w:before="120"/>
        <w:ind w:firstLine="0"/>
        <w:jc w:val="both"/>
        <w:rPr>
          <w:i/>
          <w:sz w:val="22"/>
          <w:szCs w:val="22"/>
        </w:rPr>
      </w:pPr>
      <w:r w:rsidRPr="002F5D6A">
        <w:rPr>
          <w:i/>
          <w:sz w:val="22"/>
          <w:szCs w:val="22"/>
        </w:rPr>
        <w:t xml:space="preserve">Significant AI/ML model training performance improvement could be achieved by using the training dataset composed </w:t>
      </w:r>
      <w:r w:rsidR="00D95B9C" w:rsidRPr="002F5D6A">
        <w:rPr>
          <w:i/>
          <w:sz w:val="22"/>
          <w:szCs w:val="22"/>
        </w:rPr>
        <w:t>of</w:t>
      </w:r>
      <w:r w:rsidRPr="002F5D6A">
        <w:rPr>
          <w:i/>
          <w:sz w:val="22"/>
          <w:szCs w:val="22"/>
        </w:rPr>
        <w:t xml:space="preserve"> Rel-16 e-type II-like codebook with enhanced parameter values, compared with</w:t>
      </w:r>
      <w:r w:rsidR="00D95B9C" w:rsidRPr="002F5D6A">
        <w:rPr>
          <w:i/>
          <w:sz w:val="22"/>
          <w:szCs w:val="22"/>
        </w:rPr>
        <w:t xml:space="preserve"> using</w:t>
      </w:r>
      <w:r w:rsidRPr="002F5D6A">
        <w:rPr>
          <w:i/>
          <w:sz w:val="22"/>
          <w:szCs w:val="22"/>
        </w:rPr>
        <w:t xml:space="preserve"> specified parameter values, such as PC6 and PC8.</w:t>
      </w:r>
    </w:p>
    <w:p w14:paraId="6C57921E" w14:textId="77777777" w:rsidR="00F7628B" w:rsidRPr="00773DBD" w:rsidRDefault="00F7628B" w:rsidP="004A5DA0">
      <w:pPr>
        <w:spacing w:afterLines="50" w:after="120"/>
        <w:jc w:val="both"/>
        <w:rPr>
          <w:rFonts w:eastAsiaTheme="minorEastAsia"/>
          <w:sz w:val="22"/>
          <w:szCs w:val="22"/>
          <w:lang w:val="en-US" w:eastAsia="zh-CN"/>
        </w:rPr>
      </w:pPr>
    </w:p>
    <w:p w14:paraId="1F70099E" w14:textId="764E9490"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the case of rank&gt;2, the specified PC7 and PC8 may not be used to construct the training dataset. The main reason is that the codebook-based ground-truth CSI is missing for the third spatial layer and above, which causes training performance degradation in both layer common and layer specific settings. PC6, however, may not offer enough quantization resolution for high performance as shown in </w:t>
      </w:r>
      <w:r w:rsidR="00A74CD1">
        <w:rPr>
          <w:rFonts w:eastAsiaTheme="minorEastAsia"/>
          <w:sz w:val="22"/>
          <w:szCs w:val="22"/>
          <w:lang w:eastAsia="zh-CN"/>
        </w:rPr>
        <w:fldChar w:fldCharType="begin"/>
      </w:r>
      <w:r w:rsidR="00A74CD1">
        <w:rPr>
          <w:rFonts w:eastAsiaTheme="minorEastAsia"/>
          <w:sz w:val="22"/>
          <w:szCs w:val="22"/>
          <w:lang w:eastAsia="zh-CN"/>
        </w:rPr>
        <w:instrText xml:space="preserve"> REF _Ref158893399 \h  \* MERGEFORMAT </w:instrText>
      </w:r>
      <w:r w:rsidR="00A74CD1">
        <w:rPr>
          <w:rFonts w:eastAsiaTheme="minorEastAsia"/>
          <w:sz w:val="22"/>
          <w:szCs w:val="22"/>
          <w:lang w:eastAsia="zh-CN"/>
        </w:rPr>
      </w:r>
      <w:r w:rsidR="00A74CD1">
        <w:rPr>
          <w:rFonts w:eastAsiaTheme="minorEastAsia"/>
          <w:sz w:val="22"/>
          <w:szCs w:val="22"/>
          <w:lang w:eastAsia="zh-CN"/>
        </w:rPr>
        <w:fldChar w:fldCharType="separate"/>
      </w:r>
      <w:r w:rsidR="00A74CD1" w:rsidRPr="002F5D6A">
        <w:rPr>
          <w:rFonts w:eastAsiaTheme="minorEastAsia"/>
          <w:sz w:val="22"/>
          <w:szCs w:val="22"/>
          <w:lang w:eastAsia="zh-CN"/>
        </w:rPr>
        <w:t xml:space="preserve">Table </w:t>
      </w:r>
      <w:r w:rsidR="00A74CD1">
        <w:rPr>
          <w:rFonts w:eastAsiaTheme="minorEastAsia" w:hint="eastAsia"/>
          <w:sz w:val="22"/>
          <w:szCs w:val="22"/>
          <w:lang w:eastAsia="zh-CN"/>
        </w:rPr>
        <w:t>5</w:t>
      </w:r>
      <w:r w:rsidR="00A74CD1">
        <w:rPr>
          <w:rFonts w:eastAsiaTheme="minorEastAsia"/>
          <w:sz w:val="22"/>
          <w:szCs w:val="22"/>
          <w:lang w:eastAsia="zh-CN"/>
        </w:rPr>
        <w:fldChar w:fldCharType="end"/>
      </w:r>
      <w:r>
        <w:rPr>
          <w:rFonts w:eastAsiaTheme="minorEastAsia"/>
          <w:sz w:val="22"/>
          <w:szCs w:val="22"/>
          <w:lang w:eastAsia="zh-CN"/>
        </w:rPr>
        <w:t xml:space="preserve">. As a result, new parameter sets are needed. </w:t>
      </w:r>
      <w:r w:rsidR="00E82C0A">
        <w:rPr>
          <w:rFonts w:eastAsiaTheme="minorEastAsia"/>
          <w:sz w:val="22"/>
          <w:szCs w:val="22"/>
          <w:lang w:eastAsia="zh-CN"/>
        </w:rPr>
        <w:t>Therefore</w:t>
      </w:r>
      <w:r>
        <w:rPr>
          <w:rFonts w:eastAsiaTheme="minorEastAsia"/>
          <w:sz w:val="22"/>
          <w:szCs w:val="22"/>
          <w:lang w:eastAsia="zh-CN"/>
        </w:rPr>
        <w:t xml:space="preserve">, option 2 </w:t>
      </w:r>
      <w:r w:rsidR="00E82C0A">
        <w:rPr>
          <w:rFonts w:eastAsiaTheme="minorEastAsia"/>
          <w:sz w:val="22"/>
          <w:szCs w:val="22"/>
          <w:lang w:eastAsia="zh-CN"/>
        </w:rPr>
        <w:t>could be</w:t>
      </w:r>
      <w:r>
        <w:rPr>
          <w:rFonts w:eastAsiaTheme="minorEastAsia"/>
          <w:sz w:val="22"/>
          <w:szCs w:val="22"/>
          <w:lang w:eastAsia="zh-CN"/>
        </w:rPr>
        <w:t xml:space="preserve"> a candidate solution.</w:t>
      </w:r>
    </w:p>
    <w:p w14:paraId="5A4FB20A" w14:textId="77777777" w:rsidR="00FC7B01" w:rsidRDefault="00FC7B01" w:rsidP="004A5DA0">
      <w:pPr>
        <w:spacing w:afterLines="50" w:after="120"/>
        <w:jc w:val="both"/>
        <w:rPr>
          <w:rFonts w:eastAsiaTheme="minorEastAsia"/>
          <w:sz w:val="22"/>
          <w:szCs w:val="22"/>
          <w:lang w:eastAsia="zh-CN"/>
        </w:rPr>
      </w:pPr>
    </w:p>
    <w:p w14:paraId="793A7B74" w14:textId="653BDCBB" w:rsidR="00FC7B01" w:rsidRPr="00036ACE" w:rsidRDefault="00FC7B01" w:rsidP="00FC7B01">
      <w:pPr>
        <w:spacing w:before="120" w:after="0"/>
        <w:jc w:val="both"/>
        <w:rPr>
          <w:b/>
          <w:i/>
          <w:sz w:val="22"/>
          <w:szCs w:val="22"/>
        </w:rPr>
      </w:pPr>
      <w:r>
        <w:rPr>
          <w:b/>
          <w:i/>
          <w:sz w:val="22"/>
          <w:szCs w:val="22"/>
        </w:rPr>
        <w:t xml:space="preserve">Proposal </w:t>
      </w:r>
      <w:r w:rsidR="00AC4E40">
        <w:rPr>
          <w:rFonts w:hint="eastAsia"/>
          <w:b/>
          <w:i/>
          <w:sz w:val="22"/>
          <w:szCs w:val="22"/>
          <w:lang w:eastAsia="zh-CN"/>
        </w:rPr>
        <w:t>10</w:t>
      </w:r>
      <w:r w:rsidRPr="00036ACE">
        <w:rPr>
          <w:b/>
          <w:i/>
          <w:sz w:val="22"/>
          <w:szCs w:val="22"/>
        </w:rPr>
        <w:t>:</w:t>
      </w:r>
    </w:p>
    <w:p w14:paraId="539F0F65" w14:textId="38578BC6" w:rsidR="00FC7B01" w:rsidRPr="002F5D6A" w:rsidRDefault="00FC7B01" w:rsidP="00FC7B01">
      <w:pPr>
        <w:pStyle w:val="aff0"/>
        <w:numPr>
          <w:ilvl w:val="0"/>
          <w:numId w:val="9"/>
        </w:numPr>
        <w:spacing w:before="120"/>
        <w:ind w:firstLine="0"/>
        <w:jc w:val="both"/>
        <w:rPr>
          <w:i/>
          <w:sz w:val="22"/>
          <w:szCs w:val="22"/>
        </w:rPr>
      </w:pPr>
      <w:r w:rsidRPr="002F5D6A">
        <w:rPr>
          <w:i/>
          <w:sz w:val="22"/>
          <w:szCs w:val="22"/>
        </w:rPr>
        <w:t>For CSI compression using two-sided models, RAN 1 to further discuss using codebook-like approach to report ground-truth CSI for AI/ML model training, e.g. Rel-16 e-type II-like codebook with enhanced parameter values.</w:t>
      </w:r>
    </w:p>
    <w:p w14:paraId="15ACB773" w14:textId="77777777" w:rsidR="00FC7B01" w:rsidRPr="00773DBD" w:rsidRDefault="00FC7B01" w:rsidP="004A5DA0">
      <w:pPr>
        <w:spacing w:afterLines="50" w:after="120"/>
        <w:jc w:val="both"/>
        <w:rPr>
          <w:rFonts w:eastAsiaTheme="minorEastAsia"/>
          <w:sz w:val="22"/>
          <w:szCs w:val="22"/>
          <w:lang w:val="en-US" w:eastAsia="zh-CN"/>
        </w:rPr>
      </w:pPr>
    </w:p>
    <w:p w14:paraId="7E82C307" w14:textId="2FFF437E" w:rsidR="004A5DA0" w:rsidRPr="001B1235" w:rsidRDefault="004D1926" w:rsidP="004A5DA0">
      <w:pPr>
        <w:pStyle w:val="2"/>
      </w:pPr>
      <w:r>
        <w:rPr>
          <w:rFonts w:hint="eastAsia"/>
          <w:lang w:eastAsia="zh-CN"/>
        </w:rPr>
        <w:t>5.2</w:t>
      </w:r>
      <w:r w:rsidR="004A5DA0" w:rsidRPr="001B1235">
        <w:t xml:space="preserve"> </w:t>
      </w:r>
      <w:r w:rsidR="004A5DA0">
        <w:t>Inference</w:t>
      </w:r>
    </w:p>
    <w:p w14:paraId="2F603AD7" w14:textId="42E8AF4D" w:rsidR="004A5DA0" w:rsidRPr="00860883" w:rsidRDefault="004D1926" w:rsidP="004A5DA0">
      <w:pPr>
        <w:pStyle w:val="30"/>
        <w:rPr>
          <w:sz w:val="30"/>
          <w:szCs w:val="30"/>
        </w:rPr>
      </w:pPr>
      <w:r>
        <w:rPr>
          <w:rFonts w:hint="eastAsia"/>
          <w:sz w:val="30"/>
          <w:szCs w:val="30"/>
          <w:lang w:eastAsia="zh-CN"/>
        </w:rPr>
        <w:t>5.2</w:t>
      </w:r>
      <w:r w:rsidR="004A5DA0" w:rsidRPr="00860883">
        <w:rPr>
          <w:sz w:val="30"/>
          <w:szCs w:val="30"/>
        </w:rPr>
        <w:t>.1 AI/ML model input and output</w:t>
      </w:r>
    </w:p>
    <w:p w14:paraId="724C3953" w14:textId="67E21005" w:rsidR="004A5DA0" w:rsidRDefault="00140F6C" w:rsidP="00283B00">
      <w:pPr>
        <w:spacing w:afterLines="50" w:after="120"/>
        <w:jc w:val="both"/>
        <w:rPr>
          <w:sz w:val="22"/>
          <w:szCs w:val="22"/>
          <w:lang w:eastAsia="zh-CN"/>
        </w:rPr>
      </w:pPr>
      <w:r>
        <w:rPr>
          <w:rFonts w:hint="eastAsia"/>
          <w:sz w:val="22"/>
          <w:szCs w:val="22"/>
          <w:lang w:eastAsia="zh-CN"/>
        </w:rPr>
        <w:t>I</w:t>
      </w:r>
      <w:r>
        <w:rPr>
          <w:sz w:val="22"/>
          <w:szCs w:val="22"/>
          <w:lang w:eastAsia="zh-CN"/>
        </w:rPr>
        <w:t>n the RAN1 #112 meeting</w:t>
      </w:r>
      <w:r w:rsidR="00437091">
        <w:rPr>
          <w:sz w:val="22"/>
          <w:szCs w:val="22"/>
          <w:lang w:eastAsia="zh-CN"/>
        </w:rPr>
        <w:t xml:space="preserve"> </w:t>
      </w:r>
      <w:r w:rsidR="007D2740">
        <w:rPr>
          <w:sz w:val="22"/>
          <w:szCs w:val="22"/>
          <w:lang w:eastAsia="zh-CN"/>
        </w:rPr>
        <w:t>[8</w:t>
      </w:r>
      <w:r w:rsidR="00437091">
        <w:rPr>
          <w:sz w:val="22"/>
          <w:szCs w:val="22"/>
          <w:lang w:eastAsia="zh-CN"/>
        </w:rPr>
        <w:t>]</w:t>
      </w:r>
      <w:r>
        <w:rPr>
          <w:sz w:val="22"/>
          <w:szCs w:val="22"/>
          <w:lang w:eastAsia="zh-CN"/>
        </w:rPr>
        <w:t xml:space="preserve">, </w:t>
      </w:r>
      <w:r w:rsidR="00AE06D5">
        <w:rPr>
          <w:sz w:val="22"/>
          <w:szCs w:val="22"/>
          <w:lang w:eastAsia="zh-CN"/>
        </w:rPr>
        <w:t xml:space="preserve">it </w:t>
      </w:r>
      <w:r w:rsidR="006F11E5">
        <w:rPr>
          <w:sz w:val="22"/>
          <w:szCs w:val="22"/>
          <w:lang w:eastAsia="zh-CN"/>
        </w:rPr>
        <w:t xml:space="preserve">was </w:t>
      </w:r>
      <w:r w:rsidR="00AE06D5">
        <w:rPr>
          <w:sz w:val="22"/>
          <w:szCs w:val="22"/>
          <w:lang w:eastAsia="zh-CN"/>
        </w:rPr>
        <w:t xml:space="preserve">agreed that </w:t>
      </w:r>
      <w:r w:rsidR="00064AC6">
        <w:rPr>
          <w:sz w:val="22"/>
          <w:szCs w:val="22"/>
          <w:lang w:eastAsia="zh-CN"/>
        </w:rPr>
        <w:t xml:space="preserve">both the </w:t>
      </w:r>
      <w:r w:rsidR="00AE06D5">
        <w:rPr>
          <w:sz w:val="22"/>
          <w:szCs w:val="22"/>
          <w:lang w:eastAsia="zh-CN"/>
        </w:rPr>
        <w:t xml:space="preserve">precoding matrix and explicit channel matrix </w:t>
      </w:r>
      <w:r w:rsidR="00064AC6">
        <w:rPr>
          <w:sz w:val="22"/>
          <w:szCs w:val="22"/>
          <w:lang w:eastAsia="zh-CN"/>
        </w:rPr>
        <w:t>are candidates</w:t>
      </w:r>
      <w:r>
        <w:rPr>
          <w:sz w:val="22"/>
          <w:szCs w:val="22"/>
          <w:lang w:eastAsia="zh-CN"/>
        </w:rPr>
        <w:t xml:space="preserve"> of the output-CSI-UE and input-CSI-NW</w:t>
      </w:r>
      <w:r w:rsidR="008430FA">
        <w:rPr>
          <w:sz w:val="22"/>
          <w:szCs w:val="22"/>
          <w:lang w:eastAsia="zh-CN"/>
        </w:rPr>
        <w:t xml:space="preserve">. </w:t>
      </w:r>
      <w:r w:rsidR="009A254C">
        <w:rPr>
          <w:sz w:val="22"/>
          <w:szCs w:val="22"/>
          <w:lang w:eastAsia="zh-CN"/>
        </w:rPr>
        <w:t>The precoding matrix is studied extensively in the Rel-18</w:t>
      </w:r>
      <w:r w:rsidR="008F7D30">
        <w:rPr>
          <w:sz w:val="22"/>
          <w:szCs w:val="22"/>
          <w:lang w:eastAsia="zh-CN"/>
        </w:rPr>
        <w:t xml:space="preserve"> SI. In this </w:t>
      </w:r>
      <w:r w:rsidR="00BB57EA">
        <w:rPr>
          <w:sz w:val="22"/>
          <w:szCs w:val="22"/>
          <w:lang w:eastAsia="zh-CN"/>
        </w:rPr>
        <w:t>section</w:t>
      </w:r>
      <w:r w:rsidR="008F7D30">
        <w:rPr>
          <w:sz w:val="22"/>
          <w:szCs w:val="22"/>
          <w:lang w:eastAsia="zh-CN"/>
        </w:rPr>
        <w:t xml:space="preserve">, we focus on </w:t>
      </w:r>
      <w:r w:rsidR="00435FAC">
        <w:rPr>
          <w:sz w:val="22"/>
          <w:szCs w:val="22"/>
          <w:lang w:eastAsia="zh-CN"/>
        </w:rPr>
        <w:t xml:space="preserve">Option 1. </w:t>
      </w:r>
      <w:r w:rsidR="008F7D30">
        <w:rPr>
          <w:sz w:val="22"/>
          <w:szCs w:val="22"/>
          <w:lang w:eastAsia="zh-CN"/>
        </w:rPr>
        <w:t xml:space="preserve">Our view is that </w:t>
      </w:r>
      <w:r w:rsidR="00435FAC">
        <w:rPr>
          <w:sz w:val="22"/>
          <w:szCs w:val="22"/>
          <w:lang w:eastAsia="zh-CN"/>
        </w:rPr>
        <w:t xml:space="preserve">both alternatives in Option 1 have their own merit, </w:t>
      </w:r>
      <w:r w:rsidR="006B4C04">
        <w:rPr>
          <w:sz w:val="22"/>
          <w:szCs w:val="22"/>
          <w:lang w:eastAsia="zh-CN"/>
        </w:rPr>
        <w:t>and both are worthy of further study</w:t>
      </w:r>
      <w:r w:rsidR="00435FAC">
        <w:rPr>
          <w:sz w:val="22"/>
          <w:szCs w:val="22"/>
          <w:lang w:eastAsia="zh-CN"/>
        </w:rPr>
        <w:t>.</w:t>
      </w:r>
    </w:p>
    <w:tbl>
      <w:tblPr>
        <w:tblStyle w:val="af7"/>
        <w:tblW w:w="0" w:type="auto"/>
        <w:tblLook w:val="04A0" w:firstRow="1" w:lastRow="0" w:firstColumn="1" w:lastColumn="0" w:noHBand="0" w:noVBand="1"/>
      </w:tblPr>
      <w:tblGrid>
        <w:gridCol w:w="10160"/>
      </w:tblGrid>
      <w:tr w:rsidR="00E92EB0" w:rsidRPr="00F43068" w14:paraId="4A726FAE" w14:textId="77777777" w:rsidTr="00E92EB0">
        <w:tc>
          <w:tcPr>
            <w:tcW w:w="10160" w:type="dxa"/>
          </w:tcPr>
          <w:p w14:paraId="36EC9198" w14:textId="77777777" w:rsidR="00D57E42" w:rsidRPr="00F43068" w:rsidRDefault="00D57E42" w:rsidP="00D57E42">
            <w:pPr>
              <w:shd w:val="clear" w:color="auto" w:fill="FFFFFF"/>
              <w:rPr>
                <w:rFonts w:eastAsia="DengXian"/>
                <w:b/>
                <w:bCs/>
                <w:sz w:val="22"/>
                <w:szCs w:val="22"/>
              </w:rPr>
            </w:pPr>
            <w:r w:rsidRPr="00F43068">
              <w:rPr>
                <w:rFonts w:eastAsia="DengXian"/>
                <w:b/>
                <w:bCs/>
                <w:sz w:val="22"/>
                <w:szCs w:val="22"/>
              </w:rPr>
              <w:t xml:space="preserve">Note: </w:t>
            </w:r>
          </w:p>
          <w:p w14:paraId="2C9A47FD" w14:textId="77777777" w:rsidR="00D57E42" w:rsidRPr="00F43068" w:rsidRDefault="00D57E42"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To align terminology, output CSI assumed at UE in previous agreement will be referred as output-CSI-UE.</w:t>
            </w:r>
          </w:p>
          <w:p w14:paraId="5F29B27B" w14:textId="490AE0D5" w:rsidR="00D57E42" w:rsidRPr="00F43068" w:rsidRDefault="00D57E42"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To align terminology, input-CSI-NW is the input CSI assumed at NW.</w:t>
            </w:r>
          </w:p>
          <w:p w14:paraId="14B8AB75" w14:textId="0470318D" w:rsidR="00E92EB0" w:rsidRPr="00F43068" w:rsidRDefault="00E92EB0" w:rsidP="00E92EB0">
            <w:pPr>
              <w:rPr>
                <w:b/>
                <w:bCs/>
                <w:sz w:val="22"/>
                <w:szCs w:val="22"/>
                <w:highlight w:val="green"/>
              </w:rPr>
            </w:pPr>
            <w:r w:rsidRPr="00F43068">
              <w:rPr>
                <w:rFonts w:hint="eastAsia"/>
                <w:b/>
                <w:bCs/>
                <w:sz w:val="22"/>
                <w:szCs w:val="22"/>
                <w:highlight w:val="green"/>
              </w:rPr>
              <w:t>A</w:t>
            </w:r>
            <w:r w:rsidRPr="00F43068">
              <w:rPr>
                <w:b/>
                <w:bCs/>
                <w:sz w:val="22"/>
                <w:szCs w:val="22"/>
                <w:highlight w:val="green"/>
              </w:rPr>
              <w:t>greement</w:t>
            </w:r>
          </w:p>
          <w:p w14:paraId="0B9667DF" w14:textId="77777777" w:rsidR="00E92EB0" w:rsidRPr="00F43068" w:rsidRDefault="00E92EB0" w:rsidP="00E92EB0">
            <w:pPr>
              <w:rPr>
                <w:rFonts w:eastAsiaTheme="minorEastAsia"/>
                <w:sz w:val="22"/>
                <w:szCs w:val="22"/>
                <w:lang w:eastAsia="zh-CN"/>
              </w:rPr>
            </w:pPr>
            <w:r w:rsidRPr="00F43068">
              <w:rPr>
                <w:rFonts w:eastAsiaTheme="minorEastAsia"/>
                <w:sz w:val="22"/>
                <w:szCs w:val="22"/>
                <w:lang w:eastAsia="zh-CN"/>
              </w:rPr>
              <w:t>In CSI compression using two-sided model use case, further study potential specification impact of the following output-CSI-UE and input-CSI-NW at least for Option 1:</w:t>
            </w:r>
          </w:p>
          <w:p w14:paraId="241B961D" w14:textId="77777777" w:rsidR="00E92EB0" w:rsidRPr="00F43068" w:rsidRDefault="00E92EB0"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Option 1: Precoding matrix</w:t>
            </w:r>
          </w:p>
          <w:p w14:paraId="515AAC4A" w14:textId="77777777" w:rsidR="00E92EB0" w:rsidRPr="009F6309" w:rsidRDefault="00E92EB0" w:rsidP="002F03E5">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lastRenderedPageBreak/>
              <w:t xml:space="preserve">1a: The precoding matrix in spatial-frequency domain </w:t>
            </w:r>
          </w:p>
          <w:p w14:paraId="1E907B99" w14:textId="77777777" w:rsidR="00E92EB0" w:rsidRPr="009F6309" w:rsidRDefault="00E92EB0" w:rsidP="002F03E5">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1b: The precoding matrix represented using angular-delay domain projection.</w:t>
            </w:r>
          </w:p>
          <w:p w14:paraId="27E25D2C" w14:textId="77777777" w:rsidR="00E92EB0" w:rsidRPr="00F43068" w:rsidRDefault="00E92EB0"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Option 2: Explicit channel matrix (i.e., full Tx * Rx MIMO channel)</w:t>
            </w:r>
          </w:p>
          <w:p w14:paraId="321D2A7D" w14:textId="77777777" w:rsidR="00E92EB0" w:rsidRPr="009F6309" w:rsidRDefault="00E92EB0" w:rsidP="002F03E5">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2a: raw channel is in spatial-frequency domain.</w:t>
            </w:r>
          </w:p>
          <w:p w14:paraId="23F3DE85" w14:textId="77777777" w:rsidR="00E92EB0" w:rsidRPr="009F6309" w:rsidRDefault="00E92EB0" w:rsidP="002F03E5">
            <w:pPr>
              <w:pStyle w:val="aff0"/>
              <w:numPr>
                <w:ilvl w:val="1"/>
                <w:numId w:val="43"/>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2b: raw channel is in angular-delay domain.</w:t>
            </w:r>
          </w:p>
          <w:p w14:paraId="5DAC5760" w14:textId="77777777" w:rsidR="00E92EB0" w:rsidRPr="00F43068" w:rsidRDefault="00E92EB0"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Note: Whether Option 2 is also studied depends on the performance evaluations in 9.2.2.1.</w:t>
            </w:r>
          </w:p>
          <w:p w14:paraId="3740C280" w14:textId="5B51DC6F" w:rsidR="00E92EB0" w:rsidRPr="00F43068" w:rsidRDefault="00E92EB0" w:rsidP="002F03E5">
            <w:pPr>
              <w:numPr>
                <w:ilvl w:val="1"/>
                <w:numId w:val="52"/>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Note: RI and CQI will be discussed separately.</w:t>
            </w:r>
          </w:p>
        </w:tc>
      </w:tr>
    </w:tbl>
    <w:p w14:paraId="070AD314" w14:textId="48F67A8D" w:rsidR="00E92EB0" w:rsidRDefault="00D541C9" w:rsidP="004A5DA0">
      <w:pPr>
        <w:spacing w:before="120" w:after="0"/>
        <w:jc w:val="both"/>
        <w:rPr>
          <w:sz w:val="22"/>
          <w:szCs w:val="22"/>
          <w:lang w:eastAsia="zh-CN"/>
        </w:rPr>
      </w:pPr>
      <w:r>
        <w:rPr>
          <w:rFonts w:hint="eastAsia"/>
          <w:sz w:val="22"/>
          <w:szCs w:val="22"/>
          <w:lang w:eastAsia="zh-CN"/>
        </w:rPr>
        <w:lastRenderedPageBreak/>
        <w:t>T</w:t>
      </w:r>
      <w:r>
        <w:rPr>
          <w:sz w:val="22"/>
          <w:szCs w:val="22"/>
          <w:lang w:eastAsia="zh-CN"/>
        </w:rPr>
        <w:t xml:space="preserve">he AI/ML-based CSI feedback would be compatible </w:t>
      </w:r>
      <w:r w:rsidR="00B13B8D">
        <w:rPr>
          <w:sz w:val="22"/>
          <w:szCs w:val="22"/>
          <w:lang w:eastAsia="zh-CN"/>
        </w:rPr>
        <w:t xml:space="preserve">with the legacy codebook-based </w:t>
      </w:r>
      <w:proofErr w:type="gramStart"/>
      <w:r w:rsidR="00B13B8D">
        <w:rPr>
          <w:sz w:val="22"/>
          <w:szCs w:val="22"/>
          <w:lang w:eastAsia="zh-CN"/>
        </w:rPr>
        <w:t>approach</w:t>
      </w:r>
      <w:r w:rsidR="00433503">
        <w:rPr>
          <w:sz w:val="22"/>
          <w:szCs w:val="22"/>
          <w:lang w:eastAsia="zh-CN"/>
        </w:rPr>
        <w:t>, if</w:t>
      </w:r>
      <w:proofErr w:type="gramEnd"/>
      <w:r w:rsidR="00433503">
        <w:rPr>
          <w:sz w:val="22"/>
          <w:szCs w:val="22"/>
          <w:lang w:eastAsia="zh-CN"/>
        </w:rPr>
        <w:t xml:space="preserve"> precoding matrix in spatial-frequency domain is adopted. </w:t>
      </w:r>
      <w:r w:rsidR="008B2BA5">
        <w:rPr>
          <w:sz w:val="22"/>
          <w:szCs w:val="22"/>
          <w:lang w:eastAsia="zh-CN"/>
        </w:rPr>
        <w:t xml:space="preserve">This facilitates </w:t>
      </w:r>
      <w:r w:rsidR="005356AC">
        <w:rPr>
          <w:sz w:val="22"/>
          <w:szCs w:val="22"/>
          <w:lang w:eastAsia="zh-CN"/>
        </w:rPr>
        <w:t>compatibility with</w:t>
      </w:r>
      <w:r w:rsidR="007F433C">
        <w:rPr>
          <w:sz w:val="22"/>
          <w:szCs w:val="22"/>
          <w:lang w:eastAsia="zh-CN"/>
        </w:rPr>
        <w:t xml:space="preserve"> previous releases,</w:t>
      </w:r>
      <w:r w:rsidR="00730B97">
        <w:rPr>
          <w:sz w:val="22"/>
          <w:szCs w:val="22"/>
          <w:lang w:eastAsia="zh-CN"/>
        </w:rPr>
        <w:t xml:space="preserve"> and </w:t>
      </w:r>
      <w:r w:rsidR="006B49B2">
        <w:rPr>
          <w:sz w:val="22"/>
          <w:szCs w:val="22"/>
          <w:lang w:eastAsia="zh-CN"/>
        </w:rPr>
        <w:t xml:space="preserve">in particular, </w:t>
      </w:r>
      <w:r w:rsidR="006A06A8">
        <w:rPr>
          <w:sz w:val="22"/>
          <w:szCs w:val="22"/>
          <w:lang w:eastAsia="zh-CN"/>
        </w:rPr>
        <w:t>the implementation is easy</w:t>
      </w:r>
      <w:r w:rsidR="00AA61B9">
        <w:rPr>
          <w:sz w:val="22"/>
          <w:szCs w:val="22"/>
          <w:lang w:eastAsia="zh-CN"/>
        </w:rPr>
        <w:t xml:space="preserve"> because the same pre-processing for the </w:t>
      </w:r>
      <w:r w:rsidR="00261C75">
        <w:rPr>
          <w:sz w:val="22"/>
          <w:szCs w:val="22"/>
          <w:lang w:eastAsia="zh-CN"/>
        </w:rPr>
        <w:t xml:space="preserve">estimated </w:t>
      </w:r>
      <w:r w:rsidR="00AA61B9">
        <w:rPr>
          <w:sz w:val="22"/>
          <w:szCs w:val="22"/>
          <w:lang w:eastAsia="zh-CN"/>
        </w:rPr>
        <w:t xml:space="preserve">channel </w:t>
      </w:r>
      <w:r w:rsidR="004336B9">
        <w:rPr>
          <w:sz w:val="22"/>
          <w:szCs w:val="22"/>
          <w:lang w:eastAsia="zh-CN"/>
        </w:rPr>
        <w:t xml:space="preserve">may be reused </w:t>
      </w:r>
      <w:r w:rsidR="00380B90">
        <w:rPr>
          <w:sz w:val="22"/>
          <w:szCs w:val="22"/>
          <w:lang w:eastAsia="zh-CN"/>
        </w:rPr>
        <w:t>in the AI/ML approach</w:t>
      </w:r>
      <w:r w:rsidR="00AC161A">
        <w:rPr>
          <w:sz w:val="22"/>
          <w:szCs w:val="22"/>
          <w:lang w:eastAsia="zh-CN"/>
        </w:rPr>
        <w:t>.</w:t>
      </w:r>
      <w:r w:rsidR="007F433C">
        <w:rPr>
          <w:sz w:val="22"/>
          <w:szCs w:val="22"/>
          <w:lang w:eastAsia="zh-CN"/>
        </w:rPr>
        <w:t xml:space="preserve"> </w:t>
      </w:r>
    </w:p>
    <w:p w14:paraId="0099BD70" w14:textId="74E26DB2" w:rsidR="00E92EB0" w:rsidRDefault="006F5074" w:rsidP="004A5DA0">
      <w:pPr>
        <w:spacing w:before="120" w:after="0"/>
        <w:jc w:val="both"/>
        <w:rPr>
          <w:sz w:val="22"/>
          <w:szCs w:val="22"/>
        </w:rPr>
      </w:pPr>
      <w:r>
        <w:rPr>
          <w:sz w:val="22"/>
          <w:szCs w:val="22"/>
        </w:rPr>
        <w:t xml:space="preserve">The precoding matrix represented using angular-delay domain projection </w:t>
      </w:r>
      <w:r w:rsidR="0075532E">
        <w:rPr>
          <w:sz w:val="22"/>
          <w:szCs w:val="22"/>
        </w:rPr>
        <w:t xml:space="preserve">is </w:t>
      </w:r>
      <w:r w:rsidR="00681C3B">
        <w:rPr>
          <w:sz w:val="22"/>
          <w:szCs w:val="22"/>
        </w:rPr>
        <w:t xml:space="preserve">also a preferred option. The main reason is that </w:t>
      </w:r>
      <w:r w:rsidR="006F7BCC">
        <w:rPr>
          <w:sz w:val="22"/>
          <w:szCs w:val="22"/>
        </w:rPr>
        <w:t xml:space="preserve">it </w:t>
      </w:r>
      <w:r w:rsidR="002153F3">
        <w:rPr>
          <w:sz w:val="22"/>
          <w:szCs w:val="22"/>
        </w:rPr>
        <w:t xml:space="preserve">facilitates </w:t>
      </w:r>
      <w:r w:rsidR="005152BB">
        <w:rPr>
          <w:sz w:val="22"/>
          <w:szCs w:val="22"/>
        </w:rPr>
        <w:t>reusing</w:t>
      </w:r>
      <w:r w:rsidR="002153F3">
        <w:rPr>
          <w:sz w:val="22"/>
          <w:szCs w:val="22"/>
        </w:rPr>
        <w:t xml:space="preserve"> legacy CSI reporting principles. </w:t>
      </w:r>
      <w:r w:rsidR="00F06D2D">
        <w:rPr>
          <w:sz w:val="22"/>
          <w:szCs w:val="22"/>
        </w:rPr>
        <w:t xml:space="preserve">On one hand, </w:t>
      </w:r>
      <w:r w:rsidR="00056713">
        <w:rPr>
          <w:sz w:val="22"/>
          <w:szCs w:val="22"/>
        </w:rPr>
        <w:t>the reporting format</w:t>
      </w:r>
      <w:r w:rsidR="00B279DB">
        <w:rPr>
          <w:sz w:val="22"/>
          <w:szCs w:val="22"/>
        </w:rPr>
        <w:t xml:space="preserve"> is </w:t>
      </w:r>
      <w:proofErr w:type="gramStart"/>
      <w:r w:rsidR="00B279DB">
        <w:rPr>
          <w:sz w:val="22"/>
          <w:szCs w:val="22"/>
        </w:rPr>
        <w:t>similar to</w:t>
      </w:r>
      <w:proofErr w:type="gramEnd"/>
      <w:r w:rsidR="00B279DB">
        <w:rPr>
          <w:sz w:val="22"/>
          <w:szCs w:val="22"/>
        </w:rPr>
        <w:t xml:space="preserve"> that of the legacy,</w:t>
      </w:r>
      <w:r w:rsidR="00056713">
        <w:rPr>
          <w:sz w:val="22"/>
          <w:szCs w:val="22"/>
        </w:rPr>
        <w:t xml:space="preserve"> </w:t>
      </w:r>
      <w:r w:rsidR="00643853">
        <w:rPr>
          <w:sz w:val="22"/>
          <w:szCs w:val="22"/>
        </w:rPr>
        <w:t xml:space="preserve">as the PMI </w:t>
      </w:r>
      <w:r w:rsidR="00056713">
        <w:rPr>
          <w:sz w:val="22"/>
          <w:szCs w:val="22"/>
        </w:rPr>
        <w:t xml:space="preserve">is composed </w:t>
      </w:r>
      <w:r w:rsidR="00384B5F">
        <w:rPr>
          <w:sz w:val="22"/>
          <w:szCs w:val="22"/>
        </w:rPr>
        <w:t xml:space="preserve">of </w:t>
      </w:r>
      <w:r w:rsidR="00056713">
        <w:rPr>
          <w:sz w:val="22"/>
          <w:szCs w:val="22"/>
        </w:rPr>
        <w:t>the spatial and frequency-domain basis, and the representation of the combination coefficients.</w:t>
      </w:r>
      <w:r w:rsidR="00B279DB">
        <w:rPr>
          <w:sz w:val="22"/>
          <w:szCs w:val="22"/>
        </w:rPr>
        <w:t xml:space="preserve"> On the other hands, </w:t>
      </w:r>
      <w:r w:rsidR="007D572D">
        <w:rPr>
          <w:sz w:val="22"/>
          <w:szCs w:val="22"/>
        </w:rPr>
        <w:t>it is easy to apply legacy CSI configuration principles, such as codebook subset restriction (CBSR)</w:t>
      </w:r>
      <w:r w:rsidR="00AC0B17">
        <w:rPr>
          <w:sz w:val="22"/>
          <w:szCs w:val="22"/>
        </w:rPr>
        <w:t xml:space="preserve">, so the issue of the interference mitigation of the neighbouring cell </w:t>
      </w:r>
      <w:r w:rsidR="0037447F">
        <w:rPr>
          <w:sz w:val="22"/>
          <w:szCs w:val="22"/>
        </w:rPr>
        <w:t>can be treated in a similar way to that of the legacy.</w:t>
      </w:r>
    </w:p>
    <w:p w14:paraId="36C7664F" w14:textId="2EEA711F" w:rsidR="0037447F" w:rsidRDefault="00A77E91" w:rsidP="004A5DA0">
      <w:pPr>
        <w:spacing w:before="120" w:after="0"/>
        <w:jc w:val="both"/>
        <w:rPr>
          <w:sz w:val="22"/>
          <w:szCs w:val="22"/>
          <w:lang w:eastAsia="zh-CN"/>
        </w:rPr>
      </w:pPr>
      <w:r>
        <w:rPr>
          <w:rFonts w:hint="eastAsia"/>
          <w:sz w:val="22"/>
          <w:szCs w:val="22"/>
          <w:lang w:eastAsia="zh-CN"/>
        </w:rPr>
        <w:t>S</w:t>
      </w:r>
      <w:r>
        <w:rPr>
          <w:sz w:val="22"/>
          <w:szCs w:val="22"/>
          <w:lang w:eastAsia="zh-CN"/>
        </w:rPr>
        <w:t xml:space="preserve">ince both alternatives </w:t>
      </w:r>
      <w:r w:rsidR="00FC5611">
        <w:rPr>
          <w:sz w:val="22"/>
          <w:szCs w:val="22"/>
          <w:lang w:eastAsia="zh-CN"/>
        </w:rPr>
        <w:t xml:space="preserve">comply with legacy CSI reporting principles, </w:t>
      </w:r>
      <w:r w:rsidR="00C448D6">
        <w:rPr>
          <w:sz w:val="22"/>
          <w:szCs w:val="22"/>
          <w:lang w:eastAsia="zh-CN"/>
        </w:rPr>
        <w:t>and with their own merit. We should support both the alternatives.</w:t>
      </w:r>
    </w:p>
    <w:p w14:paraId="3E97509D" w14:textId="77777777" w:rsidR="000B4B07" w:rsidRDefault="000B4B07" w:rsidP="004A5DA0">
      <w:pPr>
        <w:spacing w:before="120" w:after="0"/>
        <w:jc w:val="both"/>
        <w:rPr>
          <w:sz w:val="22"/>
          <w:szCs w:val="22"/>
          <w:lang w:eastAsia="zh-CN"/>
        </w:rPr>
      </w:pPr>
    </w:p>
    <w:p w14:paraId="51476F1E" w14:textId="1A1F8EAD" w:rsidR="000B4B07" w:rsidRPr="00036ACE" w:rsidRDefault="000B4B07" w:rsidP="000B4B07">
      <w:pPr>
        <w:spacing w:before="120" w:after="0"/>
        <w:jc w:val="both"/>
        <w:rPr>
          <w:b/>
          <w:i/>
          <w:sz w:val="22"/>
          <w:szCs w:val="22"/>
        </w:rPr>
      </w:pPr>
      <w:r>
        <w:rPr>
          <w:b/>
          <w:i/>
          <w:sz w:val="22"/>
          <w:szCs w:val="22"/>
        </w:rPr>
        <w:t xml:space="preserve">Proposal </w:t>
      </w:r>
      <w:r w:rsidR="00AC4E40">
        <w:rPr>
          <w:rFonts w:hint="eastAsia"/>
          <w:b/>
          <w:i/>
          <w:sz w:val="22"/>
          <w:szCs w:val="22"/>
          <w:lang w:eastAsia="zh-CN"/>
        </w:rPr>
        <w:t>11</w:t>
      </w:r>
      <w:r w:rsidRPr="00036ACE">
        <w:rPr>
          <w:b/>
          <w:i/>
          <w:sz w:val="22"/>
          <w:szCs w:val="22"/>
        </w:rPr>
        <w:t>:</w:t>
      </w:r>
    </w:p>
    <w:p w14:paraId="3C7EAC90" w14:textId="1A174F14" w:rsidR="000B4B07" w:rsidRPr="002F5D6A" w:rsidRDefault="00D4010A" w:rsidP="000B4B07">
      <w:pPr>
        <w:pStyle w:val="aff0"/>
        <w:numPr>
          <w:ilvl w:val="0"/>
          <w:numId w:val="9"/>
        </w:numPr>
        <w:spacing w:before="120"/>
        <w:ind w:firstLine="0"/>
        <w:jc w:val="both"/>
        <w:rPr>
          <w:i/>
          <w:sz w:val="22"/>
          <w:szCs w:val="22"/>
        </w:rPr>
      </w:pPr>
      <w:r w:rsidRPr="002F5D6A">
        <w:rPr>
          <w:i/>
          <w:sz w:val="22"/>
          <w:szCs w:val="22"/>
        </w:rPr>
        <w:t>For CSI compression using two-sided AI/ML models, support both the following alternatives of precoding matrix for output-CSI-UE and input-CSI-NW</w:t>
      </w:r>
      <w:r w:rsidR="00B84143" w:rsidRPr="002F5D6A">
        <w:rPr>
          <w:i/>
          <w:sz w:val="22"/>
          <w:szCs w:val="22"/>
        </w:rPr>
        <w:t>:</w:t>
      </w:r>
    </w:p>
    <w:p w14:paraId="706D37AB" w14:textId="44B817E4" w:rsidR="00B84143" w:rsidRPr="002F5D6A" w:rsidRDefault="00B84143" w:rsidP="0061169E">
      <w:pPr>
        <w:pStyle w:val="aff0"/>
        <w:numPr>
          <w:ilvl w:val="1"/>
          <w:numId w:val="9"/>
        </w:numPr>
        <w:spacing w:before="120"/>
        <w:jc w:val="both"/>
        <w:rPr>
          <w:i/>
          <w:sz w:val="22"/>
          <w:szCs w:val="22"/>
        </w:rPr>
      </w:pPr>
      <w:r w:rsidRPr="002F5D6A">
        <w:rPr>
          <w:i/>
          <w:sz w:val="22"/>
          <w:szCs w:val="22"/>
        </w:rPr>
        <w:t>Alt 1: The precoding matrix in spatial-frequency domain</w:t>
      </w:r>
    </w:p>
    <w:p w14:paraId="3E273462" w14:textId="61155A08" w:rsidR="00B84143" w:rsidRPr="002F5D6A" w:rsidRDefault="00184F5A" w:rsidP="0061169E">
      <w:pPr>
        <w:pStyle w:val="aff0"/>
        <w:numPr>
          <w:ilvl w:val="1"/>
          <w:numId w:val="9"/>
        </w:numPr>
        <w:spacing w:before="120"/>
        <w:jc w:val="both"/>
        <w:rPr>
          <w:i/>
          <w:sz w:val="22"/>
          <w:szCs w:val="22"/>
        </w:rPr>
      </w:pPr>
      <w:r w:rsidRPr="002F5D6A">
        <w:rPr>
          <w:i/>
          <w:sz w:val="22"/>
          <w:szCs w:val="22"/>
        </w:rPr>
        <w:t xml:space="preserve">Alt 2: </w:t>
      </w:r>
      <w:r w:rsidR="00B84143" w:rsidRPr="002F5D6A">
        <w:rPr>
          <w:i/>
          <w:sz w:val="22"/>
          <w:szCs w:val="22"/>
        </w:rPr>
        <w:t>The precoding matrix represented using angular-delay domain projection.</w:t>
      </w:r>
    </w:p>
    <w:p w14:paraId="5056D640" w14:textId="77777777" w:rsidR="004A5DA0" w:rsidRDefault="004A5DA0" w:rsidP="004A5DA0">
      <w:pPr>
        <w:spacing w:before="120" w:after="0"/>
        <w:jc w:val="both"/>
        <w:rPr>
          <w:sz w:val="22"/>
          <w:szCs w:val="22"/>
        </w:rPr>
      </w:pPr>
    </w:p>
    <w:p w14:paraId="2E6633BC" w14:textId="754F7BEE" w:rsidR="004A5DA0" w:rsidRPr="00860883" w:rsidRDefault="004D1926" w:rsidP="004A5DA0">
      <w:pPr>
        <w:pStyle w:val="30"/>
        <w:rPr>
          <w:sz w:val="30"/>
          <w:szCs w:val="30"/>
        </w:rPr>
      </w:pPr>
      <w:r>
        <w:rPr>
          <w:rFonts w:hint="eastAsia"/>
          <w:sz w:val="30"/>
          <w:szCs w:val="30"/>
          <w:lang w:eastAsia="zh-CN"/>
        </w:rPr>
        <w:t>5.2</w:t>
      </w:r>
      <w:r w:rsidR="004A5DA0" w:rsidRPr="00860883">
        <w:rPr>
          <w:sz w:val="30"/>
          <w:szCs w:val="30"/>
        </w:rPr>
        <w:t>.2 AI/ML model alignment</w:t>
      </w:r>
    </w:p>
    <w:p w14:paraId="21DB8F03" w14:textId="6086A92D"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AI/ML-based CSI generation part is </w:t>
      </w:r>
      <w:r w:rsidR="00825CF0">
        <w:rPr>
          <w:rFonts w:eastAsiaTheme="minorEastAsia"/>
          <w:sz w:val="22"/>
          <w:szCs w:val="22"/>
          <w:lang w:eastAsia="zh-CN"/>
        </w:rPr>
        <w:t>implemented</w:t>
      </w:r>
      <w:r>
        <w:rPr>
          <w:rFonts w:eastAsiaTheme="minorEastAsia"/>
          <w:sz w:val="22"/>
          <w:szCs w:val="22"/>
          <w:lang w:eastAsia="zh-CN"/>
        </w:rPr>
        <w:t xml:space="preserve"> at the UE side, which maps the channel information into a bit sequence as a part of the CSI. The AI/ML-based CSI reconstruction part is </w:t>
      </w:r>
      <w:r w:rsidR="00110DD6">
        <w:rPr>
          <w:rFonts w:eastAsiaTheme="minorEastAsia"/>
          <w:sz w:val="22"/>
          <w:szCs w:val="22"/>
          <w:lang w:eastAsia="zh-CN"/>
        </w:rPr>
        <w:t xml:space="preserve">implemented </w:t>
      </w:r>
      <w:r>
        <w:rPr>
          <w:rFonts w:eastAsiaTheme="minorEastAsia"/>
          <w:sz w:val="22"/>
          <w:szCs w:val="22"/>
          <w:lang w:eastAsia="zh-CN"/>
        </w:rPr>
        <w:t xml:space="preserve">at the NW side, which recovers the channel information. At the NW side, </w:t>
      </w:r>
      <w:r w:rsidR="00DB74FB">
        <w:rPr>
          <w:rFonts w:eastAsiaTheme="minorEastAsia"/>
          <w:sz w:val="22"/>
          <w:szCs w:val="22"/>
          <w:lang w:eastAsia="zh-CN"/>
        </w:rPr>
        <w:t xml:space="preserve">the </w:t>
      </w:r>
      <w:proofErr w:type="spellStart"/>
      <w:r>
        <w:rPr>
          <w:rFonts w:eastAsiaTheme="minorEastAsia"/>
          <w:sz w:val="22"/>
          <w:szCs w:val="22"/>
          <w:lang w:eastAsia="zh-CN"/>
        </w:rPr>
        <w:t>gNB</w:t>
      </w:r>
      <w:proofErr w:type="spellEnd"/>
      <w:r>
        <w:rPr>
          <w:rFonts w:eastAsiaTheme="minorEastAsia"/>
          <w:sz w:val="22"/>
          <w:szCs w:val="22"/>
          <w:lang w:eastAsia="zh-CN"/>
        </w:rPr>
        <w:t xml:space="preserve"> is expected to support various AI/ML-based models </w:t>
      </w:r>
      <w:r w:rsidR="00DB74FB">
        <w:rPr>
          <w:rFonts w:eastAsiaTheme="minorEastAsia"/>
          <w:sz w:val="22"/>
          <w:szCs w:val="22"/>
          <w:lang w:eastAsia="zh-CN"/>
        </w:rPr>
        <w:t>from different</w:t>
      </w:r>
      <w:r>
        <w:rPr>
          <w:rFonts w:eastAsiaTheme="minorEastAsia"/>
          <w:sz w:val="22"/>
          <w:szCs w:val="22"/>
          <w:lang w:eastAsia="zh-CN"/>
        </w:rPr>
        <w:t xml:space="preserve"> vendors. On the other hand, however, only a subset of AI/ML-based models may be supported by </w:t>
      </w:r>
      <w:r w:rsidR="004038A9">
        <w:rPr>
          <w:rFonts w:eastAsiaTheme="minorEastAsia"/>
          <w:sz w:val="22"/>
          <w:szCs w:val="22"/>
          <w:lang w:eastAsia="zh-CN"/>
        </w:rPr>
        <w:t xml:space="preserve">the </w:t>
      </w:r>
      <w:r>
        <w:rPr>
          <w:rFonts w:eastAsiaTheme="minorEastAsia"/>
          <w:sz w:val="22"/>
          <w:szCs w:val="22"/>
          <w:lang w:eastAsia="zh-CN"/>
        </w:rPr>
        <w:t xml:space="preserve">UE. The knowledge of the AI/ML-based models supported by </w:t>
      </w:r>
      <w:r w:rsidR="004038A9">
        <w:rPr>
          <w:rFonts w:eastAsiaTheme="minorEastAsia"/>
          <w:sz w:val="22"/>
          <w:szCs w:val="22"/>
          <w:lang w:eastAsia="zh-CN"/>
        </w:rPr>
        <w:t xml:space="preserve">the </w:t>
      </w:r>
      <w:r>
        <w:rPr>
          <w:rFonts w:eastAsiaTheme="minorEastAsia"/>
          <w:sz w:val="22"/>
          <w:szCs w:val="22"/>
          <w:lang w:eastAsia="zh-CN"/>
        </w:rPr>
        <w:t>UE may not be available at the NW</w:t>
      </w:r>
      <w:r w:rsidR="004038A9">
        <w:rPr>
          <w:rFonts w:eastAsiaTheme="minorEastAsia"/>
          <w:sz w:val="22"/>
          <w:szCs w:val="22"/>
          <w:lang w:eastAsia="zh-CN"/>
        </w:rPr>
        <w:t xml:space="preserve"> side</w:t>
      </w:r>
      <w:r>
        <w:rPr>
          <w:rFonts w:eastAsiaTheme="minorEastAsia"/>
          <w:sz w:val="22"/>
          <w:szCs w:val="22"/>
          <w:lang w:eastAsia="zh-CN"/>
        </w:rPr>
        <w:t xml:space="preserve">. For this reason, it is difficult for the NW to configure the proper AI/ML-based CSI generation part(s) to </w:t>
      </w:r>
      <w:r w:rsidR="007B671A">
        <w:rPr>
          <w:rFonts w:eastAsiaTheme="minorEastAsia"/>
          <w:sz w:val="22"/>
          <w:szCs w:val="22"/>
          <w:lang w:eastAsia="zh-CN"/>
        </w:rPr>
        <w:t xml:space="preserve">the </w:t>
      </w:r>
      <w:r>
        <w:rPr>
          <w:rFonts w:eastAsiaTheme="minorEastAsia"/>
          <w:sz w:val="22"/>
          <w:szCs w:val="22"/>
          <w:lang w:eastAsia="zh-CN"/>
        </w:rPr>
        <w:t xml:space="preserve">UE. As a result, the AI/ML model alignment should be </w:t>
      </w:r>
      <w:r w:rsidR="001A0C1C">
        <w:rPr>
          <w:rFonts w:eastAsiaTheme="minorEastAsia"/>
          <w:sz w:val="22"/>
          <w:szCs w:val="22"/>
          <w:lang w:eastAsia="zh-CN"/>
        </w:rPr>
        <w:t>firstly performed</w:t>
      </w:r>
      <w:r>
        <w:rPr>
          <w:rFonts w:eastAsiaTheme="minorEastAsia"/>
          <w:sz w:val="22"/>
          <w:szCs w:val="22"/>
          <w:lang w:eastAsia="zh-CN"/>
        </w:rPr>
        <w:t>.</w:t>
      </w:r>
    </w:p>
    <w:p w14:paraId="7F0A2626" w14:textId="769AFC04"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Our view is that the NW and UE should align the models they support before communications in multi-vendor collaboration. </w:t>
      </w:r>
      <w:r>
        <w:rPr>
          <w:rFonts w:eastAsiaTheme="minorEastAsia" w:hint="eastAsia"/>
          <w:sz w:val="22"/>
          <w:szCs w:val="22"/>
          <w:lang w:eastAsia="zh-CN"/>
        </w:rPr>
        <w:t>I</w:t>
      </w:r>
      <w:r>
        <w:rPr>
          <w:rFonts w:eastAsiaTheme="minorEastAsia"/>
          <w:sz w:val="22"/>
          <w:szCs w:val="22"/>
          <w:lang w:eastAsia="zh-CN"/>
        </w:rPr>
        <w:t xml:space="preserve">n the RAN1 #113 meeting </w:t>
      </w:r>
      <w:r w:rsidR="00690EE2">
        <w:rPr>
          <w:rFonts w:eastAsiaTheme="minorEastAsia"/>
          <w:sz w:val="22"/>
          <w:szCs w:val="22"/>
          <w:lang w:eastAsia="zh-CN"/>
        </w:rPr>
        <w:t>[9</w:t>
      </w:r>
      <w:r>
        <w:rPr>
          <w:rFonts w:eastAsiaTheme="minorEastAsia"/>
          <w:sz w:val="22"/>
          <w:szCs w:val="22"/>
          <w:lang w:eastAsia="zh-CN"/>
        </w:rPr>
        <w:t xml:space="preserve">], the feasibility and procedures of the AI/ML model alignment </w:t>
      </w:r>
      <w:r w:rsidR="0084113E">
        <w:rPr>
          <w:rFonts w:eastAsiaTheme="minorEastAsia"/>
          <w:sz w:val="22"/>
          <w:szCs w:val="22"/>
          <w:lang w:eastAsia="zh-CN"/>
        </w:rPr>
        <w:t xml:space="preserve">was </w:t>
      </w:r>
      <w:r>
        <w:rPr>
          <w:rFonts w:eastAsiaTheme="minorEastAsia"/>
          <w:sz w:val="22"/>
          <w:szCs w:val="22"/>
          <w:lang w:eastAsia="zh-CN"/>
        </w:rPr>
        <w:t>agreed to be further studied. In the RAN1 #114 meeting</w:t>
      </w:r>
      <w:r w:rsidR="00794B7C">
        <w:rPr>
          <w:rFonts w:eastAsiaTheme="minorEastAsia"/>
          <w:sz w:val="22"/>
          <w:szCs w:val="22"/>
          <w:lang w:eastAsia="zh-CN"/>
        </w:rPr>
        <w:t xml:space="preserve"> </w:t>
      </w:r>
      <w:r w:rsidR="00794B7C">
        <w:rPr>
          <w:rFonts w:eastAsiaTheme="minorEastAsia"/>
          <w:sz w:val="22"/>
          <w:szCs w:val="22"/>
          <w:lang w:eastAsia="zh-CN"/>
        </w:rPr>
        <w:fldChar w:fldCharType="begin"/>
      </w:r>
      <w:r w:rsidR="00794B7C">
        <w:rPr>
          <w:rFonts w:eastAsiaTheme="minorEastAsia"/>
          <w:sz w:val="22"/>
          <w:szCs w:val="22"/>
          <w:lang w:eastAsia="zh-CN"/>
        </w:rPr>
        <w:instrText xml:space="preserve"> REF _Ref159251065 \n \h </w:instrText>
      </w:r>
      <w:r w:rsidR="00794B7C">
        <w:rPr>
          <w:rFonts w:eastAsiaTheme="minorEastAsia"/>
          <w:sz w:val="22"/>
          <w:szCs w:val="22"/>
          <w:lang w:eastAsia="zh-CN"/>
        </w:rPr>
      </w:r>
      <w:r w:rsidR="00794B7C">
        <w:rPr>
          <w:rFonts w:eastAsiaTheme="minorEastAsia"/>
          <w:sz w:val="22"/>
          <w:szCs w:val="22"/>
          <w:lang w:eastAsia="zh-CN"/>
        </w:rPr>
        <w:fldChar w:fldCharType="separate"/>
      </w:r>
      <w:r w:rsidR="001D0D5F">
        <w:rPr>
          <w:rFonts w:eastAsiaTheme="minorEastAsia"/>
          <w:sz w:val="22"/>
          <w:szCs w:val="22"/>
          <w:lang w:eastAsia="zh-CN"/>
        </w:rPr>
        <w:t>[10]</w:t>
      </w:r>
      <w:r w:rsidR="00794B7C">
        <w:rPr>
          <w:rFonts w:eastAsiaTheme="minorEastAsia"/>
          <w:sz w:val="22"/>
          <w:szCs w:val="22"/>
          <w:lang w:eastAsia="zh-CN"/>
        </w:rPr>
        <w:fldChar w:fldCharType="end"/>
      </w:r>
      <w:r>
        <w:rPr>
          <w:rFonts w:eastAsiaTheme="minorEastAsia"/>
          <w:sz w:val="22"/>
          <w:szCs w:val="22"/>
          <w:lang w:eastAsia="zh-CN"/>
        </w:rPr>
        <w:t xml:space="preserve">, a total of six options </w:t>
      </w:r>
      <w:r w:rsidR="0084113E">
        <w:rPr>
          <w:rFonts w:eastAsiaTheme="minorEastAsia"/>
          <w:sz w:val="22"/>
          <w:szCs w:val="22"/>
          <w:lang w:eastAsia="zh-CN"/>
        </w:rPr>
        <w:t xml:space="preserve">were </w:t>
      </w:r>
      <w:r>
        <w:rPr>
          <w:rFonts w:eastAsiaTheme="minorEastAsia"/>
          <w:sz w:val="22"/>
          <w:szCs w:val="22"/>
          <w:lang w:eastAsia="zh-CN"/>
        </w:rPr>
        <w:t xml:space="preserve">observed for defining the pairing information. In the RAN1 #115 meeting, it </w:t>
      </w:r>
      <w:r w:rsidR="008A1E8D">
        <w:rPr>
          <w:rFonts w:eastAsiaTheme="minorEastAsia"/>
          <w:sz w:val="22"/>
          <w:szCs w:val="22"/>
          <w:lang w:eastAsia="zh-CN"/>
        </w:rPr>
        <w:t xml:space="preserve">was </w:t>
      </w:r>
      <w:r>
        <w:rPr>
          <w:rFonts w:eastAsiaTheme="minorEastAsia"/>
          <w:sz w:val="22"/>
          <w:szCs w:val="22"/>
          <w:lang w:eastAsia="zh-CN"/>
        </w:rPr>
        <w:t xml:space="preserve">agreed that the pairing information can be established based on model identification. We are supportive that pairing information can be </w:t>
      </w:r>
      <w:r w:rsidR="00506FF6">
        <w:rPr>
          <w:rFonts w:eastAsiaTheme="minorEastAsia"/>
          <w:sz w:val="22"/>
          <w:szCs w:val="22"/>
          <w:lang w:eastAsia="zh-CN"/>
        </w:rPr>
        <w:t>in the form of</w:t>
      </w:r>
      <w:r>
        <w:rPr>
          <w:rFonts w:eastAsiaTheme="minorEastAsia"/>
          <w:sz w:val="22"/>
          <w:szCs w:val="22"/>
          <w:lang w:eastAsia="zh-CN"/>
        </w:rPr>
        <w:t xml:space="preserve"> model ID, since only model ID is agreed to be reported in a functionality.</w:t>
      </w:r>
    </w:p>
    <w:tbl>
      <w:tblPr>
        <w:tblStyle w:val="af7"/>
        <w:tblW w:w="0" w:type="auto"/>
        <w:tblLook w:val="04A0" w:firstRow="1" w:lastRow="0" w:firstColumn="1" w:lastColumn="0" w:noHBand="0" w:noVBand="1"/>
      </w:tblPr>
      <w:tblGrid>
        <w:gridCol w:w="10160"/>
      </w:tblGrid>
      <w:tr w:rsidR="004A5DA0" w14:paraId="53B355A3" w14:textId="77777777" w:rsidTr="00F87D82">
        <w:tc>
          <w:tcPr>
            <w:tcW w:w="10160" w:type="dxa"/>
          </w:tcPr>
          <w:p w14:paraId="43668B9F" w14:textId="77777777" w:rsidR="004A5DA0" w:rsidRPr="00801E0D" w:rsidRDefault="004A5DA0" w:rsidP="00F87D82">
            <w:pPr>
              <w:rPr>
                <w:b/>
                <w:bCs/>
                <w:sz w:val="22"/>
                <w:szCs w:val="22"/>
                <w:highlight w:val="green"/>
              </w:rPr>
            </w:pPr>
            <w:r w:rsidRPr="00801E0D">
              <w:rPr>
                <w:b/>
                <w:bCs/>
                <w:sz w:val="22"/>
                <w:szCs w:val="22"/>
                <w:highlight w:val="green"/>
              </w:rPr>
              <w:lastRenderedPageBreak/>
              <w:t>Agreement</w:t>
            </w:r>
          </w:p>
          <w:p w14:paraId="50072A81" w14:textId="77777777" w:rsidR="004A5DA0" w:rsidRPr="00BD5ED4" w:rsidRDefault="004A5DA0" w:rsidP="00F87D82">
            <w:pPr>
              <w:rPr>
                <w:rFonts w:eastAsiaTheme="minorEastAsia"/>
                <w:sz w:val="22"/>
                <w:szCs w:val="22"/>
                <w:lang w:eastAsia="zh-CN"/>
              </w:rPr>
            </w:pPr>
            <w:r>
              <w:t>I</w:t>
            </w:r>
            <w:r w:rsidRPr="00BD5ED4">
              <w:rPr>
                <w:rFonts w:eastAsiaTheme="minorEastAsia"/>
                <w:sz w:val="22"/>
                <w:szCs w:val="22"/>
                <w:lang w:eastAsia="zh-CN"/>
              </w:rPr>
              <w:t xml:space="preserve">n CSI compression using two-sided model use case, </w:t>
            </w:r>
            <w:proofErr w:type="gramStart"/>
            <w:r w:rsidRPr="00BD5ED4">
              <w:rPr>
                <w:rFonts w:eastAsiaTheme="minorEastAsia"/>
                <w:sz w:val="22"/>
                <w:szCs w:val="22"/>
                <w:lang w:eastAsia="zh-CN"/>
              </w:rPr>
              <w:t>in order to</w:t>
            </w:r>
            <w:proofErr w:type="gramEnd"/>
            <w:r w:rsidRPr="00BD5ED4">
              <w:rPr>
                <w:rFonts w:eastAsiaTheme="minorEastAsia"/>
                <w:sz w:val="22"/>
                <w:szCs w:val="22"/>
                <w:lang w:eastAsia="zh-CN"/>
              </w:rPr>
              <w:t xml:space="preserve"> select a CSI generation model compatible with the CSI reconstruction model used by the </w:t>
            </w:r>
            <w:proofErr w:type="spellStart"/>
            <w:r w:rsidRPr="00BD5ED4">
              <w:rPr>
                <w:rFonts w:eastAsiaTheme="minorEastAsia"/>
                <w:sz w:val="22"/>
                <w:szCs w:val="22"/>
                <w:lang w:eastAsia="zh-CN"/>
              </w:rPr>
              <w:t>gNB</w:t>
            </w:r>
            <w:proofErr w:type="spellEnd"/>
            <w:r w:rsidRPr="00BD5ED4">
              <w:rPr>
                <w:rFonts w:eastAsiaTheme="minorEastAsia"/>
                <w:sz w:val="22"/>
                <w:szCs w:val="22"/>
                <w:lang w:eastAsia="zh-CN"/>
              </w:rPr>
              <w:t>, the following aspects have been proposed:</w:t>
            </w:r>
          </w:p>
          <w:p w14:paraId="3DF6653D" w14:textId="77777777" w:rsidR="004A5DA0" w:rsidRPr="009F6309" w:rsidRDefault="004A5DA0" w:rsidP="002F03E5">
            <w:pPr>
              <w:pStyle w:val="aff0"/>
              <w:numPr>
                <w:ilvl w:val="0"/>
                <w:numId w:val="49"/>
              </w:numPr>
              <w:spacing w:before="0" w:line="240" w:lineRule="auto"/>
              <w:jc w:val="left"/>
              <w:rPr>
                <w:rFonts w:eastAsiaTheme="minorEastAsia"/>
                <w:sz w:val="22"/>
                <w:szCs w:val="22"/>
                <w:lang w:eastAsia="zh-CN"/>
              </w:rPr>
            </w:pPr>
            <w:r w:rsidRPr="009F6309">
              <w:rPr>
                <w:rFonts w:eastAsiaTheme="minorEastAsia"/>
                <w:sz w:val="22"/>
                <w:szCs w:val="22"/>
                <w:lang w:eastAsia="zh-CN"/>
              </w:rPr>
              <w:t xml:space="preserve">Pairing information can be established based on model identification    </w:t>
            </w:r>
          </w:p>
          <w:p w14:paraId="3096AEDA" w14:textId="77777777" w:rsidR="004A5DA0" w:rsidRPr="0068365E" w:rsidRDefault="004A5DA0" w:rsidP="00F87D82">
            <w:pPr>
              <w:rPr>
                <w:rFonts w:eastAsiaTheme="minorEastAsia"/>
                <w:sz w:val="22"/>
                <w:szCs w:val="22"/>
                <w:lang w:eastAsia="zh-CN"/>
              </w:rPr>
            </w:pPr>
            <w:r w:rsidRPr="0068365E">
              <w:rPr>
                <w:rFonts w:eastAsiaTheme="minorEastAsia" w:hint="eastAsia"/>
                <w:sz w:val="22"/>
                <w:szCs w:val="22"/>
                <w:lang w:eastAsia="zh-CN"/>
              </w:rPr>
              <w:t>O</w:t>
            </w:r>
            <w:r w:rsidRPr="0068365E">
              <w:rPr>
                <w:rFonts w:eastAsiaTheme="minorEastAsia"/>
                <w:sz w:val="22"/>
                <w:szCs w:val="22"/>
                <w:lang w:eastAsia="zh-CN"/>
              </w:rPr>
              <w:t>bservation</w:t>
            </w:r>
          </w:p>
          <w:p w14:paraId="1FBEA4EF" w14:textId="77777777" w:rsidR="004A5DA0" w:rsidRDefault="004A5DA0" w:rsidP="00F87D82">
            <w:pPr>
              <w:rPr>
                <w:rFonts w:eastAsiaTheme="minorEastAsia"/>
                <w:sz w:val="22"/>
                <w:szCs w:val="22"/>
                <w:lang w:eastAsia="zh-CN"/>
              </w:rPr>
            </w:pPr>
            <w:r w:rsidRPr="00DF65D8">
              <w:rPr>
                <w:rFonts w:eastAsiaTheme="minorEastAsia"/>
                <w:sz w:val="22"/>
                <w:szCs w:val="22"/>
                <w:lang w:eastAsia="zh-CN"/>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DF65D8">
              <w:rPr>
                <w:rFonts w:eastAsiaTheme="minorEastAsia"/>
                <w:sz w:val="22"/>
                <w:szCs w:val="22"/>
                <w:lang w:eastAsia="zh-CN"/>
              </w:rPr>
              <w:t>gNB</w:t>
            </w:r>
            <w:proofErr w:type="spellEnd"/>
            <w:r w:rsidRPr="00DF65D8">
              <w:rPr>
                <w:rFonts w:eastAsiaTheme="minorEastAsia"/>
                <w:sz w:val="22"/>
                <w:szCs w:val="22"/>
                <w:lang w:eastAsia="zh-CN"/>
              </w:rPr>
              <w:t>:</w:t>
            </w:r>
          </w:p>
          <w:p w14:paraId="6FCA2017"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1: The pairing information is in the forms of the CSI reconstruction model ID that NW will use.</w:t>
            </w:r>
          </w:p>
          <w:p w14:paraId="383E0632"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2: The pairing information is in the forms of the CSI generation model ID that the UE will use.</w:t>
            </w:r>
          </w:p>
          <w:p w14:paraId="3E807F1C"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3: The pairing information is in the forms of the paired CSI generation model and CSI reconstruction model ID.</w:t>
            </w:r>
          </w:p>
          <w:p w14:paraId="629931EE"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4: The pairing information is in the forms of by the dataset ID during type 3 sequential training.</w:t>
            </w:r>
          </w:p>
          <w:p w14:paraId="2A1D72B8"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5: The pairing information is in the forms of a training session ID to a prior training session (e.g., API) between NW and UE.</w:t>
            </w:r>
          </w:p>
          <w:p w14:paraId="46C6CEF7"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Option 6: The pairing information is up to UE/NW offline co-engineering alignment, transparent to 3GPP specification.</w:t>
            </w:r>
          </w:p>
          <w:p w14:paraId="53FEB691"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Note: the disclosure of the vendor information during the model pairing procedure and model identification procedure should be considered.</w:t>
            </w:r>
          </w:p>
          <w:p w14:paraId="6DAEB489" w14:textId="77777777" w:rsidR="004A5DA0" w:rsidRPr="006B1EF2" w:rsidRDefault="004A5DA0" w:rsidP="002F03E5">
            <w:pPr>
              <w:pStyle w:val="aff0"/>
              <w:numPr>
                <w:ilvl w:val="0"/>
                <w:numId w:val="50"/>
              </w:numPr>
              <w:rPr>
                <w:rFonts w:eastAsiaTheme="minorEastAsia"/>
                <w:sz w:val="22"/>
                <w:szCs w:val="22"/>
                <w:lang w:eastAsia="zh-CN"/>
              </w:rPr>
            </w:pPr>
            <w:r w:rsidRPr="006B1EF2">
              <w:rPr>
                <w:rFonts w:eastAsiaTheme="minorEastAsia"/>
                <w:sz w:val="22"/>
                <w:szCs w:val="22"/>
                <w:lang w:eastAsia="zh-CN"/>
              </w:rPr>
              <w:t>Note: If each UE side model is compatible with all NW side model, the information is not needed for the UE.</w:t>
            </w:r>
          </w:p>
          <w:p w14:paraId="6250E022" w14:textId="77777777" w:rsidR="004A5DA0" w:rsidRPr="0068365E" w:rsidRDefault="004A5DA0" w:rsidP="002F03E5">
            <w:pPr>
              <w:pStyle w:val="aff0"/>
              <w:numPr>
                <w:ilvl w:val="0"/>
                <w:numId w:val="50"/>
              </w:numPr>
              <w:rPr>
                <w:rFonts w:eastAsiaTheme="minorEastAsia"/>
                <w:lang w:eastAsia="zh-CN"/>
              </w:rPr>
            </w:pPr>
            <w:r w:rsidRPr="006B1EF2">
              <w:rPr>
                <w:rFonts w:eastAsiaTheme="minorEastAsia"/>
                <w:sz w:val="22"/>
                <w:szCs w:val="22"/>
                <w:lang w:eastAsia="zh-CN"/>
              </w:rPr>
              <w:t>Note: Above does not imply there is a need for a central entity for defining/storing/maintaining the IDs.</w:t>
            </w:r>
          </w:p>
        </w:tc>
      </w:tr>
    </w:tbl>
    <w:p w14:paraId="21E92D87" w14:textId="77777777" w:rsidR="004A5DA0" w:rsidRDefault="004A5DA0" w:rsidP="004A5DA0">
      <w:pPr>
        <w:spacing w:afterLines="50" w:after="120"/>
        <w:jc w:val="both"/>
        <w:rPr>
          <w:rFonts w:eastAsiaTheme="minorEastAsia"/>
          <w:sz w:val="22"/>
          <w:szCs w:val="22"/>
          <w:lang w:eastAsia="zh-CN"/>
        </w:rPr>
      </w:pPr>
    </w:p>
    <w:p w14:paraId="09844952" w14:textId="49DF7273"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For the additional information for aligning the pairing information, we support both the UE initiated and NW initiated approaches. In fact, both the two methods have their own merit. </w:t>
      </w:r>
      <w:r w:rsidR="00387C18">
        <w:rPr>
          <w:rFonts w:eastAsiaTheme="minorEastAsia"/>
          <w:sz w:val="22"/>
          <w:szCs w:val="22"/>
          <w:lang w:eastAsia="zh-CN"/>
        </w:rPr>
        <w:t xml:space="preserve"> For UE initiated approach, the UE </w:t>
      </w:r>
      <w:r w:rsidR="007775F5">
        <w:rPr>
          <w:rFonts w:eastAsiaTheme="minorEastAsia"/>
          <w:sz w:val="22"/>
          <w:szCs w:val="22"/>
          <w:lang w:eastAsia="zh-CN"/>
        </w:rPr>
        <w:t xml:space="preserve">could report the pairing information for NW confirmation. For NW initiated approach, the NE indicates the </w:t>
      </w:r>
      <w:r w:rsidR="00A8008C">
        <w:rPr>
          <w:rFonts w:eastAsiaTheme="minorEastAsia"/>
          <w:sz w:val="22"/>
          <w:szCs w:val="22"/>
          <w:lang w:eastAsia="zh-CN"/>
        </w:rPr>
        <w:t xml:space="preserve">pairing information supported in the cell </w:t>
      </w:r>
      <w:r w:rsidR="00805B3E">
        <w:rPr>
          <w:rFonts w:eastAsiaTheme="minorEastAsia"/>
          <w:sz w:val="22"/>
          <w:szCs w:val="22"/>
          <w:lang w:eastAsia="zh-CN"/>
        </w:rPr>
        <w:t xml:space="preserve">to the UE for UE </w:t>
      </w:r>
      <w:r w:rsidR="00815368">
        <w:rPr>
          <w:rFonts w:eastAsiaTheme="minorEastAsia"/>
          <w:sz w:val="22"/>
          <w:szCs w:val="22"/>
          <w:lang w:eastAsia="zh-CN"/>
        </w:rPr>
        <w:t xml:space="preserve">confirmation. </w:t>
      </w:r>
      <w:r>
        <w:rPr>
          <w:rFonts w:eastAsiaTheme="minorEastAsia"/>
          <w:sz w:val="22"/>
          <w:szCs w:val="22"/>
          <w:lang w:eastAsia="zh-CN"/>
        </w:rPr>
        <w:t>The UE only reports the pairing information within the scope of what the NW indicates. This potentially reduces the amount of information that the UE sends via uplink. As a result, both the two approaches are worth to be investigated.</w:t>
      </w:r>
    </w:p>
    <w:p w14:paraId="7F4CB6B0" w14:textId="77777777" w:rsidR="00026451" w:rsidRDefault="00026451" w:rsidP="004A5DA0">
      <w:pPr>
        <w:spacing w:afterLines="50" w:after="120"/>
        <w:jc w:val="both"/>
        <w:rPr>
          <w:rFonts w:eastAsiaTheme="minorEastAsia"/>
          <w:sz w:val="22"/>
          <w:szCs w:val="22"/>
          <w:lang w:eastAsia="zh-CN"/>
        </w:rPr>
      </w:pPr>
    </w:p>
    <w:p w14:paraId="1BC5A08D" w14:textId="72C31481" w:rsidR="00026451" w:rsidRPr="00036ACE" w:rsidRDefault="00026451" w:rsidP="00026451">
      <w:pPr>
        <w:spacing w:before="120" w:after="0"/>
        <w:jc w:val="both"/>
        <w:rPr>
          <w:b/>
          <w:i/>
          <w:sz w:val="22"/>
          <w:szCs w:val="22"/>
        </w:rPr>
      </w:pPr>
      <w:r>
        <w:rPr>
          <w:b/>
          <w:i/>
          <w:sz w:val="22"/>
          <w:szCs w:val="22"/>
        </w:rPr>
        <w:t xml:space="preserve">Proposal </w:t>
      </w:r>
      <w:r w:rsidR="00AC4E40">
        <w:rPr>
          <w:rFonts w:hint="eastAsia"/>
          <w:b/>
          <w:i/>
          <w:sz w:val="22"/>
          <w:szCs w:val="22"/>
          <w:lang w:eastAsia="zh-CN"/>
        </w:rPr>
        <w:t>12</w:t>
      </w:r>
      <w:r w:rsidRPr="00036ACE">
        <w:rPr>
          <w:b/>
          <w:i/>
          <w:sz w:val="22"/>
          <w:szCs w:val="22"/>
        </w:rPr>
        <w:t>:</w:t>
      </w:r>
    </w:p>
    <w:p w14:paraId="19E40B13" w14:textId="391D73D4" w:rsidR="00640FDE" w:rsidRPr="002F5D6A" w:rsidRDefault="00026451" w:rsidP="00640FDE">
      <w:pPr>
        <w:pStyle w:val="aff0"/>
        <w:numPr>
          <w:ilvl w:val="0"/>
          <w:numId w:val="9"/>
        </w:numPr>
        <w:spacing w:before="120"/>
        <w:jc w:val="both"/>
        <w:rPr>
          <w:i/>
          <w:sz w:val="22"/>
          <w:szCs w:val="22"/>
        </w:rPr>
      </w:pPr>
      <w:r w:rsidRPr="002F5D6A">
        <w:rPr>
          <w:i/>
          <w:sz w:val="22"/>
          <w:szCs w:val="22"/>
        </w:rPr>
        <w:t xml:space="preserve">For CSI compression using two-sided AI/ML models, support </w:t>
      </w:r>
      <w:r w:rsidR="00640FDE" w:rsidRPr="002F5D6A">
        <w:rPr>
          <w:i/>
          <w:sz w:val="22"/>
          <w:szCs w:val="22"/>
        </w:rPr>
        <w:t>the following approaches for AI/ML model alignment</w:t>
      </w:r>
      <w:r w:rsidR="00C83A25" w:rsidRPr="002F5D6A">
        <w:rPr>
          <w:i/>
          <w:sz w:val="22"/>
          <w:szCs w:val="22"/>
        </w:rPr>
        <w:t>:</w:t>
      </w:r>
    </w:p>
    <w:p w14:paraId="5C899232" w14:textId="147D1E57" w:rsidR="00640FDE" w:rsidRPr="002F5D6A" w:rsidRDefault="00640FDE" w:rsidP="00805133">
      <w:pPr>
        <w:pStyle w:val="aff0"/>
        <w:numPr>
          <w:ilvl w:val="1"/>
          <w:numId w:val="9"/>
        </w:numPr>
        <w:spacing w:before="120"/>
        <w:jc w:val="both"/>
        <w:rPr>
          <w:i/>
          <w:sz w:val="22"/>
          <w:szCs w:val="22"/>
        </w:rPr>
      </w:pPr>
      <w:r w:rsidRPr="002F5D6A">
        <w:rPr>
          <w:i/>
          <w:sz w:val="22"/>
          <w:szCs w:val="22"/>
        </w:rPr>
        <w:t>UE initiated: UE reports the pairing information for NW confirmation.</w:t>
      </w:r>
    </w:p>
    <w:p w14:paraId="24BA6E25" w14:textId="402471CD" w:rsidR="00640FDE" w:rsidRPr="002F5D6A" w:rsidRDefault="00640FDE" w:rsidP="00805133">
      <w:pPr>
        <w:pStyle w:val="aff0"/>
        <w:numPr>
          <w:ilvl w:val="1"/>
          <w:numId w:val="9"/>
        </w:numPr>
        <w:spacing w:before="120"/>
        <w:jc w:val="both"/>
        <w:rPr>
          <w:i/>
          <w:sz w:val="22"/>
          <w:szCs w:val="22"/>
        </w:rPr>
      </w:pPr>
      <w:r w:rsidRPr="002F5D6A">
        <w:rPr>
          <w:i/>
          <w:sz w:val="22"/>
          <w:szCs w:val="22"/>
        </w:rPr>
        <w:t>NW initiated: NW indicates the pairing information supported for UE confirmation.</w:t>
      </w:r>
    </w:p>
    <w:p w14:paraId="1F203D16" w14:textId="32FC9AEA" w:rsidR="00640FDE" w:rsidRPr="002F5D6A" w:rsidRDefault="00640FDE" w:rsidP="00640FDE">
      <w:pPr>
        <w:pStyle w:val="aff0"/>
        <w:numPr>
          <w:ilvl w:val="0"/>
          <w:numId w:val="9"/>
        </w:numPr>
        <w:spacing w:before="120"/>
        <w:jc w:val="both"/>
        <w:rPr>
          <w:i/>
          <w:sz w:val="22"/>
          <w:szCs w:val="22"/>
        </w:rPr>
      </w:pPr>
      <w:r w:rsidRPr="002F5D6A">
        <w:rPr>
          <w:i/>
          <w:sz w:val="22"/>
          <w:szCs w:val="22"/>
        </w:rPr>
        <w:t xml:space="preserve">Pairing information </w:t>
      </w:r>
      <w:r w:rsidR="00C83A25" w:rsidRPr="002F5D6A">
        <w:rPr>
          <w:i/>
          <w:sz w:val="22"/>
          <w:szCs w:val="22"/>
        </w:rPr>
        <w:t>could be in the form of</w:t>
      </w:r>
      <w:r w:rsidRPr="002F5D6A">
        <w:rPr>
          <w:i/>
          <w:sz w:val="22"/>
          <w:szCs w:val="22"/>
        </w:rPr>
        <w:t xml:space="preserve"> model ID.</w:t>
      </w:r>
    </w:p>
    <w:p w14:paraId="07F54BB0" w14:textId="77777777" w:rsidR="00026451" w:rsidRPr="00805133" w:rsidRDefault="00026451" w:rsidP="004A5DA0">
      <w:pPr>
        <w:spacing w:afterLines="50" w:after="120"/>
        <w:jc w:val="both"/>
        <w:rPr>
          <w:rFonts w:eastAsiaTheme="minorEastAsia"/>
          <w:sz w:val="22"/>
          <w:szCs w:val="22"/>
          <w:lang w:val="en-US" w:eastAsia="zh-CN"/>
        </w:rPr>
      </w:pPr>
    </w:p>
    <w:p w14:paraId="7C541CE2" w14:textId="77777777" w:rsidR="004A5DA0" w:rsidRPr="00977B68" w:rsidRDefault="004A5DA0" w:rsidP="004A5DA0">
      <w:pPr>
        <w:spacing w:afterLines="50" w:after="120"/>
        <w:jc w:val="both"/>
        <w:rPr>
          <w:rFonts w:eastAsiaTheme="minorEastAsia"/>
          <w:sz w:val="22"/>
          <w:szCs w:val="22"/>
          <w:lang w:eastAsia="zh-CN"/>
        </w:rPr>
      </w:pPr>
      <w:r w:rsidRPr="00977B68">
        <w:rPr>
          <w:rFonts w:eastAsiaTheme="minorEastAsia"/>
          <w:sz w:val="22"/>
          <w:szCs w:val="22"/>
          <w:lang w:eastAsia="zh-CN"/>
        </w:rPr>
        <w:t>We take Option 2 in the “Observation” as an example to describe a possible procedure of the model alignment. UE reports to the NW the IDs of the AI/ML models it supports at first. The NW, based on the AI/ML models it owns, assigns the IDs of the available AI/ML models to the UE. In this way, the UE and NW align their supported AI/ML models, and they are ready to communicate.</w:t>
      </w:r>
    </w:p>
    <w:p w14:paraId="41E517F1" w14:textId="3A076AB9"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RAN2 #121 meeting, it </w:t>
      </w:r>
      <w:r w:rsidR="00667FF1">
        <w:rPr>
          <w:rFonts w:eastAsiaTheme="minorEastAsia"/>
          <w:sz w:val="22"/>
          <w:szCs w:val="22"/>
          <w:lang w:eastAsia="zh-CN"/>
        </w:rPr>
        <w:t xml:space="preserve">was </w:t>
      </w:r>
      <w:r>
        <w:rPr>
          <w:rFonts w:eastAsiaTheme="minorEastAsia"/>
          <w:sz w:val="22"/>
          <w:szCs w:val="22"/>
          <w:lang w:eastAsia="zh-CN"/>
        </w:rPr>
        <w:t>agreed that the model ID is assumed to be unique “globally”. The global model ID can be regarded as an identification for each one of the AI/ML models in use.</w:t>
      </w:r>
    </w:p>
    <w:tbl>
      <w:tblPr>
        <w:tblStyle w:val="af7"/>
        <w:tblW w:w="0" w:type="auto"/>
        <w:tblLook w:val="04A0" w:firstRow="1" w:lastRow="0" w:firstColumn="1" w:lastColumn="0" w:noHBand="0" w:noVBand="1"/>
      </w:tblPr>
      <w:tblGrid>
        <w:gridCol w:w="10160"/>
      </w:tblGrid>
      <w:tr w:rsidR="004A5DA0" w14:paraId="7C84CDEA" w14:textId="77777777" w:rsidTr="00F87D82">
        <w:tc>
          <w:tcPr>
            <w:tcW w:w="10160" w:type="dxa"/>
          </w:tcPr>
          <w:p w14:paraId="0CD44C8D" w14:textId="6F85E428" w:rsidR="004A5DA0" w:rsidRPr="00042B56" w:rsidRDefault="004A5DA0" w:rsidP="00F87D82">
            <w:pPr>
              <w:rPr>
                <w:b/>
                <w:bCs/>
                <w:sz w:val="22"/>
                <w:szCs w:val="22"/>
                <w:u w:val="single"/>
                <w:lang w:eastAsia="ja-JP"/>
              </w:rPr>
            </w:pPr>
            <w:r w:rsidRPr="00042B56">
              <w:rPr>
                <w:b/>
                <w:bCs/>
                <w:sz w:val="22"/>
                <w:szCs w:val="22"/>
                <w:u w:val="single"/>
                <w:lang w:eastAsia="ja-JP"/>
              </w:rPr>
              <w:t xml:space="preserve">RAN2 #121 agreement </w:t>
            </w:r>
            <w:r w:rsidR="00B64C24">
              <w:rPr>
                <w:b/>
                <w:bCs/>
                <w:sz w:val="22"/>
                <w:szCs w:val="22"/>
                <w:u w:val="single"/>
                <w:lang w:eastAsia="ja-JP"/>
              </w:rPr>
              <w:t>[11]</w:t>
            </w:r>
          </w:p>
          <w:p w14:paraId="47896216" w14:textId="77777777" w:rsidR="004A5DA0" w:rsidRDefault="004A5DA0" w:rsidP="00F87D82">
            <w:pPr>
              <w:rPr>
                <w:rFonts w:eastAsiaTheme="minorEastAsia"/>
                <w:sz w:val="22"/>
                <w:szCs w:val="22"/>
                <w:lang w:eastAsia="zh-CN"/>
              </w:rPr>
            </w:pPr>
            <w:r w:rsidRPr="00F8503C">
              <w:rPr>
                <w:sz w:val="22"/>
                <w:szCs w:val="22"/>
              </w:rPr>
              <w:t xml:space="preserve">RAN2 assumes that Model ID is unique “globally”, e.g., </w:t>
            </w:r>
            <w:proofErr w:type="gramStart"/>
            <w:r w:rsidRPr="00F8503C">
              <w:rPr>
                <w:sz w:val="22"/>
                <w:szCs w:val="22"/>
              </w:rPr>
              <w:t>in order to</w:t>
            </w:r>
            <w:proofErr w:type="gramEnd"/>
            <w:r w:rsidRPr="00F8503C">
              <w:rPr>
                <w:sz w:val="22"/>
                <w:szCs w:val="22"/>
              </w:rPr>
              <w:t xml:space="preserve"> manage test certification each retrained version need to be identified.</w:t>
            </w:r>
          </w:p>
        </w:tc>
      </w:tr>
    </w:tbl>
    <w:p w14:paraId="0DDC87BE" w14:textId="77777777" w:rsidR="004A5DA0" w:rsidRDefault="004A5DA0" w:rsidP="004A5DA0">
      <w:pPr>
        <w:jc w:val="both"/>
        <w:rPr>
          <w:rFonts w:eastAsiaTheme="minorEastAsia"/>
          <w:sz w:val="22"/>
          <w:szCs w:val="22"/>
          <w:lang w:eastAsia="zh-CN"/>
        </w:rPr>
      </w:pPr>
    </w:p>
    <w:p w14:paraId="60502FB4" w14:textId="27835301"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In the following, we give an example to illustrate the AI/ML model alignment using global model ID</w:t>
      </w:r>
      <w:r>
        <w:rPr>
          <w:rFonts w:eastAsiaTheme="minorEastAsia" w:hint="eastAsia"/>
          <w:sz w:val="22"/>
          <w:szCs w:val="22"/>
          <w:lang w:eastAsia="zh-CN"/>
        </w:rPr>
        <w:t>s</w:t>
      </w:r>
      <w:r>
        <w:rPr>
          <w:rFonts w:eastAsiaTheme="minorEastAsia"/>
          <w:sz w:val="22"/>
          <w:szCs w:val="22"/>
          <w:lang w:eastAsia="zh-CN"/>
        </w:rPr>
        <w:t xml:space="preserve">. </w:t>
      </w:r>
      <w:r>
        <w:rPr>
          <w:rFonts w:eastAsiaTheme="minorEastAsia" w:hint="eastAsia"/>
          <w:sz w:val="22"/>
          <w:szCs w:val="22"/>
          <w:lang w:eastAsia="zh-CN"/>
        </w:rPr>
        <w:t>A</w:t>
      </w:r>
      <w:r>
        <w:rPr>
          <w:rFonts w:eastAsiaTheme="minorEastAsia"/>
          <w:sz w:val="22"/>
          <w:szCs w:val="22"/>
          <w:lang w:eastAsia="zh-CN"/>
        </w:rPr>
        <w:t>s the setup, the AI/ML models supported by the UE and NW are given in the first and second columns of</w:t>
      </w:r>
      <w:r w:rsidR="00A33AA8">
        <w:rPr>
          <w:rFonts w:eastAsiaTheme="minorEastAsia"/>
          <w:sz w:val="22"/>
          <w:szCs w:val="22"/>
          <w:lang w:eastAsia="zh-CN"/>
        </w:rPr>
        <w:t xml:space="preserve"> </w:t>
      </w:r>
      <w:r w:rsidR="00A74CD1">
        <w:rPr>
          <w:rFonts w:eastAsiaTheme="minorEastAsia"/>
          <w:sz w:val="22"/>
          <w:szCs w:val="22"/>
          <w:lang w:eastAsia="zh-CN"/>
        </w:rPr>
        <w:fldChar w:fldCharType="begin"/>
      </w:r>
      <w:r w:rsidR="00A74CD1">
        <w:rPr>
          <w:rFonts w:eastAsiaTheme="minorEastAsia"/>
          <w:sz w:val="22"/>
          <w:szCs w:val="22"/>
          <w:lang w:eastAsia="zh-CN"/>
        </w:rPr>
        <w:instrText xml:space="preserve"> REF _Ref158901558 \h  \* MERGEFORMAT </w:instrText>
      </w:r>
      <w:r w:rsidR="00A74CD1">
        <w:rPr>
          <w:rFonts w:eastAsiaTheme="minorEastAsia"/>
          <w:sz w:val="22"/>
          <w:szCs w:val="22"/>
          <w:lang w:eastAsia="zh-CN"/>
        </w:rPr>
      </w:r>
      <w:r w:rsidR="00A74CD1">
        <w:rPr>
          <w:rFonts w:eastAsiaTheme="minorEastAsia"/>
          <w:sz w:val="22"/>
          <w:szCs w:val="22"/>
          <w:lang w:eastAsia="zh-CN"/>
        </w:rPr>
        <w:fldChar w:fldCharType="separate"/>
      </w:r>
      <w:r w:rsidR="00A74CD1" w:rsidRPr="002F5D6A">
        <w:rPr>
          <w:rFonts w:eastAsiaTheme="minorEastAsia"/>
          <w:sz w:val="22"/>
          <w:szCs w:val="22"/>
          <w:lang w:eastAsia="zh-CN"/>
        </w:rPr>
        <w:t xml:space="preserve">Table </w:t>
      </w:r>
      <w:r w:rsidR="00A74CD1">
        <w:rPr>
          <w:rFonts w:eastAsiaTheme="minorEastAsia" w:hint="eastAsia"/>
          <w:sz w:val="22"/>
          <w:szCs w:val="22"/>
          <w:lang w:eastAsia="zh-CN"/>
        </w:rPr>
        <w:t>6</w:t>
      </w:r>
      <w:r w:rsidR="00A74CD1">
        <w:rPr>
          <w:rFonts w:eastAsiaTheme="minorEastAsia"/>
          <w:sz w:val="22"/>
          <w:szCs w:val="22"/>
          <w:lang w:eastAsia="zh-CN"/>
        </w:rPr>
        <w:fldChar w:fldCharType="end"/>
      </w:r>
      <w:r>
        <w:rPr>
          <w:rFonts w:eastAsiaTheme="minorEastAsia"/>
          <w:sz w:val="22"/>
          <w:szCs w:val="22"/>
          <w:lang w:eastAsia="zh-CN"/>
        </w:rPr>
        <w:t>. The AI/ML models deployed at the NW-side are Model #A, #B, #C, #D, and #E. A UE supports Model #A, #C, and #X. As the first step, the UE reports to the NW these three AI/ML models it supports. Upon receiving the report from UE, the NW looks up the list of its available AI/ML models and finds out that the Model #X is beyond its reach. The NW then decides to assign Model #A and #C to this UE.</w:t>
      </w:r>
    </w:p>
    <w:p w14:paraId="02971B5B" w14:textId="5A094BAA" w:rsidR="00A33AA8" w:rsidRPr="00801E0D" w:rsidRDefault="00A33AA8" w:rsidP="007C062A">
      <w:pPr>
        <w:pStyle w:val="af3"/>
        <w:jc w:val="center"/>
        <w:rPr>
          <w:sz w:val="22"/>
          <w:szCs w:val="22"/>
        </w:rPr>
      </w:pPr>
      <w:bookmarkStart w:id="4" w:name="_Ref158901558"/>
      <w:r w:rsidRPr="00801E0D">
        <w:rPr>
          <w:sz w:val="22"/>
          <w:szCs w:val="22"/>
        </w:rPr>
        <w:t xml:space="preserve">Table </w:t>
      </w:r>
      <w:bookmarkEnd w:id="4"/>
      <w:r w:rsidR="00A74CD1">
        <w:rPr>
          <w:rFonts w:hint="eastAsia"/>
          <w:sz w:val="22"/>
          <w:szCs w:val="22"/>
          <w:lang w:eastAsia="zh-CN"/>
        </w:rPr>
        <w:t>6</w:t>
      </w:r>
      <w:r w:rsidR="00A74CD1" w:rsidRPr="00801E0D">
        <w:rPr>
          <w:sz w:val="22"/>
          <w:szCs w:val="22"/>
        </w:rPr>
        <w:t xml:space="preserve"> </w:t>
      </w:r>
      <w:r w:rsidRPr="00801E0D">
        <w:rPr>
          <w:sz w:val="22"/>
          <w:szCs w:val="22"/>
        </w:rPr>
        <w:t>AI/ML model alignment between UE and NW</w:t>
      </w:r>
    </w:p>
    <w:tbl>
      <w:tblPr>
        <w:tblStyle w:val="af7"/>
        <w:tblW w:w="0" w:type="auto"/>
        <w:jc w:val="center"/>
        <w:tblLook w:val="04A0" w:firstRow="1" w:lastRow="0" w:firstColumn="1" w:lastColumn="0" w:noHBand="0" w:noVBand="1"/>
      </w:tblPr>
      <w:tblGrid>
        <w:gridCol w:w="3209"/>
        <w:gridCol w:w="3210"/>
        <w:gridCol w:w="3210"/>
      </w:tblGrid>
      <w:tr w:rsidR="004A5DA0" w:rsidRPr="004B656C" w14:paraId="2E1C9220" w14:textId="77777777" w:rsidTr="00F87D82">
        <w:trPr>
          <w:jc w:val="center"/>
        </w:trPr>
        <w:tc>
          <w:tcPr>
            <w:tcW w:w="3209" w:type="dxa"/>
          </w:tcPr>
          <w:p w14:paraId="49AE9BBF"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NW-side supported AI/ML models</w:t>
            </w:r>
          </w:p>
        </w:tc>
        <w:tc>
          <w:tcPr>
            <w:tcW w:w="3210" w:type="dxa"/>
          </w:tcPr>
          <w:p w14:paraId="4A99BC16"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UE-side report</w:t>
            </w:r>
          </w:p>
        </w:tc>
        <w:tc>
          <w:tcPr>
            <w:tcW w:w="3210" w:type="dxa"/>
          </w:tcPr>
          <w:p w14:paraId="06D17FB2"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 xml:space="preserve">NW-side </w:t>
            </w:r>
            <w:r>
              <w:rPr>
                <w:rFonts w:eastAsiaTheme="minorEastAsia"/>
                <w:sz w:val="22"/>
                <w:szCs w:val="22"/>
                <w:lang w:eastAsia="zh-CN"/>
              </w:rPr>
              <w:t xml:space="preserve">can </w:t>
            </w:r>
            <w:r w:rsidRPr="004B656C">
              <w:rPr>
                <w:rFonts w:eastAsiaTheme="minorEastAsia"/>
                <w:sz w:val="22"/>
                <w:szCs w:val="22"/>
                <w:lang w:eastAsia="zh-CN"/>
              </w:rPr>
              <w:t>assign</w:t>
            </w:r>
            <w:r>
              <w:rPr>
                <w:rFonts w:eastAsiaTheme="minorEastAsia"/>
                <w:sz w:val="22"/>
                <w:szCs w:val="22"/>
                <w:lang w:eastAsia="zh-CN"/>
              </w:rPr>
              <w:t xml:space="preserve"> (Paired model ID)</w:t>
            </w:r>
          </w:p>
        </w:tc>
      </w:tr>
      <w:tr w:rsidR="004A5DA0" w:rsidRPr="004B656C" w14:paraId="42871CE3" w14:textId="77777777" w:rsidTr="00F87D82">
        <w:trPr>
          <w:jc w:val="center"/>
        </w:trPr>
        <w:tc>
          <w:tcPr>
            <w:tcW w:w="3209" w:type="dxa"/>
          </w:tcPr>
          <w:p w14:paraId="191EB3E3"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49E7D246"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5D7A93DB"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r>
      <w:tr w:rsidR="004A5DA0" w:rsidRPr="004B656C" w14:paraId="78B725A1" w14:textId="77777777" w:rsidTr="00F87D82">
        <w:trPr>
          <w:jc w:val="center"/>
        </w:trPr>
        <w:tc>
          <w:tcPr>
            <w:tcW w:w="3209" w:type="dxa"/>
          </w:tcPr>
          <w:p w14:paraId="546C129F"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#B</w:t>
            </w:r>
          </w:p>
        </w:tc>
        <w:tc>
          <w:tcPr>
            <w:tcW w:w="3210" w:type="dxa"/>
          </w:tcPr>
          <w:p w14:paraId="511335A7"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68FE23FA"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r>
      <w:tr w:rsidR="004A5DA0" w:rsidRPr="004B656C" w14:paraId="2B53E60D" w14:textId="77777777" w:rsidTr="00F87D82">
        <w:trPr>
          <w:jc w:val="center"/>
        </w:trPr>
        <w:tc>
          <w:tcPr>
            <w:tcW w:w="3209" w:type="dxa"/>
          </w:tcPr>
          <w:p w14:paraId="252B7C57"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104DC9FC"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#X</w:t>
            </w:r>
          </w:p>
        </w:tc>
        <w:tc>
          <w:tcPr>
            <w:tcW w:w="3210" w:type="dxa"/>
          </w:tcPr>
          <w:p w14:paraId="134A7AC0" w14:textId="77777777" w:rsidR="004A5DA0" w:rsidRPr="004B656C" w:rsidRDefault="004A5DA0" w:rsidP="00F87D82">
            <w:pPr>
              <w:spacing w:afterLines="50" w:after="120"/>
              <w:jc w:val="center"/>
              <w:rPr>
                <w:rFonts w:eastAsiaTheme="minorEastAsia"/>
                <w:sz w:val="22"/>
                <w:szCs w:val="22"/>
                <w:lang w:eastAsia="zh-CN"/>
              </w:rPr>
            </w:pPr>
          </w:p>
        </w:tc>
      </w:tr>
      <w:tr w:rsidR="004A5DA0" w:rsidRPr="004B656C" w14:paraId="6FAEBD26" w14:textId="77777777" w:rsidTr="00F87D82">
        <w:trPr>
          <w:jc w:val="center"/>
        </w:trPr>
        <w:tc>
          <w:tcPr>
            <w:tcW w:w="3209" w:type="dxa"/>
          </w:tcPr>
          <w:p w14:paraId="4CAD5371"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#D</w:t>
            </w:r>
          </w:p>
        </w:tc>
        <w:tc>
          <w:tcPr>
            <w:tcW w:w="3210" w:type="dxa"/>
          </w:tcPr>
          <w:p w14:paraId="30670446" w14:textId="77777777" w:rsidR="004A5DA0" w:rsidRPr="004B656C" w:rsidRDefault="004A5DA0" w:rsidP="00F87D82">
            <w:pPr>
              <w:spacing w:afterLines="50" w:after="120"/>
              <w:jc w:val="center"/>
              <w:rPr>
                <w:rFonts w:eastAsiaTheme="minorEastAsia"/>
                <w:sz w:val="22"/>
                <w:szCs w:val="22"/>
                <w:lang w:eastAsia="zh-CN"/>
              </w:rPr>
            </w:pPr>
          </w:p>
        </w:tc>
        <w:tc>
          <w:tcPr>
            <w:tcW w:w="3210" w:type="dxa"/>
          </w:tcPr>
          <w:p w14:paraId="7B1BAC52" w14:textId="77777777" w:rsidR="004A5DA0" w:rsidRPr="004B656C" w:rsidRDefault="004A5DA0" w:rsidP="00F87D82">
            <w:pPr>
              <w:spacing w:afterLines="50" w:after="120"/>
              <w:jc w:val="center"/>
              <w:rPr>
                <w:rFonts w:eastAsiaTheme="minorEastAsia"/>
                <w:sz w:val="22"/>
                <w:szCs w:val="22"/>
                <w:lang w:eastAsia="zh-CN"/>
              </w:rPr>
            </w:pPr>
          </w:p>
        </w:tc>
      </w:tr>
      <w:tr w:rsidR="004A5DA0" w:rsidRPr="004B656C" w14:paraId="11DC999F" w14:textId="77777777" w:rsidTr="00F87D82">
        <w:trPr>
          <w:jc w:val="center"/>
        </w:trPr>
        <w:tc>
          <w:tcPr>
            <w:tcW w:w="3209" w:type="dxa"/>
          </w:tcPr>
          <w:p w14:paraId="1D9B4248"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#E</w:t>
            </w:r>
          </w:p>
        </w:tc>
        <w:tc>
          <w:tcPr>
            <w:tcW w:w="3210" w:type="dxa"/>
          </w:tcPr>
          <w:p w14:paraId="684A9826" w14:textId="77777777" w:rsidR="004A5DA0" w:rsidRPr="004B656C" w:rsidRDefault="004A5DA0" w:rsidP="00F87D82">
            <w:pPr>
              <w:spacing w:afterLines="50" w:after="120"/>
              <w:jc w:val="center"/>
              <w:rPr>
                <w:rFonts w:eastAsiaTheme="minorEastAsia"/>
                <w:sz w:val="22"/>
                <w:szCs w:val="22"/>
                <w:lang w:eastAsia="zh-CN"/>
              </w:rPr>
            </w:pPr>
          </w:p>
        </w:tc>
        <w:tc>
          <w:tcPr>
            <w:tcW w:w="3210" w:type="dxa"/>
          </w:tcPr>
          <w:p w14:paraId="10BBDB66" w14:textId="77777777" w:rsidR="004A5DA0" w:rsidRPr="004B656C" w:rsidRDefault="004A5DA0" w:rsidP="00F87D82">
            <w:pPr>
              <w:spacing w:afterLines="50" w:after="120"/>
              <w:jc w:val="center"/>
              <w:rPr>
                <w:rFonts w:eastAsiaTheme="minorEastAsia"/>
                <w:sz w:val="22"/>
                <w:szCs w:val="22"/>
                <w:lang w:eastAsia="zh-CN"/>
              </w:rPr>
            </w:pPr>
          </w:p>
        </w:tc>
      </w:tr>
    </w:tbl>
    <w:p w14:paraId="56FE19C4" w14:textId="77777777" w:rsidR="004A5DA0" w:rsidRDefault="004A5DA0" w:rsidP="004A5DA0">
      <w:pPr>
        <w:jc w:val="both"/>
        <w:rPr>
          <w:rFonts w:eastAsiaTheme="minorEastAsia"/>
          <w:sz w:val="22"/>
          <w:szCs w:val="22"/>
          <w:lang w:eastAsia="zh-CN"/>
        </w:rPr>
      </w:pPr>
    </w:p>
    <w:p w14:paraId="6D2F4619" w14:textId="38557673"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the example above, the IDs, i.e., #A, #B, …, can be regarded as global model IDs. A UE reports to the NW, possibly through UE capability report, the global model IDs of the AI/ML models available for some scenario and configurations. Since the global model IDs may result in a large overhead, the NW may assign local model IDs to the UE to inform the outcome of the AI/ML model alignment. Compared to the global model IDs, local model IDs are only assigned to a subset of the set of available AI/ML models. The overhead of </w:t>
      </w:r>
      <w:r w:rsidR="003939B9">
        <w:rPr>
          <w:rFonts w:eastAsiaTheme="minorEastAsia"/>
          <w:sz w:val="22"/>
          <w:szCs w:val="22"/>
          <w:lang w:eastAsia="zh-CN"/>
        </w:rPr>
        <w:t xml:space="preserve">using </w:t>
      </w:r>
      <w:r w:rsidR="00A33AA8">
        <w:rPr>
          <w:rFonts w:eastAsiaTheme="minorEastAsia"/>
          <w:sz w:val="22"/>
          <w:szCs w:val="22"/>
          <w:lang w:eastAsia="zh-CN"/>
        </w:rPr>
        <w:t>local model ID could be reduced</w:t>
      </w:r>
      <w:r>
        <w:rPr>
          <w:rFonts w:eastAsiaTheme="minorEastAsia"/>
          <w:sz w:val="22"/>
          <w:szCs w:val="22"/>
          <w:lang w:eastAsia="zh-CN"/>
        </w:rPr>
        <w:t xml:space="preserve">. </w:t>
      </w:r>
      <w:r>
        <w:rPr>
          <w:rFonts w:eastAsiaTheme="minorEastAsia" w:hint="eastAsia"/>
          <w:sz w:val="22"/>
          <w:szCs w:val="22"/>
          <w:lang w:eastAsia="zh-CN"/>
        </w:rPr>
        <w:t>W</w:t>
      </w:r>
      <w:r>
        <w:rPr>
          <w:rFonts w:eastAsiaTheme="minorEastAsia"/>
          <w:sz w:val="22"/>
          <w:szCs w:val="22"/>
          <w:lang w:eastAsia="zh-CN"/>
        </w:rPr>
        <w:t>e have the following proposal.</w:t>
      </w:r>
    </w:p>
    <w:p w14:paraId="418064F9" w14:textId="77777777" w:rsidR="005B3CEE" w:rsidRDefault="005B3CEE" w:rsidP="004A5DA0">
      <w:pPr>
        <w:spacing w:afterLines="50" w:after="120"/>
        <w:jc w:val="both"/>
        <w:rPr>
          <w:rFonts w:eastAsiaTheme="minorEastAsia"/>
          <w:sz w:val="22"/>
          <w:szCs w:val="22"/>
          <w:lang w:eastAsia="zh-CN"/>
        </w:rPr>
      </w:pPr>
    </w:p>
    <w:p w14:paraId="59DA78B0" w14:textId="60903EEB" w:rsidR="005B3CEE" w:rsidRPr="00036ACE" w:rsidRDefault="005B3CEE" w:rsidP="005B3CEE">
      <w:pPr>
        <w:spacing w:before="120" w:after="0"/>
        <w:jc w:val="both"/>
        <w:rPr>
          <w:b/>
          <w:i/>
          <w:sz w:val="22"/>
          <w:szCs w:val="22"/>
        </w:rPr>
      </w:pPr>
      <w:r>
        <w:rPr>
          <w:b/>
          <w:i/>
          <w:sz w:val="22"/>
          <w:szCs w:val="22"/>
        </w:rPr>
        <w:t xml:space="preserve">Proposal </w:t>
      </w:r>
      <w:r w:rsidR="00AC4E40">
        <w:rPr>
          <w:b/>
          <w:i/>
          <w:sz w:val="22"/>
          <w:szCs w:val="22"/>
        </w:rPr>
        <w:t>1</w:t>
      </w:r>
      <w:r w:rsidR="00AC4E40">
        <w:rPr>
          <w:rFonts w:hint="eastAsia"/>
          <w:b/>
          <w:i/>
          <w:sz w:val="22"/>
          <w:szCs w:val="22"/>
          <w:lang w:eastAsia="zh-CN"/>
        </w:rPr>
        <w:t>3</w:t>
      </w:r>
      <w:r w:rsidRPr="00036ACE">
        <w:rPr>
          <w:b/>
          <w:i/>
          <w:sz w:val="22"/>
          <w:szCs w:val="22"/>
        </w:rPr>
        <w:t>:</w:t>
      </w:r>
    </w:p>
    <w:p w14:paraId="2D54D560" w14:textId="6E8BE252" w:rsidR="005B3CEE" w:rsidRPr="002F5D6A" w:rsidRDefault="005B3CEE" w:rsidP="005B3CEE">
      <w:pPr>
        <w:pStyle w:val="aff0"/>
        <w:numPr>
          <w:ilvl w:val="0"/>
          <w:numId w:val="9"/>
        </w:numPr>
        <w:spacing w:before="120"/>
        <w:jc w:val="both"/>
        <w:rPr>
          <w:i/>
          <w:sz w:val="22"/>
          <w:szCs w:val="22"/>
        </w:rPr>
      </w:pPr>
      <w:r w:rsidRPr="002F5D6A">
        <w:rPr>
          <w:i/>
          <w:sz w:val="22"/>
          <w:szCs w:val="22"/>
        </w:rPr>
        <w:t>For CSI compression using two-sided AI/ML models</w:t>
      </w:r>
      <w:r w:rsidR="009A5492" w:rsidRPr="002F5D6A">
        <w:rPr>
          <w:i/>
          <w:sz w:val="22"/>
          <w:szCs w:val="22"/>
        </w:rPr>
        <w:t>, RAN1 to further study using local model IDs in AI/ML model operations and CSI configuration/reporting after model alignment between UE and NW, which reduces the overhead compared to global model IDs.</w:t>
      </w:r>
    </w:p>
    <w:p w14:paraId="0459904B" w14:textId="77777777" w:rsidR="005B3CEE" w:rsidRPr="007C062A" w:rsidRDefault="005B3CEE" w:rsidP="004A5DA0">
      <w:pPr>
        <w:spacing w:afterLines="50" w:after="120"/>
        <w:jc w:val="both"/>
        <w:rPr>
          <w:rFonts w:eastAsiaTheme="minorEastAsia"/>
          <w:sz w:val="22"/>
          <w:szCs w:val="22"/>
          <w:lang w:val="en-US" w:eastAsia="zh-CN"/>
        </w:rPr>
      </w:pPr>
    </w:p>
    <w:p w14:paraId="44A41A1A" w14:textId="60BD2816"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meetings in Rel-18 SI, the notion of pairing ID was proposed by companies for general framework, which may be used in model alignment in the CSI compression using two-sided models. It was suggested that the necessity of pairing ID can be discussed in each of the use cases. In the sub use case of CSI compression using two-sided AI/ML models, our view is that the global model ID is enough for model alignment, and there is no need to introduce pairing IDs.</w:t>
      </w:r>
    </w:p>
    <w:p w14:paraId="668A2452" w14:textId="77777777"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reasons are two folded. First, the global model IDs may carry the pairing information for two-sided AI/ML models. So global model IDs serve the purpose of model alignment. Second, pairing IDs do not reduce the overhead of doing model alignment. It is not clear the benefit of introducing the notion of pairing ID at least for model alignment.</w:t>
      </w:r>
    </w:p>
    <w:p w14:paraId="6A56904C" w14:textId="77777777" w:rsidR="00A34573" w:rsidRDefault="00A34573" w:rsidP="004A5DA0">
      <w:pPr>
        <w:spacing w:afterLines="50" w:after="120"/>
        <w:jc w:val="both"/>
        <w:rPr>
          <w:rFonts w:eastAsiaTheme="minorEastAsia"/>
          <w:sz w:val="22"/>
          <w:szCs w:val="22"/>
          <w:lang w:eastAsia="zh-CN"/>
        </w:rPr>
      </w:pPr>
    </w:p>
    <w:p w14:paraId="48CE6F71" w14:textId="239C1260" w:rsidR="00A34573" w:rsidRPr="00036ACE" w:rsidRDefault="00A34573" w:rsidP="00A34573">
      <w:pPr>
        <w:spacing w:before="120" w:after="0"/>
        <w:jc w:val="both"/>
        <w:rPr>
          <w:b/>
          <w:i/>
          <w:sz w:val="22"/>
          <w:szCs w:val="22"/>
        </w:rPr>
      </w:pPr>
      <w:r>
        <w:rPr>
          <w:b/>
          <w:i/>
          <w:sz w:val="22"/>
          <w:szCs w:val="22"/>
        </w:rPr>
        <w:t xml:space="preserve">Proposal </w:t>
      </w:r>
      <w:r w:rsidR="00AC4E40">
        <w:rPr>
          <w:b/>
          <w:i/>
          <w:sz w:val="22"/>
          <w:szCs w:val="22"/>
        </w:rPr>
        <w:t>1</w:t>
      </w:r>
      <w:r w:rsidR="00AC4E40">
        <w:rPr>
          <w:rFonts w:hint="eastAsia"/>
          <w:b/>
          <w:i/>
          <w:sz w:val="22"/>
          <w:szCs w:val="22"/>
          <w:lang w:eastAsia="zh-CN"/>
        </w:rPr>
        <w:t>4</w:t>
      </w:r>
      <w:r w:rsidRPr="00036ACE">
        <w:rPr>
          <w:b/>
          <w:i/>
          <w:sz w:val="22"/>
          <w:szCs w:val="22"/>
        </w:rPr>
        <w:t>:</w:t>
      </w:r>
    </w:p>
    <w:p w14:paraId="32961B84" w14:textId="4D14E607" w:rsidR="00A34573" w:rsidRPr="002F5D6A" w:rsidRDefault="00A34573" w:rsidP="00A34573">
      <w:pPr>
        <w:pStyle w:val="aff0"/>
        <w:numPr>
          <w:ilvl w:val="0"/>
          <w:numId w:val="9"/>
        </w:numPr>
        <w:spacing w:before="120"/>
        <w:jc w:val="both"/>
        <w:rPr>
          <w:i/>
          <w:sz w:val="22"/>
          <w:szCs w:val="22"/>
        </w:rPr>
      </w:pPr>
      <w:r w:rsidRPr="002F5D6A">
        <w:rPr>
          <w:i/>
          <w:sz w:val="22"/>
          <w:szCs w:val="22"/>
        </w:rPr>
        <w:t>For CSI compression using two-sided AI/ML models, global model ID is sufficient for model alignment, and there is no need to introduce pairing IDs.</w:t>
      </w:r>
    </w:p>
    <w:p w14:paraId="0B99951C" w14:textId="77777777" w:rsidR="004A5DA0" w:rsidRDefault="004A5DA0" w:rsidP="004A5DA0">
      <w:pPr>
        <w:spacing w:before="120" w:after="0"/>
        <w:jc w:val="both"/>
        <w:rPr>
          <w:sz w:val="22"/>
          <w:szCs w:val="22"/>
        </w:rPr>
      </w:pPr>
    </w:p>
    <w:p w14:paraId="1DFA06F3" w14:textId="7A32903C" w:rsidR="004A5DA0" w:rsidRPr="00860883" w:rsidRDefault="004D1926" w:rsidP="004A5DA0">
      <w:pPr>
        <w:pStyle w:val="30"/>
        <w:rPr>
          <w:sz w:val="30"/>
          <w:szCs w:val="30"/>
        </w:rPr>
      </w:pPr>
      <w:r>
        <w:rPr>
          <w:rFonts w:hint="eastAsia"/>
          <w:sz w:val="30"/>
          <w:szCs w:val="30"/>
          <w:lang w:eastAsia="zh-CN"/>
        </w:rPr>
        <w:t>5.2</w:t>
      </w:r>
      <w:r w:rsidR="004A5DA0" w:rsidRPr="00860883">
        <w:rPr>
          <w:sz w:val="30"/>
          <w:szCs w:val="30"/>
        </w:rPr>
        <w:t>.3 CSI configurations and reports</w:t>
      </w:r>
    </w:p>
    <w:p w14:paraId="1BE95F76" w14:textId="2EB1F258" w:rsidR="004A5DA0" w:rsidRPr="00ED27B2" w:rsidRDefault="004A5DA0" w:rsidP="004A5DA0">
      <w:pPr>
        <w:spacing w:afterLines="50" w:after="120"/>
        <w:jc w:val="both"/>
        <w:rPr>
          <w:rFonts w:eastAsiaTheme="minorEastAsia"/>
          <w:sz w:val="22"/>
          <w:szCs w:val="22"/>
          <w:lang w:eastAsia="zh-CN"/>
        </w:rPr>
      </w:pPr>
      <w:r w:rsidRPr="00ED27B2">
        <w:rPr>
          <w:rFonts w:eastAsiaTheme="minorEastAsia"/>
          <w:sz w:val="22"/>
          <w:szCs w:val="22"/>
          <w:lang w:eastAsia="zh-CN"/>
        </w:rPr>
        <w:t xml:space="preserve">Progress </w:t>
      </w:r>
      <w:r w:rsidR="00D06770">
        <w:rPr>
          <w:rFonts w:eastAsiaTheme="minorEastAsia"/>
          <w:sz w:val="22"/>
          <w:szCs w:val="22"/>
          <w:lang w:eastAsia="zh-CN"/>
        </w:rPr>
        <w:t>had</w:t>
      </w:r>
      <w:r w:rsidR="00D06770" w:rsidRPr="00ED27B2">
        <w:rPr>
          <w:rFonts w:eastAsiaTheme="minorEastAsia"/>
          <w:sz w:val="22"/>
          <w:szCs w:val="22"/>
          <w:lang w:eastAsia="zh-CN"/>
        </w:rPr>
        <w:t xml:space="preserve"> </w:t>
      </w:r>
      <w:r w:rsidRPr="00ED27B2">
        <w:rPr>
          <w:rFonts w:eastAsiaTheme="minorEastAsia"/>
          <w:sz w:val="22"/>
          <w:szCs w:val="22"/>
          <w:lang w:eastAsia="zh-CN"/>
        </w:rPr>
        <w:t>been made</w:t>
      </w:r>
      <w:r>
        <w:rPr>
          <w:rFonts w:eastAsiaTheme="minorEastAsia"/>
          <w:sz w:val="22"/>
          <w:szCs w:val="22"/>
          <w:lang w:eastAsia="zh-CN"/>
        </w:rPr>
        <w:t xml:space="preserve"> in RAN1 #113 in the topic of CSI configurations and reports, and the following agreement </w:t>
      </w:r>
      <w:r w:rsidR="00D06770">
        <w:rPr>
          <w:rFonts w:eastAsiaTheme="minorEastAsia"/>
          <w:sz w:val="22"/>
          <w:szCs w:val="22"/>
          <w:lang w:eastAsia="zh-CN"/>
        </w:rPr>
        <w:t xml:space="preserve">was </w:t>
      </w:r>
      <w:r>
        <w:rPr>
          <w:rFonts w:eastAsiaTheme="minorEastAsia"/>
          <w:sz w:val="22"/>
          <w:szCs w:val="22"/>
          <w:lang w:eastAsia="zh-CN"/>
        </w:rPr>
        <w:t xml:space="preserve">reached. In particular, the contents of the CSI configurations and reports </w:t>
      </w:r>
      <w:r w:rsidR="00D06770">
        <w:rPr>
          <w:rFonts w:eastAsiaTheme="minorEastAsia"/>
          <w:sz w:val="22"/>
          <w:szCs w:val="22"/>
          <w:lang w:eastAsia="zh-CN"/>
        </w:rPr>
        <w:t xml:space="preserve">were </w:t>
      </w:r>
      <w:r>
        <w:rPr>
          <w:rFonts w:eastAsiaTheme="minorEastAsia"/>
          <w:sz w:val="22"/>
          <w:szCs w:val="22"/>
          <w:lang w:eastAsia="zh-CN"/>
        </w:rPr>
        <w:t xml:space="preserve">discussed. In this </w:t>
      </w:r>
      <w:r w:rsidR="00D06770">
        <w:rPr>
          <w:rFonts w:eastAsiaTheme="minorEastAsia"/>
          <w:sz w:val="22"/>
          <w:szCs w:val="22"/>
          <w:lang w:eastAsia="zh-CN"/>
        </w:rPr>
        <w:t>section</w:t>
      </w:r>
      <w:r>
        <w:rPr>
          <w:rFonts w:eastAsiaTheme="minorEastAsia"/>
          <w:sz w:val="22"/>
          <w:szCs w:val="22"/>
          <w:lang w:eastAsia="zh-CN"/>
        </w:rPr>
        <w:t xml:space="preserve">, we further </w:t>
      </w:r>
      <w:r w:rsidR="00D06770">
        <w:rPr>
          <w:rFonts w:eastAsiaTheme="minorEastAsia"/>
          <w:sz w:val="22"/>
          <w:szCs w:val="22"/>
          <w:lang w:eastAsia="zh-CN"/>
        </w:rPr>
        <w:t>analyse</w:t>
      </w:r>
      <w:r>
        <w:rPr>
          <w:rFonts w:eastAsiaTheme="minorEastAsia"/>
          <w:sz w:val="22"/>
          <w:szCs w:val="22"/>
          <w:lang w:eastAsia="zh-CN"/>
        </w:rPr>
        <w:t xml:space="preserve"> the CSI configurations and CSI reporting formats for various AI/ML model settings.</w:t>
      </w:r>
    </w:p>
    <w:tbl>
      <w:tblPr>
        <w:tblStyle w:val="af7"/>
        <w:tblW w:w="0" w:type="auto"/>
        <w:tblLook w:val="04A0" w:firstRow="1" w:lastRow="0" w:firstColumn="1" w:lastColumn="0" w:noHBand="0" w:noVBand="1"/>
      </w:tblPr>
      <w:tblGrid>
        <w:gridCol w:w="9737"/>
      </w:tblGrid>
      <w:tr w:rsidR="004A5DA0" w14:paraId="35DCFAF3" w14:textId="77777777" w:rsidTr="00F87D82">
        <w:tc>
          <w:tcPr>
            <w:tcW w:w="9737" w:type="dxa"/>
          </w:tcPr>
          <w:p w14:paraId="62FFFAC5" w14:textId="77777777" w:rsidR="004A5DA0" w:rsidRPr="0007113C" w:rsidRDefault="004A5DA0" w:rsidP="00F87D82">
            <w:pPr>
              <w:tabs>
                <w:tab w:val="left" w:pos="990"/>
              </w:tabs>
              <w:rPr>
                <w:rFonts w:eastAsiaTheme="minorEastAsia"/>
                <w:b/>
                <w:bCs/>
                <w:sz w:val="22"/>
                <w:szCs w:val="22"/>
                <w:lang w:eastAsia="zh-CN"/>
              </w:rPr>
            </w:pPr>
            <w:r w:rsidRPr="0007113C">
              <w:rPr>
                <w:rFonts w:eastAsiaTheme="minorEastAsia" w:hint="eastAsia"/>
                <w:b/>
                <w:bCs/>
                <w:sz w:val="22"/>
                <w:szCs w:val="22"/>
                <w:highlight w:val="green"/>
                <w:lang w:eastAsia="zh-CN"/>
              </w:rPr>
              <w:t>A</w:t>
            </w:r>
            <w:r w:rsidRPr="0007113C">
              <w:rPr>
                <w:rFonts w:eastAsiaTheme="minorEastAsia"/>
                <w:b/>
                <w:bCs/>
                <w:sz w:val="22"/>
                <w:szCs w:val="22"/>
                <w:highlight w:val="green"/>
                <w:lang w:eastAsia="zh-CN"/>
              </w:rPr>
              <w:t>greement</w:t>
            </w:r>
          </w:p>
          <w:p w14:paraId="11444DA8" w14:textId="77777777" w:rsidR="004A5DA0" w:rsidRPr="0007113C" w:rsidRDefault="004A5DA0" w:rsidP="00F87D82">
            <w:pPr>
              <w:tabs>
                <w:tab w:val="left" w:pos="990"/>
              </w:tabs>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applicability and potential specification impact for CSI configuration and report:  </w:t>
            </w:r>
          </w:p>
          <w:p w14:paraId="0463E3B4" w14:textId="77777777" w:rsidR="004A5DA0" w:rsidRPr="003747A9" w:rsidRDefault="004A5DA0" w:rsidP="002F03E5">
            <w:pPr>
              <w:pStyle w:val="aff0"/>
              <w:numPr>
                <w:ilvl w:val="0"/>
                <w:numId w:val="45"/>
              </w:numPr>
              <w:spacing w:line="259" w:lineRule="auto"/>
              <w:ind w:left="360"/>
              <w:rPr>
                <w:rFonts w:eastAsiaTheme="minorEastAsia"/>
                <w:sz w:val="22"/>
                <w:szCs w:val="22"/>
                <w:lang w:eastAsia="zh-CN"/>
              </w:rPr>
            </w:pPr>
            <w:r w:rsidRPr="003747A9">
              <w:rPr>
                <w:rFonts w:eastAsiaTheme="minorEastAsia"/>
                <w:sz w:val="22"/>
                <w:szCs w:val="22"/>
                <w:lang w:eastAsia="zh-CN"/>
              </w:rPr>
              <w:t xml:space="preserve">For network to indicate CSI reporting related information, </w:t>
            </w:r>
            <w:proofErr w:type="spellStart"/>
            <w:r w:rsidRPr="003747A9">
              <w:rPr>
                <w:rFonts w:eastAsiaTheme="minorEastAsia"/>
                <w:sz w:val="22"/>
                <w:szCs w:val="22"/>
                <w:lang w:eastAsia="zh-CN"/>
              </w:rPr>
              <w:t>gNB</w:t>
            </w:r>
            <w:proofErr w:type="spellEnd"/>
            <w:r w:rsidRPr="003747A9">
              <w:rPr>
                <w:rFonts w:eastAsiaTheme="minorEastAsia"/>
                <w:sz w:val="22"/>
                <w:szCs w:val="22"/>
                <w:lang w:eastAsia="zh-CN"/>
              </w:rPr>
              <w:t xml:space="preserve"> can indicate the UE with the one or more of following information: </w:t>
            </w:r>
          </w:p>
          <w:p w14:paraId="07231050" w14:textId="77777777" w:rsidR="004A5DA0" w:rsidRPr="003747A9" w:rsidRDefault="004A5DA0" w:rsidP="002F03E5">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Information indicating CSI payload size</w:t>
            </w:r>
          </w:p>
          <w:p w14:paraId="67358F12" w14:textId="77777777" w:rsidR="004A5DA0" w:rsidRPr="003747A9" w:rsidRDefault="004A5DA0" w:rsidP="002F03E5">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Information indicating quantization method/granularity.</w:t>
            </w:r>
          </w:p>
          <w:p w14:paraId="0CBEA6B8" w14:textId="77777777" w:rsidR="004A5DA0" w:rsidRPr="003747A9" w:rsidRDefault="004A5DA0" w:rsidP="002F03E5">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Rank restriction</w:t>
            </w:r>
          </w:p>
          <w:p w14:paraId="090E9A05" w14:textId="77777777" w:rsidR="004A5DA0" w:rsidRPr="003747A9" w:rsidRDefault="004A5DA0" w:rsidP="002F03E5">
            <w:pPr>
              <w:pStyle w:val="aff0"/>
              <w:numPr>
                <w:ilvl w:val="1"/>
                <w:numId w:val="45"/>
              </w:numPr>
              <w:tabs>
                <w:tab w:val="left" w:pos="990"/>
              </w:tabs>
              <w:ind w:left="1080"/>
              <w:rPr>
                <w:rFonts w:eastAsiaTheme="minorEastAsia"/>
                <w:sz w:val="22"/>
                <w:szCs w:val="22"/>
                <w:lang w:eastAsia="zh-CN"/>
              </w:rPr>
            </w:pPr>
            <w:r w:rsidRPr="003747A9">
              <w:rPr>
                <w:rFonts w:eastAsiaTheme="minorEastAsia"/>
                <w:sz w:val="22"/>
                <w:szCs w:val="22"/>
                <w:lang w:eastAsia="zh-CN"/>
              </w:rPr>
              <w:t>Other payload related aspects</w:t>
            </w:r>
          </w:p>
          <w:p w14:paraId="103755A3" w14:textId="77777777" w:rsidR="004A5DA0" w:rsidRPr="00ED27B2" w:rsidRDefault="004A5DA0" w:rsidP="002F03E5">
            <w:pPr>
              <w:pStyle w:val="aff0"/>
              <w:numPr>
                <w:ilvl w:val="0"/>
                <w:numId w:val="45"/>
              </w:numPr>
              <w:spacing w:line="259" w:lineRule="auto"/>
              <w:ind w:left="360"/>
              <w:rPr>
                <w:rFonts w:eastAsiaTheme="minorEastAsia"/>
                <w:lang w:eastAsia="zh-CN"/>
              </w:rPr>
            </w:pPr>
            <w:r w:rsidRPr="003747A9">
              <w:rPr>
                <w:rFonts w:eastAsiaTheme="minorEastAsia"/>
                <w:sz w:val="22"/>
                <w:szCs w:val="22"/>
                <w:lang w:eastAsia="zh-CN"/>
              </w:rPr>
              <w:t>For UE determination/reporting of the actual CSI payload size, UE reports related information as configured by the NW.</w:t>
            </w:r>
          </w:p>
        </w:tc>
      </w:tr>
    </w:tbl>
    <w:p w14:paraId="7994009C" w14:textId="77777777" w:rsidR="004A5DA0" w:rsidRPr="00FA7690" w:rsidRDefault="004A5DA0" w:rsidP="004A5DA0">
      <w:pPr>
        <w:spacing w:afterLines="50" w:after="120"/>
        <w:jc w:val="both"/>
        <w:rPr>
          <w:rFonts w:eastAsiaTheme="minorEastAsia"/>
          <w:sz w:val="22"/>
          <w:szCs w:val="22"/>
          <w:lang w:eastAsia="zh-CN"/>
        </w:rPr>
      </w:pPr>
    </w:p>
    <w:p w14:paraId="3DE853B0" w14:textId="7B2A92C8" w:rsidR="004A5DA0" w:rsidRDefault="004A5DA0" w:rsidP="004A5DA0">
      <w:pPr>
        <w:spacing w:afterLines="50" w:after="120"/>
        <w:jc w:val="both"/>
        <w:rPr>
          <w:rFonts w:eastAsiaTheme="minorEastAsia"/>
          <w:sz w:val="22"/>
          <w:szCs w:val="22"/>
          <w:lang w:eastAsia="zh-CN"/>
        </w:rPr>
      </w:pPr>
      <w:r w:rsidRPr="00FA7690">
        <w:rPr>
          <w:rFonts w:eastAsiaTheme="minorEastAsia" w:hint="eastAsia"/>
          <w:sz w:val="22"/>
          <w:szCs w:val="22"/>
          <w:lang w:eastAsia="zh-CN"/>
        </w:rPr>
        <w:t>T</w:t>
      </w:r>
      <w:r w:rsidRPr="00FA7690">
        <w:rPr>
          <w:rFonts w:eastAsiaTheme="minorEastAsia"/>
          <w:sz w:val="22"/>
          <w:szCs w:val="22"/>
          <w:lang w:eastAsia="zh-CN"/>
        </w:rPr>
        <w:t>he AI/</w:t>
      </w:r>
      <w:r w:rsidRPr="00FA7690">
        <w:rPr>
          <w:rFonts w:eastAsiaTheme="minorEastAsia" w:hint="eastAsia"/>
          <w:sz w:val="22"/>
          <w:szCs w:val="22"/>
          <w:lang w:eastAsia="zh-CN"/>
        </w:rPr>
        <w:t>ML</w:t>
      </w:r>
      <w:r w:rsidRPr="00FA7690">
        <w:rPr>
          <w:rFonts w:eastAsiaTheme="minorEastAsia"/>
          <w:sz w:val="22"/>
          <w:szCs w:val="22"/>
          <w:lang w:eastAsia="zh-CN"/>
        </w:rPr>
        <w:t xml:space="preserve"> model setting</w:t>
      </w:r>
      <w:r>
        <w:rPr>
          <w:rFonts w:eastAsiaTheme="minorEastAsia"/>
          <w:sz w:val="22"/>
          <w:szCs w:val="22"/>
          <w:lang w:eastAsia="zh-CN"/>
        </w:rPr>
        <w:t xml:space="preserve"> refers to how AI/ML models are deployed in spatial layers for possible reporting rank values</w:t>
      </w:r>
      <w:r w:rsidR="00F76EB1">
        <w:rPr>
          <w:rFonts w:eastAsiaTheme="minorEastAsia"/>
          <w:sz w:val="22"/>
          <w:szCs w:val="22"/>
          <w:lang w:eastAsia="zh-CN"/>
        </w:rPr>
        <w:t xml:space="preserve">, i.e., </w:t>
      </w:r>
      <w:r w:rsidR="00D45CC9">
        <w:rPr>
          <w:rFonts w:eastAsiaTheme="minorEastAsia"/>
          <w:sz w:val="22"/>
          <w:szCs w:val="22"/>
          <w:lang w:eastAsia="zh-CN"/>
        </w:rPr>
        <w:t>layer common/specific and rank common/specific</w:t>
      </w:r>
      <w:r>
        <w:rPr>
          <w:rFonts w:eastAsiaTheme="minorEastAsia"/>
          <w:sz w:val="22"/>
          <w:szCs w:val="22"/>
          <w:lang w:eastAsia="zh-CN"/>
        </w:rPr>
        <w:t xml:space="preserve">. In </w:t>
      </w:r>
      <w:r w:rsidR="00241713">
        <w:rPr>
          <w:rFonts w:eastAsiaTheme="minorEastAsia"/>
          <w:sz w:val="22"/>
          <w:szCs w:val="22"/>
          <w:lang w:eastAsia="zh-CN"/>
        </w:rPr>
        <w:t>Rel-18 evaluation</w:t>
      </w:r>
      <w:r>
        <w:rPr>
          <w:rFonts w:eastAsiaTheme="minorEastAsia"/>
          <w:sz w:val="22"/>
          <w:szCs w:val="22"/>
          <w:lang w:eastAsia="zh-CN"/>
        </w:rPr>
        <w:t>, the combinations of layer common/specific and rank common/specific are evaluated and discussed. There are two potential directions for studying the CSI configurations required and CSI reporting formats from the perspective of A</w:t>
      </w:r>
      <w:r>
        <w:rPr>
          <w:rFonts w:eastAsiaTheme="minorEastAsia" w:hint="eastAsia"/>
          <w:sz w:val="22"/>
          <w:szCs w:val="22"/>
          <w:lang w:eastAsia="zh-CN"/>
        </w:rPr>
        <w:t>I/ML</w:t>
      </w:r>
      <w:r>
        <w:rPr>
          <w:rFonts w:eastAsiaTheme="minorEastAsia"/>
          <w:sz w:val="22"/>
          <w:szCs w:val="22"/>
          <w:lang w:eastAsia="zh-CN"/>
        </w:rPr>
        <w:t xml:space="preserve"> model settings. One is to design a separate configuration and reporting format for each of the possible settings. </w:t>
      </w:r>
      <w:r w:rsidR="001B4E13">
        <w:rPr>
          <w:rFonts w:eastAsiaTheme="minorEastAsia"/>
          <w:sz w:val="22"/>
          <w:szCs w:val="22"/>
          <w:lang w:eastAsia="zh-CN"/>
        </w:rPr>
        <w:t>Another</w:t>
      </w:r>
      <w:r>
        <w:rPr>
          <w:rFonts w:eastAsiaTheme="minorEastAsia"/>
          <w:sz w:val="22"/>
          <w:szCs w:val="22"/>
          <w:lang w:eastAsia="zh-CN"/>
        </w:rPr>
        <w:t xml:space="preserve"> approach is to specify a unified configuration and reporting format that adapts to various settings.</w:t>
      </w:r>
    </w:p>
    <w:p w14:paraId="14DF59E3" w14:textId="44754A51" w:rsidR="004A5DA0" w:rsidRPr="00FA769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E</w:t>
      </w:r>
      <w:r>
        <w:rPr>
          <w:rFonts w:eastAsiaTheme="minorEastAsia"/>
          <w:sz w:val="22"/>
          <w:szCs w:val="22"/>
          <w:lang w:eastAsia="zh-CN"/>
        </w:rPr>
        <w:t xml:space="preserve">ach of the possible AI/ML model settings may be subject to a featured CSI configuration and reporting format. </w:t>
      </w:r>
      <w:r w:rsidR="002644A5">
        <w:rPr>
          <w:rFonts w:eastAsiaTheme="minorEastAsia"/>
          <w:sz w:val="22"/>
          <w:szCs w:val="22"/>
          <w:lang w:eastAsia="zh-CN"/>
        </w:rPr>
        <w:t xml:space="preserve">Taking </w:t>
      </w:r>
      <w:r>
        <w:rPr>
          <w:rFonts w:eastAsiaTheme="minorEastAsia"/>
          <w:sz w:val="22"/>
          <w:szCs w:val="22"/>
          <w:lang w:eastAsia="zh-CN"/>
        </w:rPr>
        <w:t xml:space="preserve">layer common/specific as an example, the configurations may indicate whether the CSI is generated in a </w:t>
      </w:r>
      <w:r>
        <w:rPr>
          <w:rFonts w:eastAsiaTheme="minorEastAsia"/>
          <w:sz w:val="22"/>
          <w:szCs w:val="22"/>
          <w:lang w:eastAsia="zh-CN"/>
        </w:rPr>
        <w:lastRenderedPageBreak/>
        <w:t xml:space="preserve">layer common/specific manner. For instance, the NW may configure to the UE only one (non-scalable) AI/ML model. The CSI generation may be restricted to layer common. However, in case the NW configures an AI/ML model for each layer, and the models are not the same, then the AI/ML model setting is layer specific for multi-layer CSI feedback. Furthermore, the </w:t>
      </w:r>
      <w:r w:rsidR="00F37DFA">
        <w:rPr>
          <w:rFonts w:eastAsiaTheme="minorEastAsia"/>
          <w:sz w:val="22"/>
          <w:szCs w:val="22"/>
          <w:lang w:eastAsia="zh-CN"/>
        </w:rPr>
        <w:t xml:space="preserve">configured </w:t>
      </w:r>
      <w:r>
        <w:rPr>
          <w:rFonts w:eastAsiaTheme="minorEastAsia"/>
          <w:sz w:val="22"/>
          <w:szCs w:val="22"/>
          <w:lang w:eastAsia="zh-CN"/>
        </w:rPr>
        <w:t xml:space="preserve">AI/ML model settings may specify the CSI reporting formats. Specifically, for UE determination/reporting the actual CSI payload size, a UE may only need to report a single AI/ML model related information if configured “layer common”. This apparently helps reduce the overhead in multi-layer CSI reporting because it is not necessary to report the same AI/ML model related information for each layer, considering that the NW knows the setting of “layer common” it configures. However, multiple AI/ML models </w:t>
      </w:r>
      <w:proofErr w:type="gramStart"/>
      <w:r>
        <w:rPr>
          <w:rFonts w:eastAsiaTheme="minorEastAsia"/>
          <w:sz w:val="22"/>
          <w:szCs w:val="22"/>
          <w:lang w:eastAsia="zh-CN"/>
        </w:rPr>
        <w:t>have to</w:t>
      </w:r>
      <w:proofErr w:type="gramEnd"/>
      <w:r>
        <w:rPr>
          <w:rFonts w:eastAsiaTheme="minorEastAsia"/>
          <w:sz w:val="22"/>
          <w:szCs w:val="22"/>
          <w:lang w:eastAsia="zh-CN"/>
        </w:rPr>
        <w:t xml:space="preserve"> be reported to the NW if a UE is configured “layer specific”. As a result, a separate CSI configuration and reporting format should be studied for each AI/ML model setting. </w:t>
      </w:r>
    </w:p>
    <w:p w14:paraId="57880FDD" w14:textId="7C118F4D" w:rsidR="004A5DA0" w:rsidRPr="00FA769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 the other hand, for the sake of simplicity, a unified CSI configuration and CSI reporting format can be specified for all possible AI/ML model settings of interest. Specifically, the configuration and reporting format will be the same regardless of whether the AI/ML models are deployed in a layer common/specific or rank common/specific manner. The price to pay is that the overhead may be slightly larger than that in the case of AI/ML-model-setting-specific configurations and reporting, considering that </w:t>
      </w:r>
      <w:r w:rsidR="005C3DDD">
        <w:rPr>
          <w:rFonts w:eastAsiaTheme="minorEastAsia"/>
          <w:sz w:val="22"/>
          <w:szCs w:val="22"/>
          <w:lang w:eastAsia="zh-CN"/>
        </w:rPr>
        <w:t xml:space="preserve">the UE </w:t>
      </w:r>
      <w:r>
        <w:rPr>
          <w:rFonts w:eastAsiaTheme="minorEastAsia"/>
          <w:sz w:val="22"/>
          <w:szCs w:val="22"/>
          <w:lang w:eastAsia="zh-CN"/>
        </w:rPr>
        <w:t>may have to report the same AI/ML model related information repeatedly for each layer in the case of “layer common”.</w:t>
      </w:r>
    </w:p>
    <w:p w14:paraId="19D5662E" w14:textId="7777777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For the purpose of reducing the workload, our view is to down select one from the above two </w:t>
      </w:r>
      <w:proofErr w:type="gramStart"/>
      <w:r>
        <w:rPr>
          <w:rFonts w:eastAsiaTheme="minorEastAsia"/>
          <w:sz w:val="22"/>
          <w:szCs w:val="22"/>
          <w:lang w:eastAsia="zh-CN"/>
        </w:rPr>
        <w:t>approaches, and</w:t>
      </w:r>
      <w:proofErr w:type="gramEnd"/>
      <w:r>
        <w:rPr>
          <w:rFonts w:eastAsiaTheme="minorEastAsia"/>
          <w:sz w:val="22"/>
          <w:szCs w:val="22"/>
          <w:lang w:eastAsia="zh-CN"/>
        </w:rPr>
        <w:t xml:space="preserve"> study the CSI configurations and reporting formats.</w:t>
      </w:r>
    </w:p>
    <w:p w14:paraId="1FA14116" w14:textId="77777777" w:rsidR="00AA3B8F" w:rsidRDefault="00AA3B8F" w:rsidP="004A5DA0">
      <w:pPr>
        <w:spacing w:afterLines="50" w:after="120"/>
        <w:jc w:val="both"/>
        <w:rPr>
          <w:rFonts w:eastAsiaTheme="minorEastAsia"/>
          <w:sz w:val="22"/>
          <w:szCs w:val="22"/>
          <w:lang w:eastAsia="zh-CN"/>
        </w:rPr>
      </w:pPr>
    </w:p>
    <w:p w14:paraId="0CC14F52" w14:textId="3FF5F786" w:rsidR="00AA3B8F" w:rsidRPr="00036ACE" w:rsidRDefault="00AA3B8F" w:rsidP="00AA3B8F">
      <w:pPr>
        <w:spacing w:before="120" w:after="0"/>
        <w:jc w:val="both"/>
        <w:rPr>
          <w:b/>
          <w:i/>
          <w:sz w:val="22"/>
          <w:szCs w:val="22"/>
        </w:rPr>
      </w:pPr>
      <w:r>
        <w:rPr>
          <w:b/>
          <w:i/>
          <w:sz w:val="22"/>
          <w:szCs w:val="22"/>
        </w:rPr>
        <w:t xml:space="preserve">Proposal </w:t>
      </w:r>
      <w:r w:rsidR="00AC4E40">
        <w:rPr>
          <w:b/>
          <w:i/>
          <w:sz w:val="22"/>
          <w:szCs w:val="22"/>
        </w:rPr>
        <w:t>1</w:t>
      </w:r>
      <w:r w:rsidR="00AC4E40">
        <w:rPr>
          <w:rFonts w:hint="eastAsia"/>
          <w:b/>
          <w:i/>
          <w:sz w:val="22"/>
          <w:szCs w:val="22"/>
          <w:lang w:eastAsia="zh-CN"/>
        </w:rPr>
        <w:t>5</w:t>
      </w:r>
      <w:r w:rsidRPr="00036ACE">
        <w:rPr>
          <w:b/>
          <w:i/>
          <w:sz w:val="22"/>
          <w:szCs w:val="22"/>
        </w:rPr>
        <w:t>:</w:t>
      </w:r>
    </w:p>
    <w:p w14:paraId="103405CE" w14:textId="5713D11C" w:rsidR="00AA3B8F" w:rsidRPr="002F5D6A" w:rsidRDefault="00AA3B8F" w:rsidP="00AA3B8F">
      <w:pPr>
        <w:pStyle w:val="aff0"/>
        <w:numPr>
          <w:ilvl w:val="0"/>
          <w:numId w:val="9"/>
        </w:numPr>
        <w:spacing w:before="120"/>
        <w:jc w:val="both"/>
        <w:rPr>
          <w:i/>
          <w:sz w:val="22"/>
          <w:szCs w:val="22"/>
        </w:rPr>
      </w:pPr>
      <w:r w:rsidRPr="002F5D6A">
        <w:rPr>
          <w:i/>
          <w:sz w:val="22"/>
          <w:szCs w:val="22"/>
        </w:rPr>
        <w:t xml:space="preserve">For CSI compression using two-sided AI/ML models, RAN1 to further study the configurations and CSI reporting formats required for various AI/ML model settings. To reduce the </w:t>
      </w:r>
      <w:r w:rsidR="00C26847" w:rsidRPr="002F5D6A">
        <w:rPr>
          <w:i/>
          <w:sz w:val="22"/>
          <w:szCs w:val="22"/>
        </w:rPr>
        <w:t xml:space="preserve">normative </w:t>
      </w:r>
      <w:r w:rsidR="00CC0C11" w:rsidRPr="002F5D6A">
        <w:rPr>
          <w:i/>
          <w:sz w:val="22"/>
          <w:szCs w:val="22"/>
        </w:rPr>
        <w:t>workload</w:t>
      </w:r>
      <w:r w:rsidRPr="002F5D6A">
        <w:rPr>
          <w:i/>
          <w:sz w:val="22"/>
          <w:szCs w:val="22"/>
        </w:rPr>
        <w:t xml:space="preserve">, the following </w:t>
      </w:r>
      <w:r w:rsidR="00C26847" w:rsidRPr="002F5D6A">
        <w:rPr>
          <w:i/>
          <w:sz w:val="22"/>
          <w:szCs w:val="22"/>
        </w:rPr>
        <w:t>could be down</w:t>
      </w:r>
      <w:r w:rsidR="007D2EDE" w:rsidRPr="002F5D6A">
        <w:rPr>
          <w:i/>
          <w:sz w:val="22"/>
          <w:szCs w:val="22"/>
        </w:rPr>
        <w:t xml:space="preserve"> </w:t>
      </w:r>
      <w:r w:rsidR="00C26847" w:rsidRPr="002F5D6A">
        <w:rPr>
          <w:i/>
          <w:sz w:val="22"/>
          <w:szCs w:val="22"/>
        </w:rPr>
        <w:t>selected:</w:t>
      </w:r>
    </w:p>
    <w:p w14:paraId="36CF6D47" w14:textId="77777777" w:rsidR="00AA3B8F" w:rsidRPr="002F5D6A" w:rsidRDefault="00AA3B8F" w:rsidP="005D6530">
      <w:pPr>
        <w:pStyle w:val="aff0"/>
        <w:numPr>
          <w:ilvl w:val="1"/>
          <w:numId w:val="9"/>
        </w:numPr>
        <w:spacing w:before="120"/>
        <w:jc w:val="both"/>
        <w:rPr>
          <w:i/>
          <w:sz w:val="22"/>
          <w:szCs w:val="22"/>
        </w:rPr>
      </w:pPr>
      <w:r w:rsidRPr="002F5D6A">
        <w:rPr>
          <w:i/>
          <w:sz w:val="22"/>
          <w:szCs w:val="22"/>
        </w:rPr>
        <w:t>AI/ML-model-setting-specific CSI configurations and CSI reporting formats.</w:t>
      </w:r>
    </w:p>
    <w:p w14:paraId="4EA01489" w14:textId="77777777" w:rsidR="00AA3B8F" w:rsidRPr="002F5D6A" w:rsidRDefault="00AA3B8F" w:rsidP="005D6530">
      <w:pPr>
        <w:pStyle w:val="aff0"/>
        <w:numPr>
          <w:ilvl w:val="1"/>
          <w:numId w:val="9"/>
        </w:numPr>
        <w:spacing w:before="120"/>
        <w:jc w:val="both"/>
        <w:rPr>
          <w:i/>
          <w:sz w:val="22"/>
          <w:szCs w:val="22"/>
        </w:rPr>
      </w:pPr>
      <w:r w:rsidRPr="002F5D6A">
        <w:rPr>
          <w:i/>
          <w:sz w:val="22"/>
          <w:szCs w:val="22"/>
        </w:rPr>
        <w:t>A configuration and CSI reporting format adapting to various possibilities, including at least</w:t>
      </w:r>
    </w:p>
    <w:p w14:paraId="6E409A24" w14:textId="77777777" w:rsidR="00AA3B8F" w:rsidRPr="002F5D6A" w:rsidRDefault="00AA3B8F" w:rsidP="005D6530">
      <w:pPr>
        <w:pStyle w:val="aff0"/>
        <w:numPr>
          <w:ilvl w:val="2"/>
          <w:numId w:val="9"/>
        </w:numPr>
        <w:spacing w:before="120"/>
        <w:ind w:left="1800"/>
        <w:jc w:val="both"/>
        <w:rPr>
          <w:i/>
          <w:sz w:val="22"/>
          <w:szCs w:val="22"/>
        </w:rPr>
      </w:pPr>
      <w:r w:rsidRPr="002F5D6A">
        <w:rPr>
          <w:i/>
          <w:sz w:val="22"/>
          <w:szCs w:val="22"/>
        </w:rPr>
        <w:t>layer specific and rank common.</w:t>
      </w:r>
    </w:p>
    <w:p w14:paraId="3F665722" w14:textId="77777777" w:rsidR="00AA3B8F" w:rsidRPr="002F5D6A" w:rsidRDefault="00AA3B8F" w:rsidP="005D6530">
      <w:pPr>
        <w:pStyle w:val="aff0"/>
        <w:numPr>
          <w:ilvl w:val="2"/>
          <w:numId w:val="9"/>
        </w:numPr>
        <w:spacing w:before="120"/>
        <w:ind w:left="1800"/>
        <w:jc w:val="both"/>
        <w:rPr>
          <w:i/>
          <w:sz w:val="22"/>
          <w:szCs w:val="22"/>
        </w:rPr>
      </w:pPr>
      <w:r w:rsidRPr="002F5D6A">
        <w:rPr>
          <w:i/>
          <w:sz w:val="22"/>
          <w:szCs w:val="22"/>
        </w:rPr>
        <w:t>layer specific and rank specific.</w:t>
      </w:r>
    </w:p>
    <w:p w14:paraId="54297729" w14:textId="77777777" w:rsidR="00AA3B8F" w:rsidRPr="002F5D6A" w:rsidRDefault="00AA3B8F" w:rsidP="005D6530">
      <w:pPr>
        <w:pStyle w:val="aff0"/>
        <w:numPr>
          <w:ilvl w:val="2"/>
          <w:numId w:val="9"/>
        </w:numPr>
        <w:spacing w:before="120"/>
        <w:ind w:left="1800"/>
        <w:jc w:val="both"/>
        <w:rPr>
          <w:i/>
          <w:sz w:val="22"/>
          <w:szCs w:val="22"/>
        </w:rPr>
      </w:pPr>
      <w:r w:rsidRPr="002F5D6A">
        <w:rPr>
          <w:i/>
          <w:sz w:val="22"/>
          <w:szCs w:val="22"/>
        </w:rPr>
        <w:t>layer common and rank common.</w:t>
      </w:r>
    </w:p>
    <w:p w14:paraId="55CD487E" w14:textId="77777777" w:rsidR="00AA3B8F" w:rsidRPr="002F5D6A" w:rsidRDefault="00AA3B8F" w:rsidP="005D6530">
      <w:pPr>
        <w:pStyle w:val="aff0"/>
        <w:numPr>
          <w:ilvl w:val="2"/>
          <w:numId w:val="9"/>
        </w:numPr>
        <w:spacing w:before="120"/>
        <w:ind w:left="1800"/>
        <w:jc w:val="both"/>
        <w:rPr>
          <w:i/>
          <w:sz w:val="22"/>
          <w:szCs w:val="22"/>
        </w:rPr>
      </w:pPr>
      <w:r w:rsidRPr="002F5D6A">
        <w:rPr>
          <w:i/>
          <w:sz w:val="22"/>
          <w:szCs w:val="22"/>
        </w:rPr>
        <w:t>layer common and rank specific.</w:t>
      </w:r>
    </w:p>
    <w:p w14:paraId="15D2E4E5" w14:textId="77777777" w:rsidR="004A5DA0" w:rsidRPr="005D6530" w:rsidRDefault="004A5DA0" w:rsidP="004A5DA0">
      <w:pPr>
        <w:spacing w:afterLines="50" w:after="120"/>
        <w:jc w:val="both"/>
        <w:rPr>
          <w:rFonts w:eastAsiaTheme="minorEastAsia"/>
          <w:sz w:val="22"/>
          <w:szCs w:val="22"/>
          <w:lang w:eastAsia="zh-CN"/>
        </w:rPr>
      </w:pPr>
    </w:p>
    <w:p w14:paraId="56A3EBEC" w14:textId="725C1D31" w:rsidR="004A5DA0" w:rsidRPr="00860883" w:rsidRDefault="004D1926" w:rsidP="004A5DA0">
      <w:pPr>
        <w:pStyle w:val="30"/>
        <w:rPr>
          <w:sz w:val="30"/>
          <w:szCs w:val="30"/>
        </w:rPr>
      </w:pPr>
      <w:r>
        <w:rPr>
          <w:rFonts w:hint="eastAsia"/>
          <w:sz w:val="30"/>
          <w:szCs w:val="30"/>
          <w:lang w:eastAsia="zh-CN"/>
        </w:rPr>
        <w:t>5.2</w:t>
      </w:r>
      <w:r w:rsidR="004A5DA0" w:rsidRPr="00860883">
        <w:rPr>
          <w:sz w:val="30"/>
          <w:szCs w:val="30"/>
        </w:rPr>
        <w:t>.</w:t>
      </w:r>
      <w:r w:rsidR="00860883">
        <w:rPr>
          <w:sz w:val="30"/>
          <w:szCs w:val="30"/>
        </w:rPr>
        <w:t>4</w:t>
      </w:r>
      <w:r w:rsidR="004A5DA0" w:rsidRPr="00860883">
        <w:rPr>
          <w:sz w:val="30"/>
          <w:szCs w:val="30"/>
        </w:rPr>
        <w:t xml:space="preserve"> CQI determination</w:t>
      </w:r>
    </w:p>
    <w:p w14:paraId="699EA88E" w14:textId="0457763E" w:rsidR="004A5DA0" w:rsidRDefault="00D25C4C" w:rsidP="004A5DA0">
      <w:pPr>
        <w:spacing w:before="120" w:after="0"/>
        <w:jc w:val="both"/>
        <w:rPr>
          <w:sz w:val="22"/>
          <w:szCs w:val="22"/>
        </w:rPr>
      </w:pPr>
      <w:r>
        <w:rPr>
          <w:rFonts w:eastAsiaTheme="minorEastAsia"/>
          <w:sz w:val="22"/>
          <w:szCs w:val="22"/>
          <w:lang w:eastAsia="zh-CN"/>
        </w:rPr>
        <w:t xml:space="preserve">In </w:t>
      </w:r>
      <w:r w:rsidR="00B871E5">
        <w:rPr>
          <w:rFonts w:eastAsiaTheme="minorEastAsia"/>
          <w:sz w:val="22"/>
          <w:szCs w:val="22"/>
          <w:lang w:eastAsia="zh-CN"/>
        </w:rPr>
        <w:t xml:space="preserve">the </w:t>
      </w:r>
      <w:r>
        <w:rPr>
          <w:rFonts w:eastAsiaTheme="minorEastAsia"/>
          <w:sz w:val="22"/>
          <w:szCs w:val="22"/>
          <w:lang w:eastAsia="zh-CN"/>
        </w:rPr>
        <w:t>RAN1 #</w:t>
      </w:r>
      <w:r w:rsidR="00FA148E">
        <w:rPr>
          <w:rFonts w:eastAsiaTheme="minorEastAsia"/>
          <w:sz w:val="22"/>
          <w:szCs w:val="22"/>
          <w:lang w:eastAsia="zh-CN"/>
        </w:rPr>
        <w:t>112</w:t>
      </w:r>
      <w:r>
        <w:rPr>
          <w:rFonts w:eastAsiaTheme="minorEastAsia"/>
          <w:sz w:val="22"/>
          <w:szCs w:val="22"/>
          <w:lang w:eastAsia="zh-CN"/>
        </w:rPr>
        <w:t xml:space="preserve"> meeting, the following agreement was reached regarding </w:t>
      </w:r>
      <w:r w:rsidR="00956759">
        <w:rPr>
          <w:rFonts w:eastAsiaTheme="minorEastAsia"/>
          <w:sz w:val="22"/>
          <w:szCs w:val="22"/>
          <w:lang w:eastAsia="zh-CN"/>
        </w:rPr>
        <w:t>CQI determination.</w:t>
      </w:r>
    </w:p>
    <w:p w14:paraId="42C032B9" w14:textId="77777777" w:rsidR="00804FE1" w:rsidRDefault="00804FE1" w:rsidP="004A5DA0">
      <w:pPr>
        <w:spacing w:before="120" w:after="0"/>
        <w:jc w:val="both"/>
        <w:rPr>
          <w:sz w:val="22"/>
          <w:szCs w:val="22"/>
        </w:rPr>
      </w:pPr>
    </w:p>
    <w:tbl>
      <w:tblPr>
        <w:tblStyle w:val="af7"/>
        <w:tblW w:w="0" w:type="auto"/>
        <w:tblLook w:val="04A0" w:firstRow="1" w:lastRow="0" w:firstColumn="1" w:lastColumn="0" w:noHBand="0" w:noVBand="1"/>
      </w:tblPr>
      <w:tblGrid>
        <w:gridCol w:w="9737"/>
      </w:tblGrid>
      <w:tr w:rsidR="004A5DA0" w14:paraId="40C30C0B" w14:textId="77777777" w:rsidTr="00F87D82">
        <w:tc>
          <w:tcPr>
            <w:tcW w:w="9737" w:type="dxa"/>
          </w:tcPr>
          <w:p w14:paraId="06B5380A" w14:textId="77777777" w:rsidR="004A5DA0" w:rsidRPr="002542F8" w:rsidRDefault="004A5DA0" w:rsidP="00F87D82">
            <w:pPr>
              <w:spacing w:line="276" w:lineRule="auto"/>
              <w:rPr>
                <w:rFonts w:eastAsia="DengXian"/>
                <w:b/>
                <w:bCs/>
                <w:sz w:val="22"/>
                <w:szCs w:val="22"/>
                <w:highlight w:val="green"/>
                <w:lang w:eastAsia="zh-CN"/>
              </w:rPr>
            </w:pPr>
            <w:r w:rsidRPr="002542F8">
              <w:rPr>
                <w:rFonts w:eastAsia="DengXian"/>
                <w:b/>
                <w:bCs/>
                <w:sz w:val="22"/>
                <w:szCs w:val="22"/>
                <w:highlight w:val="green"/>
                <w:lang w:eastAsia="zh-CN"/>
              </w:rPr>
              <w:t>Agreement</w:t>
            </w:r>
          </w:p>
          <w:p w14:paraId="7133930C" w14:textId="77777777" w:rsidR="004A5DA0" w:rsidRPr="002542F8" w:rsidRDefault="004A5DA0" w:rsidP="00F87D82">
            <w:pPr>
              <w:spacing w:line="276" w:lineRule="auto"/>
              <w:rPr>
                <w:rFonts w:eastAsia="DengXian"/>
                <w:b/>
                <w:bCs/>
                <w:sz w:val="22"/>
                <w:szCs w:val="22"/>
                <w:highlight w:val="green"/>
                <w:lang w:eastAsia="zh-CN"/>
              </w:rPr>
            </w:pPr>
            <w:r w:rsidRPr="002542F8">
              <w:rPr>
                <w:rFonts w:eastAsiaTheme="minorEastAsia"/>
                <w:sz w:val="22"/>
                <w:szCs w:val="22"/>
                <w:lang w:eastAsia="zh-CN"/>
              </w:rPr>
              <w:t>In CSI compression using two-sided model use case, further study the following options for CQI determination in CSI report, if CQI in CSI report is configured.</w:t>
            </w:r>
          </w:p>
          <w:p w14:paraId="629D3522" w14:textId="77777777" w:rsidR="004A5DA0" w:rsidRPr="003747A9" w:rsidRDefault="004A5DA0" w:rsidP="002F03E5">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Option 1: CQI is NOT calculated based on the output of CSI reconstruction part from the realistic channel estimation, including:</w:t>
            </w:r>
          </w:p>
          <w:p w14:paraId="440C4A45"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Option 1a: CQI is calculated based on target CSI with realistic channel measurement.</w:t>
            </w:r>
          </w:p>
          <w:p w14:paraId="268A08A4"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lastRenderedPageBreak/>
              <w:t>Option 1b: CQI is calculated based on target CSI with realistic channel measurement and potential adjustment.</w:t>
            </w:r>
          </w:p>
          <w:p w14:paraId="187A51AC"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Option 1c: CQI is calculated based on legacy codebook.</w:t>
            </w:r>
          </w:p>
          <w:p w14:paraId="279C0203" w14:textId="77777777" w:rsidR="004A5DA0" w:rsidRPr="003747A9" w:rsidRDefault="004A5DA0" w:rsidP="002F03E5">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Option 2: CQI is calculated based on the output of CSI reconstruction part from the realistic channel estimation, including:</w:t>
            </w:r>
          </w:p>
          <w:p w14:paraId="2705EE5B"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 xml:space="preserve">Option 2a: CQI is calculated based on CSI reconstruction </w:t>
            </w:r>
            <w:proofErr w:type="gramStart"/>
            <w:r w:rsidRPr="003747A9">
              <w:rPr>
                <w:rFonts w:eastAsiaTheme="minorEastAsia"/>
                <w:sz w:val="22"/>
                <w:szCs w:val="22"/>
                <w:lang w:eastAsia="zh-CN"/>
              </w:rPr>
              <w:t>output, if</w:t>
            </w:r>
            <w:proofErr w:type="gramEnd"/>
            <w:r w:rsidRPr="003747A9">
              <w:rPr>
                <w:rFonts w:eastAsiaTheme="minorEastAsia"/>
                <w:sz w:val="22"/>
                <w:szCs w:val="22"/>
                <w:lang w:eastAsia="zh-CN"/>
              </w:rPr>
              <w:t xml:space="preserve"> CSI reconstruction model is available at the UE and UE can perform reconstruction model inference with potential adjustment.</w:t>
            </w:r>
          </w:p>
          <w:p w14:paraId="2995D48E"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Note: CSI reconstruction part at the UE can be different comparing to the actual CSI reconstruction part used at the NW.</w:t>
            </w:r>
          </w:p>
          <w:p w14:paraId="7408079A" w14:textId="77777777" w:rsidR="004A5DA0" w:rsidRPr="003747A9" w:rsidRDefault="004A5DA0" w:rsidP="002F03E5">
            <w:pPr>
              <w:pStyle w:val="aff0"/>
              <w:numPr>
                <w:ilvl w:val="1"/>
                <w:numId w:val="43"/>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 xml:space="preserve">Option 2b: CQI is calculated using two stage approach, UE derive CQI using </w:t>
            </w:r>
            <w:proofErr w:type="spellStart"/>
            <w:r w:rsidRPr="003747A9">
              <w:rPr>
                <w:rFonts w:eastAsiaTheme="minorEastAsia"/>
                <w:sz w:val="22"/>
                <w:szCs w:val="22"/>
                <w:lang w:eastAsia="zh-CN"/>
              </w:rPr>
              <w:t>precoded</w:t>
            </w:r>
            <w:proofErr w:type="spellEnd"/>
            <w:r w:rsidRPr="003747A9">
              <w:rPr>
                <w:rFonts w:eastAsiaTheme="minorEastAsia"/>
                <w:sz w:val="22"/>
                <w:szCs w:val="22"/>
                <w:lang w:eastAsia="zh-CN"/>
              </w:rPr>
              <w:t xml:space="preserve"> CSI-RS transmitted with a reconstructed precoder.</w:t>
            </w:r>
          </w:p>
          <w:p w14:paraId="73188BBD" w14:textId="77777777" w:rsidR="004A5DA0" w:rsidRPr="003747A9" w:rsidRDefault="004A5DA0" w:rsidP="002F03E5">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Other options are not precluded.</w:t>
            </w:r>
          </w:p>
          <w:p w14:paraId="0FB5C7FA" w14:textId="77777777" w:rsidR="004A5DA0" w:rsidRPr="003747A9" w:rsidRDefault="004A5DA0" w:rsidP="002F03E5">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Note1: Feasibility of different options should be evaluated.</w:t>
            </w:r>
          </w:p>
          <w:p w14:paraId="4BC56E1A" w14:textId="77777777" w:rsidR="004A5DA0" w:rsidRPr="003747A9" w:rsidRDefault="004A5DA0" w:rsidP="002F03E5">
            <w:pPr>
              <w:pStyle w:val="aff0"/>
              <w:numPr>
                <w:ilvl w:val="0"/>
                <w:numId w:val="44"/>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Note2: Gap analyses between the UE side CQI calculation results and the NW side results, as well as the impact on the scheduling performance should be evaluated.</w:t>
            </w:r>
          </w:p>
          <w:p w14:paraId="701DC2B2" w14:textId="77777777" w:rsidR="004A5DA0" w:rsidRPr="002542F8" w:rsidRDefault="004A5DA0" w:rsidP="002F03E5">
            <w:pPr>
              <w:pStyle w:val="aff0"/>
              <w:numPr>
                <w:ilvl w:val="0"/>
                <w:numId w:val="44"/>
              </w:numPr>
              <w:spacing w:line="276" w:lineRule="auto"/>
              <w:ind w:hanging="357"/>
              <w:contextualSpacing/>
              <w:rPr>
                <w:rFonts w:eastAsia="DengXian"/>
                <w:lang w:eastAsia="zh-CN"/>
              </w:rPr>
            </w:pPr>
            <w:r w:rsidRPr="003747A9">
              <w:rPr>
                <w:rFonts w:eastAsiaTheme="minorEastAsia"/>
                <w:sz w:val="22"/>
                <w:szCs w:val="22"/>
                <w:lang w:eastAsia="zh-CN"/>
              </w:rPr>
              <w:t>Note3: Complexity of CQI calculation needs to be evaluated, including the computing complexity and potential RS/</w:t>
            </w:r>
            <w:proofErr w:type="spellStart"/>
            <w:r w:rsidRPr="003747A9">
              <w:rPr>
                <w:rFonts w:eastAsiaTheme="minorEastAsia"/>
                <w:sz w:val="22"/>
                <w:szCs w:val="22"/>
                <w:lang w:eastAsia="zh-CN"/>
              </w:rPr>
              <w:t>signaling</w:t>
            </w:r>
            <w:proofErr w:type="spellEnd"/>
            <w:r w:rsidRPr="003747A9">
              <w:rPr>
                <w:rFonts w:eastAsiaTheme="minorEastAsia"/>
                <w:sz w:val="22"/>
                <w:szCs w:val="22"/>
                <w:lang w:eastAsia="zh-CN"/>
              </w:rPr>
              <w:t xml:space="preserve"> overhead.</w:t>
            </w:r>
          </w:p>
        </w:tc>
      </w:tr>
    </w:tbl>
    <w:p w14:paraId="15B1D2B2" w14:textId="77777777" w:rsidR="004A5DA0" w:rsidRDefault="004A5DA0" w:rsidP="004A5DA0">
      <w:pPr>
        <w:spacing w:afterLines="50" w:after="120"/>
        <w:jc w:val="both"/>
        <w:rPr>
          <w:rFonts w:eastAsiaTheme="minorEastAsia"/>
          <w:b/>
          <w:bCs/>
          <w:sz w:val="22"/>
          <w:szCs w:val="22"/>
          <w:lang w:eastAsia="zh-CN"/>
        </w:rPr>
      </w:pPr>
    </w:p>
    <w:p w14:paraId="70B26D41" w14:textId="32962923" w:rsidR="009B53F3" w:rsidRDefault="00802F28" w:rsidP="004A5DA0">
      <w:pPr>
        <w:spacing w:afterLines="50" w:after="120"/>
        <w:jc w:val="both"/>
        <w:rPr>
          <w:rFonts w:eastAsiaTheme="minorEastAsia"/>
          <w:sz w:val="22"/>
          <w:szCs w:val="22"/>
          <w:lang w:eastAsia="zh-CN"/>
        </w:rPr>
      </w:pPr>
      <w:r>
        <w:rPr>
          <w:rFonts w:eastAsiaTheme="minorEastAsia"/>
          <w:sz w:val="22"/>
          <w:szCs w:val="22"/>
          <w:lang w:eastAsia="zh-CN"/>
        </w:rPr>
        <w:t>Among the options, o</w:t>
      </w:r>
      <w:r w:rsidR="00126291" w:rsidRPr="00283B00">
        <w:rPr>
          <w:rFonts w:eastAsiaTheme="minorEastAsia"/>
          <w:sz w:val="22"/>
          <w:szCs w:val="22"/>
          <w:lang w:eastAsia="zh-CN"/>
        </w:rPr>
        <w:t xml:space="preserve">ur view is that </w:t>
      </w:r>
      <w:r w:rsidR="00126291">
        <w:rPr>
          <w:rFonts w:eastAsiaTheme="minorEastAsia"/>
          <w:sz w:val="22"/>
          <w:szCs w:val="22"/>
          <w:lang w:eastAsia="zh-CN"/>
        </w:rPr>
        <w:t xml:space="preserve">Option 2 should be deprioritized. </w:t>
      </w:r>
      <w:r w:rsidR="00A10756">
        <w:rPr>
          <w:rFonts w:eastAsiaTheme="minorEastAsia"/>
          <w:sz w:val="22"/>
          <w:szCs w:val="22"/>
          <w:lang w:eastAsia="zh-CN"/>
        </w:rPr>
        <w:t>The reasons are as follows.</w:t>
      </w:r>
    </w:p>
    <w:p w14:paraId="6FD717CB" w14:textId="4E2567B7" w:rsidR="00A10756" w:rsidRDefault="00315125" w:rsidP="004A5DA0">
      <w:pPr>
        <w:spacing w:afterLines="50" w:after="120"/>
        <w:jc w:val="both"/>
        <w:rPr>
          <w:rFonts w:eastAsiaTheme="minorEastAsia"/>
          <w:sz w:val="22"/>
          <w:szCs w:val="22"/>
          <w:lang w:eastAsia="zh-CN"/>
        </w:rPr>
      </w:pPr>
      <w:r>
        <w:rPr>
          <w:rFonts w:eastAsiaTheme="minorEastAsia"/>
          <w:sz w:val="22"/>
          <w:szCs w:val="22"/>
          <w:lang w:eastAsia="zh-CN"/>
        </w:rPr>
        <w:t>I</w:t>
      </w:r>
      <w:r w:rsidR="00A10756">
        <w:rPr>
          <w:rFonts w:eastAsiaTheme="minorEastAsia"/>
          <w:sz w:val="22"/>
          <w:szCs w:val="22"/>
          <w:lang w:eastAsia="zh-CN"/>
        </w:rPr>
        <w:t xml:space="preserve">t is not preferred to have AI/ML-based CSI reconstruction part </w:t>
      </w:r>
      <w:r w:rsidR="00CB1801">
        <w:rPr>
          <w:rFonts w:eastAsiaTheme="minorEastAsia"/>
          <w:sz w:val="22"/>
          <w:szCs w:val="22"/>
          <w:lang w:eastAsia="zh-CN"/>
        </w:rPr>
        <w:t xml:space="preserve">at UE, neither the real CSI reconstruction part, nor </w:t>
      </w:r>
      <w:r w:rsidR="0094357C">
        <w:rPr>
          <w:rFonts w:eastAsiaTheme="minorEastAsia"/>
          <w:sz w:val="22"/>
          <w:szCs w:val="22"/>
          <w:lang w:eastAsia="zh-CN"/>
        </w:rPr>
        <w:t>a proxy decoder.</w:t>
      </w:r>
      <w:r w:rsidR="005213B0">
        <w:rPr>
          <w:rFonts w:eastAsiaTheme="minorEastAsia"/>
          <w:sz w:val="22"/>
          <w:szCs w:val="22"/>
          <w:lang w:eastAsia="zh-CN"/>
        </w:rPr>
        <w:t xml:space="preserve"> It is not practical to assume the </w:t>
      </w:r>
      <w:r w:rsidR="00F952CE">
        <w:rPr>
          <w:rFonts w:eastAsiaTheme="minorEastAsia"/>
          <w:sz w:val="22"/>
          <w:szCs w:val="22"/>
          <w:lang w:eastAsia="zh-CN"/>
        </w:rPr>
        <w:t>true CSI reconstruction part be available at UE.</w:t>
      </w:r>
      <w:r w:rsidR="0094357C">
        <w:rPr>
          <w:rFonts w:eastAsiaTheme="minorEastAsia"/>
          <w:sz w:val="22"/>
          <w:szCs w:val="22"/>
          <w:lang w:eastAsia="zh-CN"/>
        </w:rPr>
        <w:t xml:space="preserve"> </w:t>
      </w:r>
      <w:r>
        <w:rPr>
          <w:rFonts w:eastAsiaTheme="minorEastAsia"/>
          <w:sz w:val="22"/>
          <w:szCs w:val="22"/>
          <w:lang w:eastAsia="zh-CN"/>
        </w:rPr>
        <w:t>First</w:t>
      </w:r>
      <w:r w:rsidR="00FC70B1">
        <w:rPr>
          <w:rFonts w:eastAsiaTheme="minorEastAsia"/>
          <w:sz w:val="22"/>
          <w:szCs w:val="22"/>
          <w:lang w:eastAsia="zh-CN"/>
        </w:rPr>
        <w:t>ly</w:t>
      </w:r>
      <w:r w:rsidR="0094357C">
        <w:rPr>
          <w:rFonts w:eastAsiaTheme="minorEastAsia"/>
          <w:sz w:val="22"/>
          <w:szCs w:val="22"/>
          <w:lang w:eastAsia="zh-CN"/>
        </w:rPr>
        <w:t xml:space="preserve">, for the proprietary issue, the NW vendors may not wish to disclose the design of </w:t>
      </w:r>
      <w:r w:rsidR="00BA7A8D">
        <w:rPr>
          <w:rFonts w:eastAsiaTheme="minorEastAsia"/>
          <w:sz w:val="22"/>
          <w:szCs w:val="22"/>
          <w:lang w:eastAsia="zh-CN"/>
        </w:rPr>
        <w:t>the CSI reconstruction part</w:t>
      </w:r>
      <w:r w:rsidR="005213B0">
        <w:rPr>
          <w:rFonts w:eastAsiaTheme="minorEastAsia"/>
          <w:sz w:val="22"/>
          <w:szCs w:val="22"/>
          <w:lang w:eastAsia="zh-CN"/>
        </w:rPr>
        <w:t>. Second</w:t>
      </w:r>
      <w:r w:rsidR="00FC70B1">
        <w:rPr>
          <w:rFonts w:eastAsiaTheme="minorEastAsia"/>
          <w:sz w:val="22"/>
          <w:szCs w:val="22"/>
          <w:lang w:eastAsia="zh-CN"/>
        </w:rPr>
        <w:t>ly</w:t>
      </w:r>
      <w:r w:rsidR="005213B0">
        <w:rPr>
          <w:rFonts w:eastAsiaTheme="minorEastAsia"/>
          <w:sz w:val="22"/>
          <w:szCs w:val="22"/>
          <w:lang w:eastAsia="zh-CN"/>
        </w:rPr>
        <w:t>,</w:t>
      </w:r>
      <w:r w:rsidR="00AF3302">
        <w:rPr>
          <w:rFonts w:eastAsiaTheme="minorEastAsia"/>
          <w:sz w:val="22"/>
          <w:szCs w:val="22"/>
          <w:lang w:eastAsia="zh-CN"/>
        </w:rPr>
        <w:t xml:space="preserve"> </w:t>
      </w:r>
      <w:r w:rsidR="00513DA6">
        <w:rPr>
          <w:rFonts w:eastAsiaTheme="minorEastAsia"/>
          <w:sz w:val="22"/>
          <w:szCs w:val="22"/>
          <w:lang w:eastAsia="zh-CN"/>
        </w:rPr>
        <w:t xml:space="preserve">running </w:t>
      </w:r>
      <w:r w:rsidR="00402881">
        <w:rPr>
          <w:rFonts w:eastAsiaTheme="minorEastAsia"/>
          <w:sz w:val="22"/>
          <w:szCs w:val="22"/>
          <w:lang w:eastAsia="zh-CN"/>
        </w:rPr>
        <w:t xml:space="preserve">the real CSI reconstruction part at the UE side leads to higher </w:t>
      </w:r>
      <w:r w:rsidR="00B510D6">
        <w:rPr>
          <w:rFonts w:eastAsiaTheme="minorEastAsia"/>
          <w:sz w:val="22"/>
          <w:szCs w:val="22"/>
          <w:lang w:eastAsia="zh-CN"/>
        </w:rPr>
        <w:t xml:space="preserve">computational complexity, more </w:t>
      </w:r>
      <w:proofErr w:type="gramStart"/>
      <w:r w:rsidR="00B510D6">
        <w:rPr>
          <w:rFonts w:eastAsiaTheme="minorEastAsia"/>
          <w:sz w:val="22"/>
          <w:szCs w:val="22"/>
          <w:lang w:eastAsia="zh-CN"/>
        </w:rPr>
        <w:t>storage</w:t>
      </w:r>
      <w:proofErr w:type="gramEnd"/>
      <w:r w:rsidR="00B510D6">
        <w:rPr>
          <w:rFonts w:eastAsiaTheme="minorEastAsia"/>
          <w:sz w:val="22"/>
          <w:szCs w:val="22"/>
          <w:lang w:eastAsia="zh-CN"/>
        </w:rPr>
        <w:t xml:space="preserve"> and more power consumption. The </w:t>
      </w:r>
      <w:r w:rsidR="009639CB">
        <w:rPr>
          <w:rFonts w:eastAsiaTheme="minorEastAsia"/>
          <w:sz w:val="22"/>
          <w:szCs w:val="22"/>
          <w:lang w:eastAsia="zh-CN"/>
        </w:rPr>
        <w:t xml:space="preserve">proxy decoder at the UE side may not </w:t>
      </w:r>
      <w:r w:rsidR="00CB2403">
        <w:rPr>
          <w:rFonts w:eastAsiaTheme="minorEastAsia"/>
          <w:sz w:val="22"/>
          <w:szCs w:val="22"/>
          <w:lang w:eastAsia="zh-CN"/>
        </w:rPr>
        <w:t xml:space="preserve">be </w:t>
      </w:r>
      <w:r w:rsidR="009639CB">
        <w:rPr>
          <w:rFonts w:eastAsiaTheme="minorEastAsia"/>
          <w:sz w:val="22"/>
          <w:szCs w:val="22"/>
          <w:lang w:eastAsia="zh-CN"/>
        </w:rPr>
        <w:t>a good idea</w:t>
      </w:r>
      <w:r w:rsidR="00CB2403">
        <w:rPr>
          <w:rFonts w:eastAsiaTheme="minorEastAsia"/>
          <w:sz w:val="22"/>
          <w:szCs w:val="22"/>
          <w:lang w:eastAsia="zh-CN"/>
        </w:rPr>
        <w:t xml:space="preserve"> either</w:t>
      </w:r>
      <w:r w:rsidR="009639CB">
        <w:rPr>
          <w:rFonts w:eastAsiaTheme="minorEastAsia"/>
          <w:sz w:val="22"/>
          <w:szCs w:val="22"/>
          <w:lang w:eastAsia="zh-CN"/>
        </w:rPr>
        <w:t xml:space="preserve">. The concern is mainly about the reliability of the output of the proxy decoder. </w:t>
      </w:r>
      <w:r w:rsidR="00595DB8">
        <w:rPr>
          <w:rFonts w:eastAsiaTheme="minorEastAsia"/>
          <w:sz w:val="22"/>
          <w:szCs w:val="22"/>
          <w:lang w:eastAsia="zh-CN"/>
        </w:rPr>
        <w:t xml:space="preserve">Specifically, the performance of the proxy decoder cannot be guaranteed, and the reported CQI </w:t>
      </w:r>
      <w:r w:rsidR="00743324">
        <w:rPr>
          <w:rFonts w:eastAsiaTheme="minorEastAsia"/>
          <w:sz w:val="22"/>
          <w:szCs w:val="22"/>
          <w:lang w:eastAsia="zh-CN"/>
        </w:rPr>
        <w:t xml:space="preserve">may not be trustable to the NW. As a result, </w:t>
      </w:r>
      <w:r w:rsidR="00CF3778">
        <w:rPr>
          <w:rFonts w:eastAsiaTheme="minorEastAsia"/>
          <w:sz w:val="22"/>
          <w:szCs w:val="22"/>
          <w:lang w:eastAsia="zh-CN"/>
        </w:rPr>
        <w:t>we should not assume that an AI/ML-based CSI reconstruction part is available at the UE side.</w:t>
      </w:r>
    </w:p>
    <w:p w14:paraId="568B783C" w14:textId="798E202D" w:rsidR="00CF3778" w:rsidRPr="00283B00" w:rsidRDefault="00CF3778" w:rsidP="004A5DA0">
      <w:pPr>
        <w:spacing w:afterLines="50" w:after="120"/>
        <w:jc w:val="both"/>
        <w:rPr>
          <w:rFonts w:eastAsiaTheme="minorEastAsia"/>
          <w:sz w:val="22"/>
          <w:szCs w:val="22"/>
          <w:lang w:eastAsia="zh-CN"/>
        </w:rPr>
      </w:pPr>
      <w:r>
        <w:rPr>
          <w:rFonts w:eastAsiaTheme="minorEastAsia"/>
          <w:sz w:val="22"/>
          <w:szCs w:val="22"/>
          <w:lang w:eastAsia="zh-CN"/>
        </w:rPr>
        <w:t xml:space="preserve">In addition, </w:t>
      </w:r>
      <w:r w:rsidR="00CB2403">
        <w:rPr>
          <w:rFonts w:eastAsiaTheme="minorEastAsia"/>
          <w:sz w:val="22"/>
          <w:szCs w:val="22"/>
          <w:lang w:eastAsia="zh-CN"/>
        </w:rPr>
        <w:t xml:space="preserve">the </w:t>
      </w:r>
      <w:r w:rsidR="00BB3E3F">
        <w:rPr>
          <w:rFonts w:eastAsiaTheme="minorEastAsia"/>
          <w:sz w:val="22"/>
          <w:szCs w:val="22"/>
          <w:lang w:eastAsia="zh-CN"/>
        </w:rPr>
        <w:t>two-stage approach in</w:t>
      </w:r>
      <w:r w:rsidR="00D60008">
        <w:rPr>
          <w:rFonts w:eastAsiaTheme="minorEastAsia"/>
          <w:sz w:val="22"/>
          <w:szCs w:val="22"/>
          <w:lang w:eastAsia="zh-CN"/>
        </w:rPr>
        <w:t xml:space="preserve"> Option 2b is also not recommended. The main concern is </w:t>
      </w:r>
      <w:r w:rsidR="00234689">
        <w:rPr>
          <w:rFonts w:eastAsiaTheme="minorEastAsia"/>
          <w:sz w:val="22"/>
          <w:szCs w:val="22"/>
          <w:lang w:eastAsia="zh-CN"/>
        </w:rPr>
        <w:t xml:space="preserve">the large delay it suffers. </w:t>
      </w:r>
      <w:r w:rsidR="002465A0">
        <w:rPr>
          <w:rFonts w:eastAsiaTheme="minorEastAsia"/>
          <w:sz w:val="22"/>
          <w:szCs w:val="22"/>
          <w:lang w:eastAsia="zh-CN"/>
        </w:rPr>
        <w:t xml:space="preserve">Specifically, the channel aging issue may be severe such that the CQI recommended </w:t>
      </w:r>
      <w:r w:rsidR="00F26F43">
        <w:rPr>
          <w:rFonts w:eastAsiaTheme="minorEastAsia"/>
          <w:sz w:val="22"/>
          <w:szCs w:val="22"/>
          <w:lang w:eastAsia="zh-CN"/>
        </w:rPr>
        <w:t>is not meaningful for the NW</w:t>
      </w:r>
      <w:r w:rsidR="007B61A8">
        <w:rPr>
          <w:rFonts w:eastAsiaTheme="minorEastAsia"/>
          <w:sz w:val="22"/>
          <w:szCs w:val="22"/>
          <w:lang w:eastAsia="zh-CN"/>
        </w:rPr>
        <w:t xml:space="preserve"> scheduler</w:t>
      </w:r>
      <w:r w:rsidR="00F26F43">
        <w:rPr>
          <w:rFonts w:eastAsiaTheme="minorEastAsia"/>
          <w:sz w:val="22"/>
          <w:szCs w:val="22"/>
          <w:lang w:eastAsia="zh-CN"/>
        </w:rPr>
        <w:t>.</w:t>
      </w:r>
    </w:p>
    <w:p w14:paraId="68DD0CBB" w14:textId="206EB770" w:rsidR="004A5DA0" w:rsidRDefault="00F26F43" w:rsidP="004A5DA0">
      <w:pPr>
        <w:spacing w:afterLines="50" w:after="120"/>
        <w:jc w:val="both"/>
        <w:rPr>
          <w:rFonts w:eastAsia="DengXian"/>
          <w:sz w:val="22"/>
          <w:szCs w:val="22"/>
          <w:lang w:val="en-US" w:eastAsia="zh-CN"/>
        </w:rPr>
      </w:pPr>
      <w:r>
        <w:rPr>
          <w:rFonts w:eastAsia="DengXian"/>
          <w:sz w:val="22"/>
          <w:szCs w:val="22"/>
          <w:lang w:val="en-US" w:eastAsia="zh-CN"/>
        </w:rPr>
        <w:t xml:space="preserve">Since </w:t>
      </w:r>
      <w:r w:rsidR="00197D29">
        <w:rPr>
          <w:rFonts w:eastAsia="DengXian"/>
          <w:sz w:val="22"/>
          <w:szCs w:val="22"/>
          <w:lang w:val="en-US" w:eastAsia="zh-CN"/>
        </w:rPr>
        <w:t xml:space="preserve">both two alternatives in Option 2 have </w:t>
      </w:r>
      <w:r w:rsidR="00BD5E24">
        <w:rPr>
          <w:rFonts w:eastAsia="DengXian"/>
          <w:sz w:val="22"/>
          <w:szCs w:val="22"/>
          <w:lang w:val="en-US" w:eastAsia="zh-CN"/>
        </w:rPr>
        <w:t xml:space="preserve">practical issues, which cannot be solved. </w:t>
      </w:r>
      <w:r w:rsidR="006D58B2">
        <w:rPr>
          <w:rFonts w:eastAsia="DengXian"/>
          <w:sz w:val="22"/>
          <w:szCs w:val="22"/>
          <w:lang w:val="en-US" w:eastAsia="zh-CN"/>
        </w:rPr>
        <w:t>We propose to deprioritize Option 2.</w:t>
      </w:r>
    </w:p>
    <w:p w14:paraId="344E9A9C" w14:textId="77777777" w:rsidR="00C433BD" w:rsidRDefault="00C433BD" w:rsidP="004A5DA0">
      <w:pPr>
        <w:spacing w:afterLines="50" w:after="120"/>
        <w:jc w:val="both"/>
        <w:rPr>
          <w:rFonts w:eastAsia="DengXian"/>
          <w:sz w:val="22"/>
          <w:szCs w:val="22"/>
          <w:lang w:val="en-US" w:eastAsia="zh-CN"/>
        </w:rPr>
      </w:pPr>
    </w:p>
    <w:p w14:paraId="58A20F43" w14:textId="31D212F4" w:rsidR="00C433BD" w:rsidRPr="00036ACE" w:rsidRDefault="00C433BD" w:rsidP="00C433BD">
      <w:pPr>
        <w:spacing w:before="120" w:after="0"/>
        <w:jc w:val="both"/>
        <w:rPr>
          <w:b/>
          <w:i/>
          <w:sz w:val="22"/>
          <w:szCs w:val="22"/>
        </w:rPr>
      </w:pPr>
      <w:r>
        <w:rPr>
          <w:b/>
          <w:i/>
          <w:sz w:val="22"/>
          <w:szCs w:val="22"/>
        </w:rPr>
        <w:t xml:space="preserve">Proposal </w:t>
      </w:r>
      <w:r w:rsidR="00AC4E40">
        <w:rPr>
          <w:b/>
          <w:i/>
          <w:sz w:val="22"/>
          <w:szCs w:val="22"/>
        </w:rPr>
        <w:t>1</w:t>
      </w:r>
      <w:r w:rsidR="00AC4E40">
        <w:rPr>
          <w:rFonts w:hint="eastAsia"/>
          <w:b/>
          <w:i/>
          <w:sz w:val="22"/>
          <w:szCs w:val="22"/>
          <w:lang w:eastAsia="zh-CN"/>
        </w:rPr>
        <w:t>6</w:t>
      </w:r>
      <w:r w:rsidRPr="00036ACE">
        <w:rPr>
          <w:b/>
          <w:i/>
          <w:sz w:val="22"/>
          <w:szCs w:val="22"/>
        </w:rPr>
        <w:t>:</w:t>
      </w:r>
    </w:p>
    <w:p w14:paraId="78625A38" w14:textId="77777777" w:rsidR="00C433BD" w:rsidRPr="002F5D6A" w:rsidRDefault="00C433BD" w:rsidP="00C433BD">
      <w:pPr>
        <w:pStyle w:val="aff0"/>
        <w:numPr>
          <w:ilvl w:val="0"/>
          <w:numId w:val="9"/>
        </w:numPr>
        <w:spacing w:before="120"/>
        <w:jc w:val="both"/>
        <w:rPr>
          <w:i/>
          <w:sz w:val="22"/>
          <w:szCs w:val="22"/>
        </w:rPr>
      </w:pPr>
      <w:r w:rsidRPr="002F5D6A">
        <w:rPr>
          <w:i/>
          <w:sz w:val="22"/>
          <w:szCs w:val="22"/>
        </w:rPr>
        <w:t>For CSI compression using two-sided AI/ML models, deprioritize Option 2 proposed in RAN1 #112 for CQI determination.</w:t>
      </w:r>
    </w:p>
    <w:p w14:paraId="5C306364" w14:textId="3085D31F" w:rsidR="00C433BD" w:rsidRPr="002F5D6A" w:rsidRDefault="00C433BD" w:rsidP="00945AF0">
      <w:pPr>
        <w:pStyle w:val="aff0"/>
        <w:numPr>
          <w:ilvl w:val="1"/>
          <w:numId w:val="9"/>
        </w:numPr>
        <w:spacing w:before="120"/>
        <w:jc w:val="both"/>
        <w:rPr>
          <w:i/>
          <w:sz w:val="22"/>
          <w:szCs w:val="22"/>
        </w:rPr>
      </w:pPr>
      <w:r w:rsidRPr="002F5D6A">
        <w:rPr>
          <w:i/>
          <w:sz w:val="22"/>
          <w:szCs w:val="22"/>
        </w:rPr>
        <w:t>Option 2: CQI is calculated based on the output of CSI reconstruction part from the realistic channel estimation.</w:t>
      </w:r>
    </w:p>
    <w:p w14:paraId="4274A4A7" w14:textId="77777777" w:rsidR="004A5DA0" w:rsidRPr="00294F75" w:rsidRDefault="004A5DA0" w:rsidP="004A5DA0">
      <w:pPr>
        <w:spacing w:before="120" w:after="0"/>
        <w:jc w:val="both"/>
        <w:rPr>
          <w:sz w:val="22"/>
          <w:szCs w:val="22"/>
        </w:rPr>
      </w:pPr>
    </w:p>
    <w:p w14:paraId="0FDD84FC" w14:textId="7789EDF9" w:rsidR="004A5DA0" w:rsidRPr="001B1235" w:rsidRDefault="004D1926" w:rsidP="004A5DA0">
      <w:pPr>
        <w:pStyle w:val="2"/>
      </w:pPr>
      <w:r>
        <w:rPr>
          <w:rFonts w:hint="eastAsia"/>
          <w:lang w:eastAsia="zh-CN"/>
        </w:rPr>
        <w:lastRenderedPageBreak/>
        <w:t>5.3</w:t>
      </w:r>
      <w:r w:rsidR="004A5DA0" w:rsidRPr="001B1235">
        <w:t xml:space="preserve"> </w:t>
      </w:r>
      <w:r w:rsidR="004A5DA0">
        <w:t>Performance monitoring</w:t>
      </w:r>
    </w:p>
    <w:p w14:paraId="77701FB3" w14:textId="7FDAB2D1"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RAN1 #112 meeting, the agreement of studying the potential specification impacts on intermediate KPI-based AI/ML model performance monitoring </w:t>
      </w:r>
      <w:r w:rsidR="00B87348">
        <w:rPr>
          <w:rFonts w:eastAsiaTheme="minorEastAsia"/>
          <w:sz w:val="22"/>
          <w:szCs w:val="22"/>
          <w:lang w:eastAsia="zh-CN"/>
        </w:rPr>
        <w:t xml:space="preserve">was </w:t>
      </w:r>
      <w:r>
        <w:rPr>
          <w:rFonts w:eastAsiaTheme="minorEastAsia"/>
          <w:sz w:val="22"/>
          <w:szCs w:val="22"/>
          <w:lang w:eastAsia="zh-CN"/>
        </w:rPr>
        <w:t xml:space="preserve">achieved. The monitoring can be performed at UE side or NW side </w:t>
      </w:r>
      <w:r w:rsidR="007D2740">
        <w:rPr>
          <w:rFonts w:eastAsiaTheme="minorEastAsia"/>
          <w:sz w:val="22"/>
          <w:szCs w:val="22"/>
          <w:lang w:eastAsia="zh-CN"/>
        </w:rPr>
        <w:t>[8</w:t>
      </w:r>
      <w:r>
        <w:rPr>
          <w:rFonts w:eastAsiaTheme="minorEastAsia"/>
          <w:sz w:val="22"/>
          <w:szCs w:val="22"/>
          <w:lang w:eastAsia="zh-CN"/>
        </w:rPr>
        <w:t xml:space="preserve">]. </w:t>
      </w:r>
    </w:p>
    <w:tbl>
      <w:tblPr>
        <w:tblStyle w:val="af7"/>
        <w:tblW w:w="9781" w:type="dxa"/>
        <w:tblInd w:w="-5" w:type="dxa"/>
        <w:tblLook w:val="04A0" w:firstRow="1" w:lastRow="0" w:firstColumn="1" w:lastColumn="0" w:noHBand="0" w:noVBand="1"/>
      </w:tblPr>
      <w:tblGrid>
        <w:gridCol w:w="9781"/>
      </w:tblGrid>
      <w:tr w:rsidR="004A5DA0" w:rsidRPr="00F43068" w14:paraId="7065C8B9" w14:textId="77777777">
        <w:trPr>
          <w:trHeight w:val="47"/>
        </w:trPr>
        <w:tc>
          <w:tcPr>
            <w:tcW w:w="9781" w:type="dxa"/>
          </w:tcPr>
          <w:p w14:paraId="237D0D04" w14:textId="77777777" w:rsidR="004A5DA0" w:rsidRPr="00F43068" w:rsidRDefault="004A5DA0" w:rsidP="00F87D82">
            <w:pPr>
              <w:spacing w:line="276" w:lineRule="auto"/>
              <w:rPr>
                <w:rFonts w:eastAsia="DengXian"/>
                <w:b/>
                <w:bCs/>
                <w:sz w:val="22"/>
                <w:szCs w:val="22"/>
                <w:highlight w:val="green"/>
                <w:lang w:eastAsia="zh-CN"/>
              </w:rPr>
            </w:pPr>
            <w:r w:rsidRPr="00F43068">
              <w:rPr>
                <w:rFonts w:eastAsia="DengXian"/>
                <w:b/>
                <w:bCs/>
                <w:sz w:val="22"/>
                <w:szCs w:val="22"/>
                <w:highlight w:val="green"/>
                <w:lang w:eastAsia="zh-CN"/>
              </w:rPr>
              <w:t>Agreement</w:t>
            </w:r>
          </w:p>
          <w:p w14:paraId="0F691704" w14:textId="77777777" w:rsidR="004A5DA0" w:rsidRPr="00F43068" w:rsidRDefault="004A5DA0" w:rsidP="00F87D82">
            <w:pPr>
              <w:spacing w:afterLines="50" w:after="120" w:line="276" w:lineRule="auto"/>
              <w:rPr>
                <w:rFonts w:eastAsiaTheme="minorEastAsia"/>
                <w:sz w:val="22"/>
                <w:szCs w:val="22"/>
                <w:lang w:eastAsia="zh-CN"/>
              </w:rPr>
            </w:pPr>
            <w:r w:rsidRPr="00F43068">
              <w:rPr>
                <w:rFonts w:eastAsiaTheme="minorEastAsia"/>
                <w:sz w:val="22"/>
                <w:szCs w:val="22"/>
                <w:lang w:eastAsia="zh-CN"/>
              </w:rPr>
              <w:t>In CSI compression using two-sided model use case, further study the necessity, feasibility, and potential specification impact for intermediate KPIs based monitoring including at least:</w:t>
            </w:r>
          </w:p>
          <w:p w14:paraId="4DA4AFA5" w14:textId="77777777" w:rsidR="004A5DA0" w:rsidRPr="003747A9" w:rsidRDefault="004A5DA0" w:rsidP="002F03E5">
            <w:pPr>
              <w:pStyle w:val="aff0"/>
              <w:numPr>
                <w:ilvl w:val="0"/>
                <w:numId w:val="44"/>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 xml:space="preserve">NW-side monitoring based on the target CSI with realistic channel estimation associated to the CSI report, reported by the </w:t>
            </w:r>
            <w:proofErr w:type="gramStart"/>
            <w:r w:rsidRPr="003747A9">
              <w:rPr>
                <w:rFonts w:eastAsiaTheme="minorEastAsia"/>
                <w:sz w:val="22"/>
                <w:szCs w:val="22"/>
                <w:lang w:eastAsia="zh-CN"/>
              </w:rPr>
              <w:t>UE</w:t>
            </w:r>
            <w:proofErr w:type="gramEnd"/>
            <w:r w:rsidRPr="003747A9">
              <w:rPr>
                <w:rFonts w:eastAsiaTheme="minorEastAsia"/>
                <w:sz w:val="22"/>
                <w:szCs w:val="22"/>
                <w:lang w:eastAsia="zh-CN"/>
              </w:rPr>
              <w:t xml:space="preserve"> or obtained from the UE-side. </w:t>
            </w:r>
          </w:p>
          <w:p w14:paraId="41F339D0" w14:textId="77777777" w:rsidR="004A5DA0" w:rsidRPr="003747A9" w:rsidRDefault="004A5DA0" w:rsidP="002F03E5">
            <w:pPr>
              <w:pStyle w:val="aff0"/>
              <w:numPr>
                <w:ilvl w:val="0"/>
                <w:numId w:val="44"/>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 xml:space="preserve">UE-side monitoring based on the output of the CSI reconstruction model, subject to the aligned format, associated to the CSI report, indicated by the </w:t>
            </w:r>
            <w:proofErr w:type="gramStart"/>
            <w:r w:rsidRPr="003747A9">
              <w:rPr>
                <w:rFonts w:eastAsiaTheme="minorEastAsia"/>
                <w:sz w:val="22"/>
                <w:szCs w:val="22"/>
                <w:lang w:eastAsia="zh-CN"/>
              </w:rPr>
              <w:t>NW</w:t>
            </w:r>
            <w:proofErr w:type="gramEnd"/>
            <w:r w:rsidRPr="003747A9">
              <w:rPr>
                <w:rFonts w:eastAsiaTheme="minorEastAsia"/>
                <w:sz w:val="22"/>
                <w:szCs w:val="22"/>
                <w:lang w:eastAsia="zh-CN"/>
              </w:rPr>
              <w:t xml:space="preserve"> or obtained from the network side.</w:t>
            </w:r>
          </w:p>
          <w:p w14:paraId="2AFDB77B" w14:textId="77777777" w:rsidR="004A5DA0" w:rsidRPr="003747A9" w:rsidRDefault="004A5DA0" w:rsidP="002F03E5">
            <w:pPr>
              <w:pStyle w:val="aff0"/>
              <w:numPr>
                <w:ilvl w:val="1"/>
                <w:numId w:val="43"/>
              </w:numPr>
              <w:tabs>
                <w:tab w:val="left" w:pos="990"/>
              </w:tabs>
              <w:spacing w:afterLines="50" w:after="120" w:line="276" w:lineRule="auto"/>
              <w:rPr>
                <w:rFonts w:eastAsiaTheme="minorEastAsia"/>
                <w:sz w:val="22"/>
                <w:szCs w:val="22"/>
                <w:lang w:eastAsia="zh-CN"/>
              </w:rPr>
            </w:pPr>
            <w:r w:rsidRPr="003747A9">
              <w:rPr>
                <w:rFonts w:eastAsiaTheme="minorEastAsia"/>
                <w:sz w:val="22"/>
                <w:szCs w:val="22"/>
                <w:lang w:eastAsia="zh-CN"/>
              </w:rPr>
              <w:t xml:space="preserve">Network may configure a threshold criterion to facilitate UE to perform model monitoring. </w:t>
            </w:r>
          </w:p>
          <w:p w14:paraId="6274B822" w14:textId="77777777" w:rsidR="004A5DA0" w:rsidRPr="003747A9" w:rsidRDefault="004A5DA0" w:rsidP="002F03E5">
            <w:pPr>
              <w:pStyle w:val="aff0"/>
              <w:numPr>
                <w:ilvl w:val="0"/>
                <w:numId w:val="44"/>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UE-side monitoring based on the output of the CSI reconstruction model at the UE-side.</w:t>
            </w:r>
          </w:p>
          <w:p w14:paraId="32C8D103" w14:textId="77777777" w:rsidR="004A5DA0" w:rsidRPr="003747A9" w:rsidRDefault="004A5DA0" w:rsidP="002F03E5">
            <w:pPr>
              <w:pStyle w:val="aff0"/>
              <w:numPr>
                <w:ilvl w:val="1"/>
                <w:numId w:val="43"/>
              </w:numPr>
              <w:tabs>
                <w:tab w:val="left" w:pos="990"/>
              </w:tabs>
              <w:spacing w:afterLines="50" w:after="120" w:line="276" w:lineRule="auto"/>
              <w:rPr>
                <w:rFonts w:eastAsiaTheme="minorEastAsia"/>
                <w:sz w:val="22"/>
                <w:szCs w:val="22"/>
                <w:lang w:eastAsia="zh-CN"/>
              </w:rPr>
            </w:pPr>
            <w:r w:rsidRPr="003747A9">
              <w:rPr>
                <w:rFonts w:eastAsiaTheme="minorEastAsia"/>
                <w:sz w:val="22"/>
                <w:szCs w:val="22"/>
                <w:lang w:eastAsia="zh-CN"/>
              </w:rPr>
              <w:t xml:space="preserve">Note: CSI reconstruction model at the UE-side can be the same or different comparing to the actual CSI reconstruction model used at the NW-side. </w:t>
            </w:r>
          </w:p>
          <w:p w14:paraId="5D071FB4" w14:textId="77777777" w:rsidR="004A5DA0" w:rsidRPr="003747A9" w:rsidRDefault="004A5DA0" w:rsidP="002F03E5">
            <w:pPr>
              <w:pStyle w:val="aff0"/>
              <w:numPr>
                <w:ilvl w:val="1"/>
                <w:numId w:val="43"/>
              </w:numPr>
              <w:tabs>
                <w:tab w:val="left" w:pos="990"/>
              </w:tabs>
              <w:spacing w:afterLines="50" w:after="120" w:line="276" w:lineRule="auto"/>
              <w:rPr>
                <w:rFonts w:eastAsiaTheme="minorEastAsia"/>
                <w:sz w:val="22"/>
                <w:szCs w:val="22"/>
                <w:lang w:eastAsia="zh-CN"/>
              </w:rPr>
            </w:pPr>
            <w:r w:rsidRPr="003747A9">
              <w:rPr>
                <w:rFonts w:eastAsiaTheme="minorEastAsia"/>
                <w:sz w:val="22"/>
                <w:szCs w:val="22"/>
                <w:lang w:eastAsia="zh-CN"/>
              </w:rPr>
              <w:t xml:space="preserve">Network may configure a threshold criterion to facilitate UE to perform model monitoring. </w:t>
            </w:r>
          </w:p>
          <w:p w14:paraId="75581E65" w14:textId="77777777" w:rsidR="004A5DA0" w:rsidRPr="003747A9" w:rsidRDefault="004A5DA0" w:rsidP="002F03E5">
            <w:pPr>
              <w:pStyle w:val="aff0"/>
              <w:numPr>
                <w:ilvl w:val="0"/>
                <w:numId w:val="44"/>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FFS: Other solutions, e.g., UE-side uses a model that directly outputs intermediate KPI. Network-side monitoring based on target CSI measured via SRS from the UE.</w:t>
            </w:r>
          </w:p>
          <w:p w14:paraId="5092F902" w14:textId="77777777" w:rsidR="004A5DA0" w:rsidRPr="00F43068" w:rsidRDefault="004A5DA0" w:rsidP="00F87D82">
            <w:pPr>
              <w:spacing w:afterLines="50" w:after="120" w:line="276" w:lineRule="auto"/>
              <w:rPr>
                <w:rFonts w:eastAsiaTheme="minorEastAsia"/>
                <w:sz w:val="22"/>
                <w:szCs w:val="22"/>
                <w:lang w:eastAsia="zh-CN"/>
              </w:rPr>
            </w:pPr>
            <w:r w:rsidRPr="00F43068">
              <w:rPr>
                <w:rFonts w:eastAsiaTheme="minorEastAsia"/>
                <w:sz w:val="22"/>
                <w:szCs w:val="22"/>
                <w:lang w:eastAsia="zh-CN"/>
              </w:rPr>
              <w:t>Note: Monitoring approaches not based on intermediate KPI are not precluded.</w:t>
            </w:r>
          </w:p>
          <w:p w14:paraId="3167A65B" w14:textId="77777777" w:rsidR="004A5DA0" w:rsidRPr="00F43068" w:rsidRDefault="004A5DA0" w:rsidP="00F87D82">
            <w:pPr>
              <w:spacing w:afterLines="50" w:after="120" w:line="276" w:lineRule="auto"/>
              <w:rPr>
                <w:rFonts w:eastAsiaTheme="minorEastAsia"/>
                <w:b/>
                <w:bCs/>
                <w:sz w:val="22"/>
                <w:szCs w:val="22"/>
                <w:lang w:eastAsia="zh-CN"/>
              </w:rPr>
            </w:pPr>
            <w:r w:rsidRPr="00F43068">
              <w:rPr>
                <w:rFonts w:eastAsiaTheme="minorEastAsia"/>
                <w:sz w:val="22"/>
                <w:szCs w:val="22"/>
                <w:lang w:eastAsia="zh-CN"/>
              </w:rPr>
              <w:t xml:space="preserve">Note: the study of intermediate KPIs based monitoring should </w:t>
            </w:r>
            <w:proofErr w:type="gramStart"/>
            <w:r w:rsidRPr="00F43068">
              <w:rPr>
                <w:rFonts w:eastAsiaTheme="minorEastAsia"/>
                <w:sz w:val="22"/>
                <w:szCs w:val="22"/>
                <w:lang w:eastAsia="zh-CN"/>
              </w:rPr>
              <w:t>take into account</w:t>
            </w:r>
            <w:proofErr w:type="gramEnd"/>
            <w:r w:rsidRPr="00F43068">
              <w:rPr>
                <w:rFonts w:eastAsiaTheme="minorEastAsia"/>
                <w:sz w:val="22"/>
                <w:szCs w:val="22"/>
                <w:lang w:eastAsia="zh-CN"/>
              </w:rPr>
              <w:t xml:space="preserve"> the monitoring reliability (accuracy), overhead, complexity, and latency.</w:t>
            </w:r>
          </w:p>
        </w:tc>
      </w:tr>
    </w:tbl>
    <w:p w14:paraId="0BD24EFB" w14:textId="77777777" w:rsidR="004A5DA0" w:rsidRPr="00434BA4" w:rsidRDefault="004A5DA0" w:rsidP="004A5DA0">
      <w:pPr>
        <w:jc w:val="both"/>
        <w:rPr>
          <w:rFonts w:eastAsiaTheme="minorEastAsia"/>
          <w:sz w:val="22"/>
          <w:szCs w:val="22"/>
          <w:lang w:eastAsia="zh-CN"/>
        </w:rPr>
      </w:pPr>
    </w:p>
    <w:p w14:paraId="1E2CAAB5" w14:textId="6B42A11D"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this </w:t>
      </w:r>
      <w:r w:rsidR="00F76FDD">
        <w:rPr>
          <w:rFonts w:eastAsiaTheme="minorEastAsia"/>
          <w:sz w:val="22"/>
          <w:szCs w:val="22"/>
          <w:lang w:eastAsia="zh-CN"/>
        </w:rPr>
        <w:t>section</w:t>
      </w:r>
      <w:r>
        <w:rPr>
          <w:rFonts w:eastAsiaTheme="minorEastAsia"/>
          <w:sz w:val="22"/>
          <w:szCs w:val="22"/>
          <w:lang w:eastAsia="zh-CN"/>
        </w:rPr>
        <w:t>, we study the intermediate-KPI-based AI/ML model performance monitoring. Both the UE-side and NW-side AI/ML monitoring are considered in this section. The follow-up mechanism after the AI/ML monitoring is also studied, including the mechanism of fallback to legacy codebook-based CSI reporting.</w:t>
      </w:r>
    </w:p>
    <w:p w14:paraId="329DAC15" w14:textId="799940F3" w:rsidR="004A5DA0" w:rsidRPr="00860883" w:rsidRDefault="004D1926" w:rsidP="004A5DA0">
      <w:pPr>
        <w:pStyle w:val="30"/>
        <w:rPr>
          <w:sz w:val="30"/>
          <w:szCs w:val="30"/>
        </w:rPr>
      </w:pPr>
      <w:r>
        <w:rPr>
          <w:rFonts w:hint="eastAsia"/>
          <w:sz w:val="30"/>
          <w:szCs w:val="30"/>
          <w:lang w:eastAsia="zh-CN"/>
        </w:rPr>
        <w:t>5.3</w:t>
      </w:r>
      <w:r w:rsidR="004A5DA0" w:rsidRPr="00860883">
        <w:rPr>
          <w:sz w:val="30"/>
          <w:szCs w:val="30"/>
        </w:rPr>
        <w:t>.1 UE-side monitoring</w:t>
      </w:r>
    </w:p>
    <w:p w14:paraId="65DF82A9" w14:textId="2F5955C4"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meetings in the Rel-18 SI, the AI/ML model performance monitoring at UE side </w:t>
      </w:r>
      <w:r w:rsidR="00D141A1">
        <w:rPr>
          <w:rFonts w:eastAsiaTheme="minorEastAsia"/>
          <w:sz w:val="22"/>
          <w:szCs w:val="22"/>
          <w:lang w:eastAsia="zh-CN"/>
        </w:rPr>
        <w:t xml:space="preserve">was </w:t>
      </w:r>
      <w:r>
        <w:rPr>
          <w:rFonts w:eastAsiaTheme="minorEastAsia"/>
          <w:sz w:val="22"/>
          <w:szCs w:val="22"/>
          <w:lang w:eastAsia="zh-CN"/>
        </w:rPr>
        <w:t xml:space="preserve">proposed. Specifically, </w:t>
      </w:r>
      <w:r w:rsidR="00D141A1">
        <w:rPr>
          <w:rFonts w:eastAsiaTheme="minorEastAsia"/>
          <w:sz w:val="22"/>
          <w:szCs w:val="22"/>
          <w:lang w:eastAsia="zh-CN"/>
        </w:rPr>
        <w:t xml:space="preserve">the </w:t>
      </w:r>
      <w:r>
        <w:rPr>
          <w:rFonts w:eastAsiaTheme="minorEastAsia"/>
          <w:sz w:val="22"/>
          <w:szCs w:val="22"/>
          <w:lang w:eastAsia="zh-CN"/>
        </w:rPr>
        <w:t xml:space="preserve">proxy model </w:t>
      </w:r>
      <w:r w:rsidR="00D141A1">
        <w:rPr>
          <w:rFonts w:eastAsiaTheme="minorEastAsia"/>
          <w:sz w:val="22"/>
          <w:szCs w:val="22"/>
          <w:lang w:eastAsia="zh-CN"/>
        </w:rPr>
        <w:t xml:space="preserve">at the UE side was proposed by some company, </w:t>
      </w:r>
      <w:r>
        <w:rPr>
          <w:rFonts w:eastAsiaTheme="minorEastAsia"/>
          <w:sz w:val="22"/>
          <w:szCs w:val="22"/>
          <w:lang w:eastAsia="zh-CN"/>
        </w:rPr>
        <w:t xml:space="preserve">which outputs some intermediate KPI, such as squared generalized cosine similarity (SGCS), </w:t>
      </w:r>
      <w:r w:rsidR="00D141A1">
        <w:rPr>
          <w:rFonts w:eastAsiaTheme="minorEastAsia"/>
          <w:sz w:val="22"/>
          <w:szCs w:val="22"/>
          <w:lang w:eastAsia="zh-CN"/>
        </w:rPr>
        <w:t>representing</w:t>
      </w:r>
      <w:r>
        <w:rPr>
          <w:rFonts w:eastAsiaTheme="minorEastAsia"/>
          <w:sz w:val="22"/>
          <w:szCs w:val="22"/>
          <w:lang w:eastAsia="zh-CN"/>
        </w:rPr>
        <w:t xml:space="preserve"> the performance of the AI/ML model in use. In this section, we </w:t>
      </w:r>
      <w:r w:rsidR="00557CFA">
        <w:rPr>
          <w:rFonts w:eastAsiaTheme="minorEastAsia"/>
          <w:sz w:val="22"/>
          <w:szCs w:val="22"/>
          <w:lang w:eastAsia="zh-CN"/>
        </w:rPr>
        <w:t>analyse</w:t>
      </w:r>
      <w:r>
        <w:rPr>
          <w:rFonts w:eastAsiaTheme="minorEastAsia"/>
          <w:sz w:val="22"/>
          <w:szCs w:val="22"/>
          <w:lang w:eastAsia="zh-CN"/>
        </w:rPr>
        <w:t xml:space="preserve"> and present our </w:t>
      </w:r>
      <w:r>
        <w:rPr>
          <w:rFonts w:eastAsiaTheme="minorEastAsia" w:hint="eastAsia"/>
          <w:sz w:val="22"/>
          <w:szCs w:val="22"/>
          <w:lang w:eastAsia="zh-CN"/>
        </w:rPr>
        <w:t>views</w:t>
      </w:r>
      <w:r>
        <w:rPr>
          <w:rFonts w:eastAsiaTheme="minorEastAsia"/>
          <w:sz w:val="22"/>
          <w:szCs w:val="22"/>
          <w:lang w:eastAsia="zh-CN"/>
        </w:rPr>
        <w:t xml:space="preserve"> on the feasibility of this approach.</w:t>
      </w:r>
    </w:p>
    <w:p w14:paraId="4AA46FDA" w14:textId="10840C4D" w:rsidR="004A5DA0" w:rsidRDefault="004A5DA0" w:rsidP="004A5DA0">
      <w:pPr>
        <w:spacing w:afterLines="50" w:after="120"/>
        <w:jc w:val="both"/>
        <w:rPr>
          <w:rFonts w:eastAsiaTheme="minorEastAsia"/>
          <w:sz w:val="22"/>
          <w:szCs w:val="22"/>
          <w:lang w:eastAsia="zh-CN"/>
        </w:rPr>
      </w:pPr>
      <w:proofErr w:type="gramStart"/>
      <w:r>
        <w:rPr>
          <w:rFonts w:eastAsiaTheme="minorEastAsia"/>
          <w:sz w:val="22"/>
          <w:szCs w:val="22"/>
          <w:lang w:eastAsia="zh-CN"/>
        </w:rPr>
        <w:t>First of all</w:t>
      </w:r>
      <w:proofErr w:type="gramEnd"/>
      <w:r>
        <w:rPr>
          <w:rFonts w:eastAsiaTheme="minorEastAsia"/>
          <w:sz w:val="22"/>
          <w:szCs w:val="22"/>
          <w:lang w:eastAsia="zh-CN"/>
        </w:rPr>
        <w:t xml:space="preserve">, a careful evaluation and justification is needed before concluding that the cost of UE-side AI/ML model performance monitoring </w:t>
      </w:r>
      <w:r w:rsidR="001721EA">
        <w:rPr>
          <w:rFonts w:eastAsiaTheme="minorEastAsia"/>
          <w:sz w:val="22"/>
          <w:szCs w:val="22"/>
          <w:lang w:eastAsia="zh-CN"/>
        </w:rPr>
        <w:t xml:space="preserve">with </w:t>
      </w:r>
      <w:r w:rsidR="00DE7B10">
        <w:rPr>
          <w:rFonts w:eastAsiaTheme="minorEastAsia"/>
          <w:sz w:val="22"/>
          <w:szCs w:val="22"/>
          <w:lang w:eastAsia="zh-CN"/>
        </w:rPr>
        <w:t xml:space="preserve">proxy model </w:t>
      </w:r>
      <w:r>
        <w:rPr>
          <w:rFonts w:eastAsiaTheme="minorEastAsia"/>
          <w:sz w:val="22"/>
          <w:szCs w:val="22"/>
          <w:lang w:eastAsia="zh-CN"/>
        </w:rPr>
        <w:t xml:space="preserve">is small. Specifically, the issues of computational complexity, power consumption, as well as any additional assistance information needed for using the UE-side proxy model(s) should be </w:t>
      </w:r>
      <w:proofErr w:type="gramStart"/>
      <w:r>
        <w:rPr>
          <w:rFonts w:eastAsiaTheme="minorEastAsia"/>
          <w:sz w:val="22"/>
          <w:szCs w:val="22"/>
          <w:lang w:eastAsia="zh-CN"/>
        </w:rPr>
        <w:t>taken into account</w:t>
      </w:r>
      <w:proofErr w:type="gramEnd"/>
      <w:r>
        <w:rPr>
          <w:rFonts w:eastAsiaTheme="minorEastAsia"/>
          <w:sz w:val="22"/>
          <w:szCs w:val="22"/>
          <w:lang w:eastAsia="zh-CN"/>
        </w:rPr>
        <w:t xml:space="preserve">. To reduce the computational complexity and power consumption, a proxy model is not expected to be complicated in structure nor large in </w:t>
      </w:r>
      <w:r w:rsidR="00E31F7F">
        <w:rPr>
          <w:rFonts w:eastAsiaTheme="minorEastAsia"/>
          <w:sz w:val="22"/>
          <w:szCs w:val="22"/>
          <w:lang w:eastAsia="zh-CN"/>
        </w:rPr>
        <w:t xml:space="preserve">memory </w:t>
      </w:r>
      <w:r>
        <w:rPr>
          <w:rFonts w:eastAsiaTheme="minorEastAsia"/>
          <w:sz w:val="22"/>
          <w:szCs w:val="22"/>
          <w:lang w:eastAsia="zh-CN"/>
        </w:rPr>
        <w:t xml:space="preserve">size. This, however, looks contradict to a well performed AI/ML model by deep learning intuitively. In particular, the generalization capability of the said proxy model is not strong, i.e., a proxy model outputs reasonable prediction of the model performance in one scenario, may not work well in another scenario. To solve this issue, multiple proxy models are needed to cover various scenarios, e.g., indoor factory area, </w:t>
      </w:r>
      <w:r w:rsidR="00B06D78">
        <w:rPr>
          <w:rFonts w:eastAsiaTheme="minorEastAsia"/>
          <w:sz w:val="22"/>
          <w:szCs w:val="22"/>
          <w:lang w:eastAsia="zh-CN"/>
        </w:rPr>
        <w:t>downtown</w:t>
      </w:r>
      <w:r>
        <w:rPr>
          <w:rFonts w:eastAsiaTheme="minorEastAsia"/>
          <w:sz w:val="22"/>
          <w:szCs w:val="22"/>
          <w:lang w:eastAsia="zh-CN"/>
        </w:rPr>
        <w:t xml:space="preserve"> with </w:t>
      </w:r>
      <w:proofErr w:type="gramStart"/>
      <w:r>
        <w:rPr>
          <w:rFonts w:eastAsiaTheme="minorEastAsia"/>
          <w:sz w:val="22"/>
          <w:szCs w:val="22"/>
          <w:lang w:eastAsia="zh-CN"/>
        </w:rPr>
        <w:t>a large number of</w:t>
      </w:r>
      <w:proofErr w:type="gramEnd"/>
      <w:r>
        <w:rPr>
          <w:rFonts w:eastAsiaTheme="minorEastAsia"/>
          <w:sz w:val="22"/>
          <w:szCs w:val="22"/>
          <w:lang w:eastAsia="zh-CN"/>
        </w:rPr>
        <w:t xml:space="preserve"> tall buildings, and the peak of a mountain, etc. However, additional complexity for a UE to manage multiple proxy models is inevitable. What is more, the mechanism of choosing the right proxy model is not clear without further assistance information, and this results in extra overhead. </w:t>
      </w:r>
      <w:r>
        <w:rPr>
          <w:rFonts w:eastAsiaTheme="minorEastAsia"/>
          <w:sz w:val="22"/>
          <w:szCs w:val="22"/>
          <w:lang w:eastAsia="zh-CN"/>
        </w:rPr>
        <w:lastRenderedPageBreak/>
        <w:t xml:space="preserve">Consequently, the cost in the </w:t>
      </w:r>
      <w:proofErr w:type="gramStart"/>
      <w:r>
        <w:rPr>
          <w:rFonts w:eastAsiaTheme="minorEastAsia"/>
          <w:sz w:val="22"/>
          <w:szCs w:val="22"/>
          <w:lang w:eastAsia="zh-CN"/>
        </w:rPr>
        <w:t>aforementioned various</w:t>
      </w:r>
      <w:proofErr w:type="gramEnd"/>
      <w:r>
        <w:rPr>
          <w:rFonts w:eastAsiaTheme="minorEastAsia"/>
          <w:sz w:val="22"/>
          <w:szCs w:val="22"/>
          <w:lang w:eastAsia="zh-CN"/>
        </w:rPr>
        <w:t xml:space="preserve"> aspects should be carefully studied before concluding the feasibility of the UE-side AI/ML model performance monitoring.</w:t>
      </w:r>
    </w:p>
    <w:p w14:paraId="2740D5CC" w14:textId="77777777" w:rsidR="00771160" w:rsidRDefault="00771160" w:rsidP="004A5DA0">
      <w:pPr>
        <w:spacing w:afterLines="50" w:after="120"/>
        <w:jc w:val="both"/>
        <w:rPr>
          <w:rFonts w:eastAsiaTheme="minorEastAsia"/>
          <w:sz w:val="22"/>
          <w:szCs w:val="22"/>
          <w:lang w:eastAsia="zh-CN"/>
        </w:rPr>
      </w:pPr>
    </w:p>
    <w:p w14:paraId="392935FF" w14:textId="2E58605E" w:rsidR="00771160" w:rsidRPr="00036ACE" w:rsidRDefault="00771160" w:rsidP="00771160">
      <w:pPr>
        <w:spacing w:before="120" w:after="0"/>
        <w:jc w:val="both"/>
        <w:rPr>
          <w:b/>
          <w:i/>
          <w:sz w:val="22"/>
          <w:szCs w:val="22"/>
        </w:rPr>
      </w:pPr>
      <w:r>
        <w:rPr>
          <w:b/>
          <w:i/>
          <w:sz w:val="22"/>
          <w:szCs w:val="22"/>
        </w:rPr>
        <w:t xml:space="preserve">Observation </w:t>
      </w:r>
      <w:r w:rsidR="009B4BF0">
        <w:rPr>
          <w:rFonts w:hint="eastAsia"/>
          <w:b/>
          <w:i/>
          <w:sz w:val="22"/>
          <w:szCs w:val="22"/>
          <w:lang w:eastAsia="zh-CN"/>
        </w:rPr>
        <w:t>22</w:t>
      </w:r>
      <w:r w:rsidRPr="00036ACE">
        <w:rPr>
          <w:b/>
          <w:i/>
          <w:sz w:val="22"/>
          <w:szCs w:val="22"/>
        </w:rPr>
        <w:t>:</w:t>
      </w:r>
    </w:p>
    <w:p w14:paraId="7D0947CE" w14:textId="2BBE24F1" w:rsidR="00771160" w:rsidRPr="002F5D6A" w:rsidRDefault="00771160" w:rsidP="00771160">
      <w:pPr>
        <w:pStyle w:val="aff0"/>
        <w:numPr>
          <w:ilvl w:val="0"/>
          <w:numId w:val="9"/>
        </w:numPr>
        <w:spacing w:before="120"/>
        <w:ind w:firstLine="0"/>
        <w:jc w:val="both"/>
        <w:rPr>
          <w:i/>
          <w:sz w:val="22"/>
          <w:szCs w:val="22"/>
        </w:rPr>
      </w:pPr>
      <w:r w:rsidRPr="002F5D6A">
        <w:rPr>
          <w:i/>
          <w:sz w:val="22"/>
          <w:szCs w:val="22"/>
        </w:rPr>
        <w:t>For UE-side AI/ML model performance monitoring using a proxy model, the expectation of a simple structure and small size contradicts to the needs of a strong generalization capability for a proxy model to work well in various scenarios.</w:t>
      </w:r>
    </w:p>
    <w:p w14:paraId="74A76FB5" w14:textId="44006D2F" w:rsidR="005B4C89" w:rsidRPr="00036ACE" w:rsidRDefault="005B4C89" w:rsidP="005B4C89">
      <w:pPr>
        <w:spacing w:before="120" w:after="0"/>
        <w:jc w:val="both"/>
        <w:rPr>
          <w:b/>
          <w:i/>
          <w:sz w:val="22"/>
          <w:szCs w:val="22"/>
        </w:rPr>
      </w:pPr>
      <w:r>
        <w:rPr>
          <w:b/>
          <w:i/>
          <w:sz w:val="22"/>
          <w:szCs w:val="22"/>
        </w:rPr>
        <w:t xml:space="preserve">Observation </w:t>
      </w:r>
      <w:r w:rsidR="009B4BF0">
        <w:rPr>
          <w:rFonts w:hint="eastAsia"/>
          <w:b/>
          <w:i/>
          <w:sz w:val="22"/>
          <w:szCs w:val="22"/>
          <w:lang w:eastAsia="zh-CN"/>
        </w:rPr>
        <w:t>23</w:t>
      </w:r>
      <w:r w:rsidRPr="00036ACE">
        <w:rPr>
          <w:b/>
          <w:i/>
          <w:sz w:val="22"/>
          <w:szCs w:val="22"/>
        </w:rPr>
        <w:t>:</w:t>
      </w:r>
    </w:p>
    <w:p w14:paraId="56756684" w14:textId="7AD73A4B" w:rsidR="005B4C89" w:rsidRPr="002F5D6A" w:rsidRDefault="00060299" w:rsidP="005B4C89">
      <w:pPr>
        <w:pStyle w:val="aff0"/>
        <w:numPr>
          <w:ilvl w:val="0"/>
          <w:numId w:val="9"/>
        </w:numPr>
        <w:spacing w:before="120"/>
        <w:ind w:firstLine="0"/>
        <w:jc w:val="both"/>
        <w:rPr>
          <w:i/>
          <w:sz w:val="22"/>
          <w:szCs w:val="22"/>
        </w:rPr>
      </w:pPr>
      <w:r w:rsidRPr="002F5D6A">
        <w:rPr>
          <w:i/>
          <w:sz w:val="22"/>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4E1D2BBC" w14:textId="77777777" w:rsidR="00771160" w:rsidRDefault="00771160" w:rsidP="004A5DA0">
      <w:pPr>
        <w:spacing w:afterLines="50" w:after="120"/>
        <w:jc w:val="both"/>
        <w:rPr>
          <w:rFonts w:eastAsiaTheme="minorEastAsia"/>
          <w:sz w:val="22"/>
          <w:szCs w:val="22"/>
          <w:lang w:eastAsia="zh-CN"/>
        </w:rPr>
      </w:pPr>
    </w:p>
    <w:p w14:paraId="1DC62718" w14:textId="01781671"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urthermore, the reliability of the UE-side monitoring results may be in doubt because of </w:t>
      </w:r>
      <w:r w:rsidR="006C3B1E">
        <w:rPr>
          <w:rFonts w:eastAsiaTheme="minorEastAsia"/>
          <w:sz w:val="22"/>
          <w:szCs w:val="22"/>
          <w:lang w:eastAsia="zh-CN"/>
        </w:rPr>
        <w:t xml:space="preserve">the </w:t>
      </w:r>
      <w:r>
        <w:rPr>
          <w:rFonts w:eastAsiaTheme="minorEastAsia"/>
          <w:sz w:val="22"/>
          <w:szCs w:val="22"/>
          <w:lang w:eastAsia="zh-CN"/>
        </w:rPr>
        <w:t>lack of a convincing mechanism for verification. In other words, it is not clear how to monitor the performance of the proxy model(s)</w:t>
      </w:r>
      <w:r>
        <w:rPr>
          <w:rFonts w:eastAsiaTheme="minorEastAsia" w:hint="eastAsia"/>
          <w:sz w:val="22"/>
          <w:szCs w:val="22"/>
          <w:lang w:eastAsia="zh-CN"/>
        </w:rPr>
        <w:t>,</w:t>
      </w:r>
      <w:r>
        <w:rPr>
          <w:rFonts w:eastAsiaTheme="minorEastAsia"/>
          <w:sz w:val="22"/>
          <w:szCs w:val="22"/>
          <w:lang w:eastAsia="zh-CN"/>
        </w:rPr>
        <w:t xml:space="preserve"> as well as the cost for monitoring the proxy model(s). </w:t>
      </w:r>
      <w:proofErr w:type="gramStart"/>
      <w:r>
        <w:rPr>
          <w:rFonts w:eastAsiaTheme="minorEastAsia"/>
          <w:sz w:val="22"/>
          <w:szCs w:val="22"/>
          <w:lang w:eastAsia="zh-CN"/>
        </w:rPr>
        <w:t>Similar to</w:t>
      </w:r>
      <w:proofErr w:type="gramEnd"/>
      <w:r>
        <w:rPr>
          <w:rFonts w:eastAsiaTheme="minorEastAsia"/>
          <w:sz w:val="22"/>
          <w:szCs w:val="22"/>
          <w:lang w:eastAsia="zh-CN"/>
        </w:rPr>
        <w:t xml:space="preserve"> the necessity of monitoring a pair of well-trained AI/ML-based CSI generation and reconstruction parts, the proxy model(s</w:t>
      </w:r>
      <w:r>
        <w:rPr>
          <w:rFonts w:eastAsiaTheme="minorEastAsia" w:hint="eastAsia"/>
          <w:sz w:val="22"/>
          <w:szCs w:val="22"/>
          <w:lang w:eastAsia="zh-CN"/>
        </w:rPr>
        <w:t>)</w:t>
      </w:r>
      <w:r>
        <w:rPr>
          <w:rFonts w:eastAsiaTheme="minorEastAsia"/>
          <w:sz w:val="22"/>
          <w:szCs w:val="22"/>
          <w:lang w:eastAsia="zh-CN"/>
        </w:rPr>
        <w:t>, although possibly be well-trained, should also be monitored because it is also obtained in a data-driven approach. In the case of operating the proxy model(s) at collaboration level x, the NW does not control, or even have no idea about the performance of the proxy model. So, it is difficult for the NW to trust the reliability of the monitoring results for the decision of any follow-up actions.</w:t>
      </w:r>
    </w:p>
    <w:p w14:paraId="41299CBE" w14:textId="77777777" w:rsidR="00F43068" w:rsidRDefault="00F43068" w:rsidP="004A5DA0">
      <w:pPr>
        <w:spacing w:afterLines="50" w:after="120"/>
        <w:jc w:val="both"/>
        <w:rPr>
          <w:rFonts w:eastAsiaTheme="minorEastAsia"/>
          <w:sz w:val="22"/>
          <w:szCs w:val="22"/>
          <w:lang w:eastAsia="zh-CN"/>
        </w:rPr>
      </w:pPr>
    </w:p>
    <w:p w14:paraId="119EA70F" w14:textId="09988CE0" w:rsidR="00F3764D" w:rsidRPr="00036ACE" w:rsidRDefault="00F3764D" w:rsidP="00F3764D">
      <w:pPr>
        <w:spacing w:before="120" w:after="0"/>
        <w:jc w:val="both"/>
        <w:rPr>
          <w:b/>
          <w:i/>
          <w:sz w:val="22"/>
          <w:szCs w:val="22"/>
        </w:rPr>
      </w:pPr>
      <w:r>
        <w:rPr>
          <w:b/>
          <w:i/>
          <w:sz w:val="22"/>
          <w:szCs w:val="22"/>
        </w:rPr>
        <w:t xml:space="preserve">Observation </w:t>
      </w:r>
      <w:r w:rsidR="009B4BF0">
        <w:rPr>
          <w:rFonts w:hint="eastAsia"/>
          <w:b/>
          <w:i/>
          <w:sz w:val="22"/>
          <w:szCs w:val="22"/>
          <w:lang w:eastAsia="zh-CN"/>
        </w:rPr>
        <w:t>24</w:t>
      </w:r>
      <w:r w:rsidRPr="00036ACE">
        <w:rPr>
          <w:b/>
          <w:i/>
          <w:sz w:val="22"/>
          <w:szCs w:val="22"/>
        </w:rPr>
        <w:t>:</w:t>
      </w:r>
    </w:p>
    <w:p w14:paraId="0E7BAEDD" w14:textId="09F6F1A8" w:rsidR="00F3764D" w:rsidRPr="002F5D6A" w:rsidRDefault="00627436" w:rsidP="00F3764D">
      <w:pPr>
        <w:pStyle w:val="aff0"/>
        <w:numPr>
          <w:ilvl w:val="0"/>
          <w:numId w:val="9"/>
        </w:numPr>
        <w:spacing w:before="120"/>
        <w:ind w:firstLine="0"/>
        <w:jc w:val="both"/>
        <w:rPr>
          <w:i/>
          <w:sz w:val="22"/>
          <w:szCs w:val="22"/>
        </w:rPr>
      </w:pPr>
      <w:r w:rsidRPr="002F5D6A">
        <w:rPr>
          <w:i/>
          <w:sz w:val="22"/>
          <w:szCs w:val="22"/>
        </w:rPr>
        <w:t xml:space="preserve">The proxy model used in the UE-side AI/ML model performance monitoring is also data-driven. </w:t>
      </w:r>
      <w:r w:rsidR="00D017A9" w:rsidRPr="002F5D6A">
        <w:rPr>
          <w:i/>
          <w:sz w:val="22"/>
          <w:szCs w:val="22"/>
        </w:rPr>
        <w:t>And</w:t>
      </w:r>
      <w:r w:rsidRPr="002F5D6A">
        <w:rPr>
          <w:i/>
          <w:sz w:val="22"/>
          <w:szCs w:val="22"/>
        </w:rPr>
        <w:t xml:space="preserve"> the </w:t>
      </w:r>
      <w:r w:rsidR="00D017A9" w:rsidRPr="002F5D6A">
        <w:rPr>
          <w:i/>
          <w:sz w:val="22"/>
          <w:szCs w:val="22"/>
        </w:rPr>
        <w:t xml:space="preserve">performance of the </w:t>
      </w:r>
      <w:r w:rsidRPr="002F5D6A">
        <w:rPr>
          <w:i/>
          <w:sz w:val="22"/>
          <w:szCs w:val="22"/>
        </w:rPr>
        <w:t>proxy model should also be monitored regularly.</w:t>
      </w:r>
    </w:p>
    <w:p w14:paraId="231D0220" w14:textId="7180FAFD" w:rsidR="002B47FE" w:rsidRPr="00283B00" w:rsidRDefault="002B47FE" w:rsidP="004A5DA0">
      <w:pPr>
        <w:spacing w:afterLines="50" w:after="120"/>
        <w:jc w:val="both"/>
        <w:rPr>
          <w:rFonts w:eastAsiaTheme="minorEastAsia"/>
          <w:b/>
          <w:bCs/>
          <w:sz w:val="22"/>
          <w:szCs w:val="22"/>
          <w:lang w:eastAsia="zh-CN"/>
        </w:rPr>
      </w:pPr>
    </w:p>
    <w:p w14:paraId="3A8D6E03" w14:textId="1FC97E3C" w:rsidR="005137DF" w:rsidRDefault="0006017D"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lack of reliability of the UE-side monitoring using a proxy model </w:t>
      </w:r>
      <w:r w:rsidR="008376BB">
        <w:rPr>
          <w:rFonts w:eastAsiaTheme="minorEastAsia"/>
          <w:sz w:val="22"/>
          <w:szCs w:val="22"/>
          <w:lang w:eastAsia="zh-CN"/>
        </w:rPr>
        <w:t xml:space="preserve">can also be illustrated in the multi-vender scenario. </w:t>
      </w:r>
      <w:r w:rsidR="004F5114">
        <w:rPr>
          <w:rFonts w:eastAsiaTheme="minorEastAsia"/>
          <w:sz w:val="22"/>
          <w:szCs w:val="22"/>
          <w:lang w:eastAsia="zh-CN"/>
        </w:rPr>
        <w:t xml:space="preserve">Specifically, </w:t>
      </w:r>
      <w:r w:rsidR="009B521B">
        <w:rPr>
          <w:rFonts w:eastAsiaTheme="minorEastAsia"/>
          <w:sz w:val="22"/>
          <w:szCs w:val="22"/>
          <w:lang w:eastAsia="zh-CN"/>
        </w:rPr>
        <w:t>a single SGCS</w:t>
      </w:r>
      <w:r w:rsidR="00712FA2">
        <w:rPr>
          <w:rFonts w:eastAsiaTheme="minorEastAsia"/>
          <w:sz w:val="22"/>
          <w:szCs w:val="22"/>
          <w:lang w:eastAsia="zh-CN"/>
        </w:rPr>
        <w:t xml:space="preserve"> given by the proxy model</w:t>
      </w:r>
      <w:r w:rsidR="00071BFD">
        <w:rPr>
          <w:rFonts w:eastAsiaTheme="minorEastAsia"/>
          <w:sz w:val="22"/>
          <w:szCs w:val="22"/>
          <w:lang w:eastAsia="zh-CN"/>
        </w:rPr>
        <w:t xml:space="preserve"> for an input eigenvector</w:t>
      </w:r>
      <w:r w:rsidR="00712FA2">
        <w:rPr>
          <w:rFonts w:eastAsiaTheme="minorEastAsia"/>
          <w:sz w:val="22"/>
          <w:szCs w:val="22"/>
          <w:lang w:eastAsia="zh-CN"/>
        </w:rPr>
        <w:t xml:space="preserve"> may not well </w:t>
      </w:r>
      <w:r w:rsidR="00B560AC">
        <w:rPr>
          <w:rFonts w:eastAsiaTheme="minorEastAsia"/>
          <w:sz w:val="22"/>
          <w:szCs w:val="22"/>
          <w:lang w:eastAsia="zh-CN"/>
        </w:rPr>
        <w:t>reflect the performance of multiple CSI reconstruction parts from multiple NW vendors</w:t>
      </w:r>
      <w:r w:rsidR="008E7C96">
        <w:rPr>
          <w:rFonts w:eastAsiaTheme="minorEastAsia"/>
          <w:sz w:val="22"/>
          <w:szCs w:val="22"/>
          <w:lang w:eastAsia="zh-CN"/>
        </w:rPr>
        <w:t xml:space="preserve">. </w:t>
      </w:r>
      <w:r w:rsidR="00CF4AFE">
        <w:rPr>
          <w:rFonts w:eastAsiaTheme="minorEastAsia"/>
          <w:sz w:val="22"/>
          <w:szCs w:val="22"/>
          <w:lang w:eastAsia="zh-CN"/>
        </w:rPr>
        <w:t xml:space="preserve">The proxy model may </w:t>
      </w:r>
      <w:r w:rsidR="009D628B">
        <w:rPr>
          <w:rFonts w:eastAsiaTheme="minorEastAsia"/>
          <w:sz w:val="22"/>
          <w:szCs w:val="22"/>
          <w:lang w:eastAsia="zh-CN"/>
        </w:rPr>
        <w:t xml:space="preserve">only be able to </w:t>
      </w:r>
      <w:r w:rsidR="00E01C74">
        <w:rPr>
          <w:rFonts w:eastAsiaTheme="minorEastAsia"/>
          <w:sz w:val="22"/>
          <w:szCs w:val="22"/>
          <w:lang w:eastAsia="zh-CN"/>
        </w:rPr>
        <w:t>mimic the performance of only one CSI reconstruction part</w:t>
      </w:r>
      <w:r w:rsidR="009B534E">
        <w:rPr>
          <w:rFonts w:eastAsiaTheme="minorEastAsia"/>
          <w:sz w:val="22"/>
          <w:szCs w:val="22"/>
          <w:lang w:eastAsia="zh-CN"/>
        </w:rPr>
        <w:t>. In case that one</w:t>
      </w:r>
      <w:r w:rsidR="00516C6F">
        <w:rPr>
          <w:rFonts w:eastAsiaTheme="minorEastAsia"/>
          <w:sz w:val="22"/>
          <w:szCs w:val="22"/>
          <w:lang w:eastAsia="zh-CN"/>
        </w:rPr>
        <w:t xml:space="preserve"> of the CSI reconstruction parts works well, while another works poorly, the proxy model cannot give the correct </w:t>
      </w:r>
      <w:r w:rsidR="00B36D00">
        <w:rPr>
          <w:rFonts w:eastAsiaTheme="minorEastAsia"/>
          <w:sz w:val="22"/>
          <w:szCs w:val="22"/>
          <w:lang w:eastAsia="zh-CN"/>
        </w:rPr>
        <w:t xml:space="preserve">monitoring result for at least one of the CSI reconstruction </w:t>
      </w:r>
      <w:proofErr w:type="gramStart"/>
      <w:r w:rsidR="00B36D00">
        <w:rPr>
          <w:rFonts w:eastAsiaTheme="minorEastAsia"/>
          <w:sz w:val="22"/>
          <w:szCs w:val="22"/>
          <w:lang w:eastAsia="zh-CN"/>
        </w:rPr>
        <w:t>part</w:t>
      </w:r>
      <w:proofErr w:type="gramEnd"/>
      <w:r w:rsidR="00B36D00">
        <w:rPr>
          <w:rFonts w:eastAsiaTheme="minorEastAsia"/>
          <w:sz w:val="22"/>
          <w:szCs w:val="22"/>
          <w:lang w:eastAsia="zh-CN"/>
        </w:rPr>
        <w:t xml:space="preserve"> from at least one vendor.</w:t>
      </w:r>
      <w:r w:rsidR="002B47FE">
        <w:rPr>
          <w:rFonts w:eastAsiaTheme="minorEastAsia"/>
          <w:sz w:val="22"/>
          <w:szCs w:val="22"/>
          <w:lang w:eastAsia="zh-CN"/>
        </w:rPr>
        <w:t xml:space="preserve"> </w:t>
      </w:r>
      <w:proofErr w:type="gramStart"/>
      <w:r w:rsidR="002B47FE">
        <w:rPr>
          <w:rFonts w:eastAsiaTheme="minorEastAsia"/>
          <w:sz w:val="22"/>
          <w:szCs w:val="22"/>
          <w:lang w:eastAsia="zh-CN"/>
        </w:rPr>
        <w:t>So</w:t>
      </w:r>
      <w:proofErr w:type="gramEnd"/>
      <w:r w:rsidR="002B47FE">
        <w:rPr>
          <w:rFonts w:eastAsiaTheme="minorEastAsia"/>
          <w:sz w:val="22"/>
          <w:szCs w:val="22"/>
          <w:lang w:eastAsia="zh-CN"/>
        </w:rPr>
        <w:t xml:space="preserve"> the reliability of the proxy model is questionable.</w:t>
      </w:r>
    </w:p>
    <w:p w14:paraId="48B6A82C" w14:textId="77777777" w:rsidR="00640189" w:rsidRDefault="00640189" w:rsidP="004A5DA0">
      <w:pPr>
        <w:spacing w:afterLines="50" w:after="120"/>
        <w:jc w:val="both"/>
        <w:rPr>
          <w:rFonts w:eastAsiaTheme="minorEastAsia"/>
          <w:sz w:val="22"/>
          <w:szCs w:val="22"/>
          <w:lang w:eastAsia="zh-CN"/>
        </w:rPr>
      </w:pPr>
    </w:p>
    <w:p w14:paraId="1EC4AEA9" w14:textId="0011B9BB" w:rsidR="00F3764D" w:rsidRPr="00036ACE" w:rsidRDefault="00F3764D" w:rsidP="00F3764D">
      <w:pPr>
        <w:spacing w:before="120" w:after="0"/>
        <w:jc w:val="both"/>
        <w:rPr>
          <w:b/>
          <w:i/>
          <w:sz w:val="22"/>
          <w:szCs w:val="22"/>
        </w:rPr>
      </w:pPr>
      <w:r>
        <w:rPr>
          <w:b/>
          <w:i/>
          <w:sz w:val="22"/>
          <w:szCs w:val="22"/>
        </w:rPr>
        <w:t xml:space="preserve">Observation </w:t>
      </w:r>
      <w:r w:rsidR="009B4BF0">
        <w:rPr>
          <w:rFonts w:hint="eastAsia"/>
          <w:b/>
          <w:i/>
          <w:sz w:val="22"/>
          <w:szCs w:val="22"/>
          <w:lang w:eastAsia="zh-CN"/>
        </w:rPr>
        <w:t>25</w:t>
      </w:r>
      <w:r w:rsidRPr="00036ACE">
        <w:rPr>
          <w:b/>
          <w:i/>
          <w:sz w:val="22"/>
          <w:szCs w:val="22"/>
        </w:rPr>
        <w:t>:</w:t>
      </w:r>
    </w:p>
    <w:p w14:paraId="7A6D41D0" w14:textId="060A4985" w:rsidR="00F3764D" w:rsidRPr="002F5D6A" w:rsidRDefault="00D017A9" w:rsidP="00F3764D">
      <w:pPr>
        <w:pStyle w:val="aff0"/>
        <w:numPr>
          <w:ilvl w:val="0"/>
          <w:numId w:val="9"/>
        </w:numPr>
        <w:spacing w:before="120"/>
        <w:ind w:firstLine="0"/>
        <w:jc w:val="both"/>
        <w:rPr>
          <w:i/>
          <w:sz w:val="22"/>
          <w:szCs w:val="22"/>
        </w:rPr>
      </w:pPr>
      <w:r w:rsidRPr="002F5D6A">
        <w:rPr>
          <w:i/>
          <w:sz w:val="22"/>
          <w:szCs w:val="22"/>
        </w:rPr>
        <w:t>Only one SGCS is given by a proxy model, which may not be able to represent the performance of multiple CSI reconstruction models from multiple vendors.</w:t>
      </w:r>
    </w:p>
    <w:p w14:paraId="1DD06130" w14:textId="77777777" w:rsidR="00640189" w:rsidRDefault="00640189" w:rsidP="004A5DA0">
      <w:pPr>
        <w:spacing w:afterLines="50" w:after="120"/>
        <w:jc w:val="both"/>
        <w:rPr>
          <w:rFonts w:eastAsiaTheme="minorEastAsia"/>
          <w:sz w:val="22"/>
          <w:szCs w:val="22"/>
          <w:lang w:eastAsia="zh-CN"/>
        </w:rPr>
      </w:pPr>
    </w:p>
    <w:p w14:paraId="55D67A1E" w14:textId="225E7C39"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the case of other collaboration levels, additional assistance information is needed, which consumes uplink and/or downlink resources. </w:t>
      </w:r>
      <w:r w:rsidR="008B7F98">
        <w:rPr>
          <w:rFonts w:eastAsiaTheme="minorEastAsia"/>
          <w:sz w:val="22"/>
          <w:szCs w:val="22"/>
          <w:lang w:eastAsia="zh-CN"/>
        </w:rPr>
        <w:t>T</w:t>
      </w:r>
      <w:r>
        <w:rPr>
          <w:rFonts w:eastAsiaTheme="minorEastAsia"/>
          <w:sz w:val="22"/>
          <w:szCs w:val="22"/>
          <w:lang w:eastAsia="zh-CN"/>
        </w:rPr>
        <w:t xml:space="preserve">he additional cost introduced by monitoring the performance of proxy model(s) should be taken into consideration for concluding the necessity and feasibility of the UE-side AI/ML model performance monitoring. </w:t>
      </w:r>
    </w:p>
    <w:p w14:paraId="2017A5CB" w14:textId="4943DADD"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Considering the </w:t>
      </w:r>
      <w:proofErr w:type="gramStart"/>
      <w:r>
        <w:rPr>
          <w:rFonts w:eastAsiaTheme="minorEastAsia"/>
          <w:sz w:val="22"/>
          <w:szCs w:val="22"/>
          <w:lang w:eastAsia="zh-CN"/>
        </w:rPr>
        <w:t>aforementioned technical</w:t>
      </w:r>
      <w:proofErr w:type="gramEnd"/>
      <w:r>
        <w:rPr>
          <w:rFonts w:eastAsiaTheme="minorEastAsia"/>
          <w:sz w:val="22"/>
          <w:szCs w:val="22"/>
          <w:lang w:eastAsia="zh-CN"/>
        </w:rPr>
        <w:t xml:space="preserve"> issues for UE-side AI/ML model performance monitoring, especially the lack of reliability of the monitoring results, the feasibility of UE-side monitoring is not obvious. Hence, we suggest carefully study the feasibility of UE-side AI/ML model performance monitoring using a proxy model(s) before </w:t>
      </w:r>
      <w:r>
        <w:rPr>
          <w:rFonts w:eastAsiaTheme="minorEastAsia"/>
          <w:sz w:val="22"/>
          <w:szCs w:val="22"/>
          <w:lang w:eastAsia="zh-CN"/>
        </w:rPr>
        <w:lastRenderedPageBreak/>
        <w:t xml:space="preserve">discussing any further related specification impacts, such as </w:t>
      </w:r>
      <w:r w:rsidRPr="00ED27B2">
        <w:rPr>
          <w:rFonts w:eastAsiaTheme="minorEastAsia"/>
          <w:sz w:val="22"/>
          <w:szCs w:val="22"/>
          <w:lang w:eastAsia="zh-CN"/>
        </w:rPr>
        <w:t>triggering and means for reporting the monitoring metrics</w:t>
      </w:r>
      <w:r>
        <w:rPr>
          <w:rFonts w:eastAsiaTheme="minorEastAsia"/>
          <w:sz w:val="22"/>
          <w:szCs w:val="22"/>
          <w:lang w:eastAsia="zh-CN"/>
        </w:rPr>
        <w:t xml:space="preserve"> discussed in the RAN1 #112bis-e meeting </w:t>
      </w:r>
      <w:r w:rsidR="00153552">
        <w:rPr>
          <w:rFonts w:eastAsiaTheme="minorEastAsia"/>
          <w:sz w:val="22"/>
          <w:szCs w:val="22"/>
          <w:lang w:eastAsia="zh-CN"/>
        </w:rPr>
        <w:t>[4</w:t>
      </w:r>
      <w:r>
        <w:rPr>
          <w:rFonts w:eastAsiaTheme="minorEastAsia"/>
          <w:sz w:val="22"/>
          <w:szCs w:val="22"/>
          <w:lang w:eastAsia="zh-CN"/>
        </w:rPr>
        <w:t>].</w:t>
      </w:r>
    </w:p>
    <w:tbl>
      <w:tblPr>
        <w:tblStyle w:val="af7"/>
        <w:tblW w:w="0" w:type="auto"/>
        <w:tblLook w:val="04A0" w:firstRow="1" w:lastRow="0" w:firstColumn="1" w:lastColumn="0" w:noHBand="0" w:noVBand="1"/>
      </w:tblPr>
      <w:tblGrid>
        <w:gridCol w:w="9737"/>
      </w:tblGrid>
      <w:tr w:rsidR="004A5DA0" w14:paraId="30218BE9" w14:textId="77777777" w:rsidTr="00F87D82">
        <w:tc>
          <w:tcPr>
            <w:tcW w:w="9737" w:type="dxa"/>
          </w:tcPr>
          <w:p w14:paraId="46402EDE" w14:textId="77777777" w:rsidR="004A5DA0" w:rsidRPr="0081043A" w:rsidRDefault="004A5DA0" w:rsidP="00F87D82">
            <w:pPr>
              <w:spacing w:line="288" w:lineRule="auto"/>
              <w:contextualSpacing/>
              <w:rPr>
                <w:rFonts w:eastAsia="DengXian"/>
                <w:b/>
                <w:bCs/>
                <w:sz w:val="22"/>
                <w:szCs w:val="22"/>
                <w:highlight w:val="green"/>
                <w:lang w:eastAsia="zh-CN"/>
              </w:rPr>
            </w:pPr>
            <w:r w:rsidRPr="0081043A">
              <w:rPr>
                <w:rFonts w:eastAsia="DengXian" w:hint="eastAsia"/>
                <w:b/>
                <w:bCs/>
                <w:sz w:val="22"/>
                <w:szCs w:val="22"/>
                <w:highlight w:val="green"/>
                <w:lang w:eastAsia="zh-CN"/>
              </w:rPr>
              <w:t>A</w:t>
            </w:r>
            <w:r w:rsidRPr="0081043A">
              <w:rPr>
                <w:rFonts w:eastAsia="DengXian"/>
                <w:b/>
                <w:bCs/>
                <w:sz w:val="22"/>
                <w:szCs w:val="22"/>
                <w:highlight w:val="green"/>
                <w:lang w:eastAsia="zh-CN"/>
              </w:rPr>
              <w:t>greement</w:t>
            </w:r>
          </w:p>
          <w:p w14:paraId="2752D77D" w14:textId="77777777" w:rsidR="004A5DA0" w:rsidRPr="00D35C59" w:rsidRDefault="004A5DA0" w:rsidP="00F87D82">
            <w:pPr>
              <w:rPr>
                <w:rFonts w:eastAsiaTheme="minorEastAsia"/>
                <w:sz w:val="22"/>
                <w:szCs w:val="22"/>
                <w:lang w:eastAsia="zh-CN"/>
              </w:rPr>
            </w:pPr>
            <w:r w:rsidRPr="0081043A">
              <w:rPr>
                <w:rFonts w:eastAsiaTheme="minorEastAsia"/>
                <w:sz w:val="22"/>
                <w:szCs w:val="22"/>
                <w:lang w:eastAsia="zh-CN"/>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120137A6" w14:textId="77777777" w:rsidR="004A5DA0" w:rsidRDefault="004A5DA0" w:rsidP="004A5DA0">
      <w:pPr>
        <w:rPr>
          <w:lang w:eastAsia="x-none"/>
        </w:rPr>
      </w:pPr>
    </w:p>
    <w:p w14:paraId="2B2796B4" w14:textId="2866321F" w:rsidR="000A45CD" w:rsidRPr="00036ACE" w:rsidRDefault="000A45CD" w:rsidP="000A45CD">
      <w:pPr>
        <w:spacing w:before="120" w:after="0"/>
        <w:jc w:val="both"/>
        <w:rPr>
          <w:b/>
          <w:i/>
          <w:sz w:val="22"/>
          <w:szCs w:val="22"/>
        </w:rPr>
      </w:pPr>
      <w:r>
        <w:rPr>
          <w:b/>
          <w:i/>
          <w:sz w:val="22"/>
          <w:szCs w:val="22"/>
        </w:rPr>
        <w:t xml:space="preserve">Proposal </w:t>
      </w:r>
      <w:r w:rsidR="00AC4E40" w:rsidRPr="00360401">
        <w:rPr>
          <w:b/>
          <w:i/>
          <w:sz w:val="22"/>
          <w:szCs w:val="22"/>
        </w:rPr>
        <w:t>1</w:t>
      </w:r>
      <w:r w:rsidR="00AC4E40">
        <w:rPr>
          <w:rFonts w:hint="eastAsia"/>
          <w:b/>
          <w:i/>
          <w:sz w:val="22"/>
          <w:szCs w:val="22"/>
          <w:lang w:eastAsia="zh-CN"/>
        </w:rPr>
        <w:t>7</w:t>
      </w:r>
      <w:r w:rsidRPr="00036ACE">
        <w:rPr>
          <w:b/>
          <w:i/>
          <w:sz w:val="22"/>
          <w:szCs w:val="22"/>
        </w:rPr>
        <w:t>:</w:t>
      </w:r>
    </w:p>
    <w:p w14:paraId="28CD52A8" w14:textId="7B3A560F" w:rsidR="000A45CD" w:rsidRPr="002F5D6A" w:rsidRDefault="000A45CD" w:rsidP="000A45CD">
      <w:pPr>
        <w:pStyle w:val="aff0"/>
        <w:numPr>
          <w:ilvl w:val="0"/>
          <w:numId w:val="9"/>
        </w:numPr>
        <w:spacing w:before="120"/>
        <w:jc w:val="both"/>
        <w:rPr>
          <w:i/>
          <w:sz w:val="22"/>
          <w:szCs w:val="22"/>
        </w:rPr>
      </w:pPr>
      <w:r w:rsidRPr="002F5D6A">
        <w:rPr>
          <w:i/>
          <w:sz w:val="22"/>
          <w:szCs w:val="22"/>
        </w:rPr>
        <w:t xml:space="preserve">For CSI compression using two-sided AI/ML models, </w:t>
      </w:r>
      <w:r w:rsidR="0050627F" w:rsidRPr="002F5D6A">
        <w:rPr>
          <w:i/>
          <w:sz w:val="22"/>
          <w:szCs w:val="22"/>
        </w:rPr>
        <w:t>the feasibility, reliability, and generalization capability of the UE-side AI/ML model performance monitoring using proxy model(s) should be evaluated and concluded before any further discussion on the related specification impacts</w:t>
      </w:r>
      <w:r w:rsidRPr="002F5D6A">
        <w:rPr>
          <w:i/>
          <w:sz w:val="22"/>
          <w:szCs w:val="22"/>
        </w:rPr>
        <w:t>.</w:t>
      </w:r>
    </w:p>
    <w:p w14:paraId="1F4D1E88" w14:textId="77777777" w:rsidR="000A45CD" w:rsidRPr="00C72412" w:rsidRDefault="000A45CD" w:rsidP="004A5DA0">
      <w:pPr>
        <w:rPr>
          <w:lang w:val="en-US" w:eastAsia="x-none"/>
        </w:rPr>
      </w:pPr>
    </w:p>
    <w:p w14:paraId="1306ECFD" w14:textId="4B4FA07E" w:rsidR="004A5DA0" w:rsidRPr="00860883" w:rsidRDefault="004D1926" w:rsidP="004A5DA0">
      <w:pPr>
        <w:pStyle w:val="30"/>
        <w:rPr>
          <w:sz w:val="30"/>
          <w:szCs w:val="30"/>
        </w:rPr>
      </w:pPr>
      <w:r>
        <w:rPr>
          <w:rFonts w:hint="eastAsia"/>
          <w:sz w:val="30"/>
          <w:szCs w:val="30"/>
          <w:lang w:eastAsia="zh-CN"/>
        </w:rPr>
        <w:t>5.3</w:t>
      </w:r>
      <w:r w:rsidR="004A5DA0" w:rsidRPr="00860883">
        <w:rPr>
          <w:sz w:val="30"/>
          <w:szCs w:val="30"/>
        </w:rPr>
        <w:t>.2 NW-side monitoring</w:t>
      </w:r>
    </w:p>
    <w:p w14:paraId="3687D43C" w14:textId="5193BFD8" w:rsidR="00ED4488" w:rsidRPr="004D4B77" w:rsidRDefault="00ED4488" w:rsidP="00ED4488">
      <w:pPr>
        <w:spacing w:afterLines="50" w:after="120"/>
        <w:jc w:val="both"/>
        <w:rPr>
          <w:rFonts w:eastAsiaTheme="minorEastAsia"/>
          <w:sz w:val="22"/>
          <w:szCs w:val="22"/>
          <w:lang w:eastAsia="zh-CN"/>
        </w:rPr>
      </w:pPr>
      <w:r>
        <w:rPr>
          <w:rFonts w:eastAsiaTheme="minorEastAsia"/>
          <w:sz w:val="22"/>
          <w:szCs w:val="22"/>
          <w:lang w:eastAsia="zh-CN"/>
        </w:rPr>
        <w:t xml:space="preserve">Compared with UE-side monitoring, NW-side AI/ML model performance monitoring has its own merit. Specifically, although reporting target CSI is needed in the NW-side monitoring, the monitoring results are reliable. In addition, as shown in our simulation evaluation </w:t>
      </w:r>
      <w:r w:rsidR="0072081C">
        <w:rPr>
          <w:rFonts w:eastAsiaTheme="minorEastAsia"/>
          <w:sz w:val="22"/>
          <w:szCs w:val="22"/>
          <w:lang w:eastAsia="zh-CN"/>
        </w:rPr>
        <w:t>[12</w:t>
      </w:r>
      <w:r>
        <w:rPr>
          <w:rFonts w:eastAsiaTheme="minorEastAsia"/>
          <w:sz w:val="22"/>
          <w:szCs w:val="22"/>
          <w:lang w:eastAsia="zh-CN"/>
        </w:rPr>
        <w:t xml:space="preserve">], the overhead for reporting the target CSI can be greatly reduced with minor performance degradation by using the Rel-16 type II-like codebook quantization with new parameter values. </w:t>
      </w:r>
    </w:p>
    <w:p w14:paraId="1CD0742A" w14:textId="77777777" w:rsidR="00ED4488" w:rsidRDefault="00ED4488" w:rsidP="004A5DA0">
      <w:pPr>
        <w:spacing w:afterLines="50" w:after="120"/>
        <w:jc w:val="both"/>
        <w:rPr>
          <w:rFonts w:eastAsiaTheme="minorEastAsia"/>
          <w:sz w:val="22"/>
          <w:szCs w:val="22"/>
          <w:lang w:eastAsia="zh-CN"/>
        </w:rPr>
      </w:pPr>
    </w:p>
    <w:p w14:paraId="0BBE5EA2" w14:textId="0354A43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In this section, the AI/ML model performance monitoring at NW side</w:t>
      </w:r>
      <w:r w:rsidR="00F01ECD">
        <w:rPr>
          <w:rFonts w:eastAsiaTheme="minorEastAsia"/>
          <w:sz w:val="22"/>
          <w:szCs w:val="22"/>
          <w:lang w:eastAsia="zh-CN"/>
        </w:rPr>
        <w:t xml:space="preserve"> is discussed</w:t>
      </w:r>
      <w:r>
        <w:rPr>
          <w:rFonts w:eastAsiaTheme="minorEastAsia"/>
          <w:sz w:val="22"/>
          <w:szCs w:val="22"/>
          <w:lang w:eastAsia="zh-CN"/>
        </w:rPr>
        <w:t xml:space="preserve">. To simplify the presentation, we assume that the target CSI is the true right singular vectors of the channel matrix from realistic channel estimation. </w:t>
      </w:r>
    </w:p>
    <w:tbl>
      <w:tblPr>
        <w:tblStyle w:val="af7"/>
        <w:tblW w:w="0" w:type="auto"/>
        <w:tblLook w:val="04A0" w:firstRow="1" w:lastRow="0" w:firstColumn="1" w:lastColumn="0" w:noHBand="0" w:noVBand="1"/>
      </w:tblPr>
      <w:tblGrid>
        <w:gridCol w:w="10160"/>
      </w:tblGrid>
      <w:tr w:rsidR="004A5DA0" w14:paraId="30616289" w14:textId="77777777" w:rsidTr="00F87D82">
        <w:tc>
          <w:tcPr>
            <w:tcW w:w="10160" w:type="dxa"/>
          </w:tcPr>
          <w:p w14:paraId="21413396" w14:textId="77777777" w:rsidR="004A5DA0" w:rsidRDefault="004A5DA0" w:rsidP="00F87D82">
            <w:pPr>
              <w:spacing w:line="276" w:lineRule="auto"/>
              <w:rPr>
                <w:rFonts w:eastAsia="DengXian"/>
                <w:b/>
                <w:bCs/>
                <w:sz w:val="22"/>
                <w:szCs w:val="22"/>
                <w:highlight w:val="green"/>
                <w:lang w:eastAsia="zh-CN"/>
              </w:rPr>
            </w:pPr>
            <w:r w:rsidRPr="0007113C">
              <w:rPr>
                <w:rFonts w:eastAsia="DengXian" w:hint="eastAsia"/>
                <w:b/>
                <w:bCs/>
                <w:sz w:val="22"/>
                <w:szCs w:val="22"/>
                <w:highlight w:val="green"/>
                <w:lang w:eastAsia="zh-CN"/>
              </w:rPr>
              <w:t>A</w:t>
            </w:r>
            <w:r w:rsidRPr="0007113C">
              <w:rPr>
                <w:rFonts w:eastAsia="DengXian"/>
                <w:b/>
                <w:bCs/>
                <w:sz w:val="22"/>
                <w:szCs w:val="22"/>
                <w:highlight w:val="green"/>
                <w:lang w:eastAsia="zh-CN"/>
              </w:rPr>
              <w:t>greement</w:t>
            </w:r>
          </w:p>
          <w:p w14:paraId="5D64C6F3" w14:textId="77777777" w:rsidR="004A5DA0" w:rsidRPr="0007113C" w:rsidRDefault="004A5DA0" w:rsidP="00F87D82">
            <w:pPr>
              <w:spacing w:line="276" w:lineRule="auto"/>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7E3140B9" w14:textId="77777777" w:rsidR="004A5DA0" w:rsidRPr="0007113C" w:rsidRDefault="004A5DA0" w:rsidP="002F03E5">
            <w:pPr>
              <w:numPr>
                <w:ilvl w:val="0"/>
                <w:numId w:val="46"/>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Scalar quantization </w:t>
            </w:r>
            <w:r w:rsidRPr="0007113C">
              <w:rPr>
                <w:rFonts w:eastAsiaTheme="minorEastAsia" w:hint="eastAsia"/>
                <w:sz w:val="22"/>
                <w:szCs w:val="22"/>
                <w:lang w:eastAsia="zh-CN"/>
              </w:rPr>
              <w:t>for ground-truth CSI</w:t>
            </w:r>
          </w:p>
          <w:p w14:paraId="428D015A" w14:textId="77777777" w:rsidR="004A5DA0" w:rsidRPr="0007113C" w:rsidRDefault="004A5DA0" w:rsidP="002F03E5">
            <w:pPr>
              <w:numPr>
                <w:ilvl w:val="1"/>
                <w:numId w:val="47"/>
              </w:numPr>
              <w:spacing w:after="0" w:line="276" w:lineRule="auto"/>
              <w:contextualSpacing/>
              <w:rPr>
                <w:rFonts w:eastAsiaTheme="minorEastAsia"/>
                <w:sz w:val="22"/>
                <w:szCs w:val="22"/>
                <w:lang w:eastAsia="zh-CN"/>
              </w:rPr>
            </w:pPr>
            <w:r w:rsidRPr="0007113C">
              <w:rPr>
                <w:rFonts w:eastAsiaTheme="minorEastAsia"/>
                <w:sz w:val="22"/>
                <w:szCs w:val="22"/>
                <w:lang w:eastAsia="zh-CN"/>
              </w:rPr>
              <w:t>FFS: any processing applied to the ground-truth CSI before scalar quantization</w:t>
            </w:r>
          </w:p>
          <w:p w14:paraId="3679B52F" w14:textId="77777777" w:rsidR="004A5DA0" w:rsidRPr="0007113C" w:rsidRDefault="004A5DA0" w:rsidP="002F03E5">
            <w:pPr>
              <w:numPr>
                <w:ilvl w:val="0"/>
                <w:numId w:val="46"/>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Codebook-based quantization </w:t>
            </w:r>
            <w:r w:rsidRPr="0007113C">
              <w:rPr>
                <w:rFonts w:eastAsiaTheme="minorEastAsia" w:hint="eastAsia"/>
                <w:sz w:val="22"/>
                <w:szCs w:val="22"/>
                <w:lang w:eastAsia="zh-CN"/>
              </w:rPr>
              <w:t>for ground-truth CSI</w:t>
            </w:r>
          </w:p>
          <w:p w14:paraId="76289D98" w14:textId="77777777" w:rsidR="004A5DA0" w:rsidRPr="0007113C" w:rsidRDefault="004A5DA0" w:rsidP="002F03E5">
            <w:pPr>
              <w:numPr>
                <w:ilvl w:val="1"/>
                <w:numId w:val="47"/>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FFS: Parameter set enhancement of existing </w:t>
            </w:r>
            <w:proofErr w:type="spellStart"/>
            <w:r w:rsidRPr="0007113C">
              <w:rPr>
                <w:rFonts w:eastAsiaTheme="minorEastAsia"/>
                <w:sz w:val="22"/>
                <w:szCs w:val="22"/>
                <w:lang w:eastAsia="zh-CN"/>
              </w:rPr>
              <w:t>eType</w:t>
            </w:r>
            <w:proofErr w:type="spellEnd"/>
            <w:r w:rsidRPr="0007113C">
              <w:rPr>
                <w:rFonts w:eastAsiaTheme="minorEastAsia"/>
                <w:sz w:val="22"/>
                <w:szCs w:val="22"/>
                <w:lang w:eastAsia="zh-CN"/>
              </w:rPr>
              <w:t xml:space="preserve"> II codebook, based on evaluation results in 9.2.2.1</w:t>
            </w:r>
          </w:p>
          <w:p w14:paraId="0F32C20A" w14:textId="77777777" w:rsidR="004A5DA0" w:rsidRPr="000E41D3" w:rsidRDefault="004A5DA0" w:rsidP="002F03E5">
            <w:pPr>
              <w:pStyle w:val="aff0"/>
              <w:numPr>
                <w:ilvl w:val="0"/>
                <w:numId w:val="46"/>
              </w:numPr>
              <w:spacing w:line="276" w:lineRule="auto"/>
              <w:contextualSpacing/>
              <w:rPr>
                <w:rFonts w:eastAsiaTheme="minorEastAsia"/>
                <w:sz w:val="22"/>
                <w:szCs w:val="22"/>
                <w:lang w:eastAsia="zh-CN"/>
              </w:rPr>
            </w:pPr>
            <w:r w:rsidRPr="000E41D3">
              <w:rPr>
                <w:rFonts w:eastAsiaTheme="minorEastAsia"/>
                <w:sz w:val="22"/>
                <w:szCs w:val="22"/>
                <w:lang w:eastAsia="zh-CN"/>
              </w:rPr>
              <w:t xml:space="preserve">RRC </w:t>
            </w:r>
            <w:proofErr w:type="spellStart"/>
            <w:r w:rsidRPr="000E41D3">
              <w:rPr>
                <w:rFonts w:eastAsiaTheme="minorEastAsia"/>
                <w:sz w:val="22"/>
                <w:szCs w:val="22"/>
                <w:lang w:eastAsia="zh-CN"/>
              </w:rPr>
              <w:t>signaling</w:t>
            </w:r>
            <w:proofErr w:type="spellEnd"/>
            <w:r w:rsidRPr="000E41D3">
              <w:rPr>
                <w:rFonts w:eastAsiaTheme="minorEastAsia"/>
                <w:sz w:val="22"/>
                <w:szCs w:val="22"/>
                <w:lang w:eastAsia="zh-CN"/>
              </w:rPr>
              <w:t xml:space="preserve"> and/or L1 </w:t>
            </w:r>
            <w:proofErr w:type="spellStart"/>
            <w:r w:rsidRPr="000E41D3">
              <w:rPr>
                <w:rFonts w:eastAsiaTheme="minorEastAsia"/>
                <w:sz w:val="22"/>
                <w:szCs w:val="22"/>
                <w:lang w:eastAsia="zh-CN"/>
              </w:rPr>
              <w:t>signaling</w:t>
            </w:r>
            <w:proofErr w:type="spellEnd"/>
            <w:r w:rsidRPr="000E41D3">
              <w:rPr>
                <w:rFonts w:eastAsiaTheme="minorEastAsia"/>
                <w:sz w:val="22"/>
                <w:szCs w:val="22"/>
                <w:lang w:eastAsia="zh-CN"/>
              </w:rPr>
              <w:t xml:space="preserve"> procedure to enable fast identification of AI/ML model performance.</w:t>
            </w:r>
          </w:p>
          <w:p w14:paraId="294AA9D0" w14:textId="77777777" w:rsidR="004A5DA0" w:rsidRDefault="004A5DA0" w:rsidP="00F87D82">
            <w:pPr>
              <w:spacing w:afterLines="50" w:after="120"/>
              <w:rPr>
                <w:rFonts w:eastAsiaTheme="minorEastAsia"/>
                <w:sz w:val="22"/>
                <w:szCs w:val="22"/>
                <w:lang w:eastAsia="zh-CN"/>
              </w:rPr>
            </w:pPr>
            <w:r w:rsidRPr="0007113C">
              <w:rPr>
                <w:rFonts w:eastAsiaTheme="minorEastAsia"/>
                <w:sz w:val="22"/>
                <w:szCs w:val="22"/>
                <w:lang w:eastAsia="zh-CN"/>
              </w:rPr>
              <w:t xml:space="preserve">Aperiodic/semi-persistent or periodic </w:t>
            </w:r>
            <w:r w:rsidRPr="0007113C">
              <w:rPr>
                <w:rFonts w:eastAsiaTheme="minorEastAsia" w:hint="eastAsia"/>
                <w:sz w:val="22"/>
                <w:szCs w:val="22"/>
                <w:lang w:eastAsia="zh-CN"/>
              </w:rPr>
              <w:t>ground-truth CSI</w:t>
            </w:r>
            <w:r w:rsidRPr="0007113C">
              <w:rPr>
                <w:rFonts w:eastAsiaTheme="minorEastAsia"/>
                <w:sz w:val="22"/>
                <w:szCs w:val="22"/>
                <w:lang w:eastAsia="zh-CN"/>
              </w:rPr>
              <w:t xml:space="preserve"> report.</w:t>
            </w:r>
          </w:p>
        </w:tc>
      </w:tr>
    </w:tbl>
    <w:p w14:paraId="230DF0AC" w14:textId="77777777" w:rsidR="004A5DA0" w:rsidRDefault="004A5DA0" w:rsidP="004A5DA0">
      <w:pPr>
        <w:spacing w:afterLines="50" w:after="120"/>
        <w:jc w:val="both"/>
        <w:rPr>
          <w:rFonts w:eastAsiaTheme="minorEastAsia"/>
          <w:sz w:val="22"/>
          <w:szCs w:val="22"/>
          <w:lang w:eastAsia="zh-CN"/>
        </w:rPr>
      </w:pPr>
    </w:p>
    <w:p w14:paraId="68D6B439" w14:textId="0D7C5BB8"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arget CSI is needed to be reported to the NW </w:t>
      </w:r>
      <w:r w:rsidR="008B54E8">
        <w:rPr>
          <w:rFonts w:eastAsiaTheme="minorEastAsia"/>
          <w:sz w:val="22"/>
          <w:szCs w:val="22"/>
          <w:lang w:eastAsia="zh-CN"/>
        </w:rPr>
        <w:t xml:space="preserve">for </w:t>
      </w:r>
      <w:r>
        <w:rPr>
          <w:rFonts w:eastAsiaTheme="minorEastAsia"/>
          <w:sz w:val="22"/>
          <w:szCs w:val="22"/>
          <w:lang w:eastAsia="zh-CN"/>
        </w:rPr>
        <w:t>the AI/ML model performance monitoring at NW side. The issue of overhead should be considered since high-resolution ground-truth CSI is needed to guarantee an accurate monitoring result. Scalar quantization of the target CSI, e.g., using floating point numbers, may be an option of the ground-truth</w:t>
      </w:r>
      <w:r w:rsidDel="005F1F38">
        <w:rPr>
          <w:rFonts w:eastAsiaTheme="minorEastAsia"/>
          <w:sz w:val="22"/>
          <w:szCs w:val="22"/>
          <w:lang w:eastAsia="zh-CN"/>
        </w:rPr>
        <w:t xml:space="preserve"> </w:t>
      </w:r>
      <w:r>
        <w:rPr>
          <w:rFonts w:eastAsiaTheme="minorEastAsia"/>
          <w:sz w:val="22"/>
          <w:szCs w:val="22"/>
          <w:lang w:eastAsia="zh-CN"/>
        </w:rPr>
        <w:t xml:space="preserve">CSI, however, the overhead may be prohibitive. To reduce the overhead, the target CSI can be quantized using codebook-based quantization approach. One of the examples is the Rel-16 e-type II-like codebook with new parameter values. It is shown in our companion contribution </w:t>
      </w:r>
      <w:r w:rsidR="0072081C">
        <w:rPr>
          <w:rFonts w:eastAsiaTheme="minorEastAsia"/>
          <w:sz w:val="22"/>
          <w:szCs w:val="22"/>
          <w:lang w:eastAsia="zh-CN"/>
        </w:rPr>
        <w:t>[12</w:t>
      </w:r>
      <w:r>
        <w:rPr>
          <w:rFonts w:eastAsiaTheme="minorEastAsia"/>
          <w:sz w:val="22"/>
          <w:szCs w:val="22"/>
          <w:lang w:eastAsia="zh-CN"/>
        </w:rPr>
        <w:t xml:space="preserve">] that Rel-16 e-type II-like codebook with specified or new parameter values offer high accuracy, which significantly reduces the overhead of reporting the ground-truth CSI. Specifically, link-level simulations are performed with the parameters </w:t>
      </w:r>
      <w:r w:rsidR="002B4B11">
        <w:rPr>
          <w:rFonts w:eastAsiaTheme="minorEastAsia" w:hint="eastAsia"/>
          <w:sz w:val="22"/>
          <w:szCs w:val="22"/>
          <w:lang w:eastAsia="zh-CN"/>
        </w:rPr>
        <w:t xml:space="preserve">in </w:t>
      </w:r>
      <w:r w:rsidR="002B4B11">
        <w:rPr>
          <w:rFonts w:eastAsiaTheme="minorEastAsia"/>
          <w:sz w:val="22"/>
          <w:szCs w:val="22"/>
          <w:lang w:eastAsia="zh-CN"/>
        </w:rPr>
        <w:t xml:space="preserve">the EVM </w:t>
      </w:r>
      <w:r w:rsidR="00D03F6F">
        <w:rPr>
          <w:rFonts w:eastAsiaTheme="minorEastAsia"/>
          <w:sz w:val="22"/>
          <w:szCs w:val="22"/>
          <w:lang w:eastAsia="zh-CN"/>
        </w:rPr>
        <w:t>[1</w:t>
      </w:r>
      <w:r w:rsidR="002B4B11">
        <w:rPr>
          <w:rFonts w:eastAsiaTheme="minorEastAsia"/>
          <w:sz w:val="22"/>
          <w:szCs w:val="22"/>
          <w:lang w:eastAsia="zh-CN"/>
        </w:rPr>
        <w:t>]</w:t>
      </w:r>
      <w:r>
        <w:rPr>
          <w:rFonts w:eastAsiaTheme="minorEastAsia"/>
          <w:sz w:val="22"/>
          <w:szCs w:val="22"/>
          <w:lang w:eastAsia="zh-CN"/>
        </w:rPr>
        <w:t xml:space="preserve">. </w:t>
      </w:r>
      <w:r w:rsidR="00176626">
        <w:rPr>
          <w:rFonts w:eastAsiaTheme="minorEastAsia"/>
          <w:sz w:val="22"/>
          <w:szCs w:val="22"/>
          <w:lang w:eastAsia="zh-CN"/>
        </w:rPr>
        <w:t xml:space="preserve">It is shown in </w:t>
      </w:r>
      <w:r w:rsidR="0072081C">
        <w:rPr>
          <w:rFonts w:eastAsiaTheme="minorEastAsia"/>
          <w:sz w:val="22"/>
          <w:szCs w:val="22"/>
          <w:lang w:eastAsia="zh-CN"/>
        </w:rPr>
        <w:t>[12</w:t>
      </w:r>
      <w:r w:rsidR="00176626">
        <w:rPr>
          <w:rFonts w:eastAsiaTheme="minorEastAsia"/>
          <w:sz w:val="22"/>
          <w:szCs w:val="22"/>
          <w:lang w:eastAsia="zh-CN"/>
        </w:rPr>
        <w:t>] that t</w:t>
      </w:r>
      <w:r>
        <w:rPr>
          <w:rFonts w:eastAsiaTheme="minorEastAsia"/>
          <w:sz w:val="22"/>
          <w:szCs w:val="22"/>
          <w:lang w:eastAsia="zh-CN"/>
        </w:rPr>
        <w:t xml:space="preserve">he monitoring error can be less than 0.04 in terms of SGCS under 90% monitoring accuracy by using Rel-16 e-type </w:t>
      </w:r>
      <w:r>
        <w:rPr>
          <w:rFonts w:eastAsiaTheme="minorEastAsia"/>
          <w:sz w:val="22"/>
          <w:szCs w:val="22"/>
          <w:lang w:eastAsia="zh-CN"/>
        </w:rPr>
        <w:lastRenderedPageBreak/>
        <w:t xml:space="preserve">II-like codebook with PC Set B, which consumes 730 bits (&lt; 92 bytes). However, </w:t>
      </w:r>
      <w:proofErr w:type="gramStart"/>
      <w:r>
        <w:rPr>
          <w:rFonts w:eastAsiaTheme="minorEastAsia"/>
          <w:sz w:val="22"/>
          <w:szCs w:val="22"/>
          <w:lang w:eastAsia="zh-CN"/>
        </w:rPr>
        <w:t>a number of</w:t>
      </w:r>
      <w:proofErr w:type="gramEnd"/>
      <w:r>
        <w:rPr>
          <w:rFonts w:eastAsiaTheme="minorEastAsia"/>
          <w:sz w:val="22"/>
          <w:szCs w:val="22"/>
          <w:lang w:eastAsia="zh-CN"/>
        </w:rPr>
        <w:t xml:space="preserve"> 3328 bytes is required to quantize the right singular vectors using floating point numbers (float32) according to the antenna configuration and the number of sub</w:t>
      </w:r>
      <w:r w:rsidR="00FE3E22">
        <w:rPr>
          <w:rFonts w:eastAsiaTheme="minorEastAsia"/>
          <w:sz w:val="22"/>
          <w:szCs w:val="22"/>
          <w:lang w:eastAsia="zh-CN"/>
        </w:rPr>
        <w:t>-</w:t>
      </w:r>
      <w:r>
        <w:rPr>
          <w:rFonts w:eastAsiaTheme="minorEastAsia"/>
          <w:sz w:val="22"/>
          <w:szCs w:val="22"/>
          <w:lang w:eastAsia="zh-CN"/>
        </w:rPr>
        <w:t xml:space="preserve">bands as summarized in </w:t>
      </w:r>
      <w:r w:rsidR="00A74CD1">
        <w:rPr>
          <w:rFonts w:eastAsiaTheme="minorEastAsia"/>
          <w:sz w:val="22"/>
          <w:szCs w:val="22"/>
          <w:lang w:eastAsia="zh-CN"/>
        </w:rPr>
        <w:fldChar w:fldCharType="begin"/>
      </w:r>
      <w:r w:rsidR="00A74CD1">
        <w:rPr>
          <w:rFonts w:eastAsiaTheme="minorEastAsia"/>
          <w:sz w:val="22"/>
          <w:szCs w:val="22"/>
          <w:lang w:eastAsia="zh-CN"/>
        </w:rPr>
        <w:instrText xml:space="preserve"> REF _Ref158909702 \h  \* MERGEFORMAT </w:instrText>
      </w:r>
      <w:r w:rsidR="00A74CD1">
        <w:rPr>
          <w:rFonts w:eastAsiaTheme="minorEastAsia"/>
          <w:sz w:val="22"/>
          <w:szCs w:val="22"/>
          <w:lang w:eastAsia="zh-CN"/>
        </w:rPr>
      </w:r>
      <w:r w:rsidR="00A74CD1">
        <w:rPr>
          <w:rFonts w:eastAsiaTheme="minorEastAsia"/>
          <w:sz w:val="22"/>
          <w:szCs w:val="22"/>
          <w:lang w:eastAsia="zh-CN"/>
        </w:rPr>
        <w:fldChar w:fldCharType="separate"/>
      </w:r>
      <w:r w:rsidR="00A74CD1" w:rsidRPr="002F5D6A">
        <w:rPr>
          <w:rFonts w:eastAsiaTheme="minorEastAsia"/>
          <w:sz w:val="22"/>
          <w:szCs w:val="22"/>
          <w:lang w:eastAsia="zh-CN"/>
        </w:rPr>
        <w:t xml:space="preserve">Table </w:t>
      </w:r>
      <w:r w:rsidR="00A74CD1">
        <w:rPr>
          <w:rFonts w:eastAsiaTheme="minorEastAsia" w:hint="eastAsia"/>
          <w:sz w:val="22"/>
          <w:szCs w:val="22"/>
          <w:lang w:eastAsia="zh-CN"/>
        </w:rPr>
        <w:t>7</w:t>
      </w:r>
      <w:r w:rsidR="00A74CD1">
        <w:rPr>
          <w:rFonts w:eastAsiaTheme="minorEastAsia"/>
          <w:sz w:val="22"/>
          <w:szCs w:val="22"/>
          <w:lang w:eastAsia="zh-CN"/>
        </w:rPr>
        <w:fldChar w:fldCharType="end"/>
      </w:r>
      <w:r>
        <w:rPr>
          <w:rFonts w:eastAsiaTheme="minorEastAsia"/>
          <w:sz w:val="22"/>
          <w:szCs w:val="22"/>
          <w:lang w:eastAsia="zh-CN"/>
        </w:rPr>
        <w:t>. This means that only 2.8% of the overhead for scalar quantization is consumed for the codebook-based quantization method. As a result, Rel-16 e-type II-like codebook with new parameter values should be regarded as a prioritized quantization approach for reporting ground-truth CSI in the NW-side AI/ML model performance monitoring.</w:t>
      </w:r>
    </w:p>
    <w:p w14:paraId="6C00741B" w14:textId="77777777" w:rsidR="00E20C20" w:rsidRDefault="00E20C20" w:rsidP="004A5DA0">
      <w:pPr>
        <w:spacing w:afterLines="50" w:after="120"/>
        <w:jc w:val="both"/>
        <w:rPr>
          <w:rFonts w:eastAsiaTheme="minorEastAsia"/>
          <w:sz w:val="22"/>
          <w:szCs w:val="22"/>
          <w:lang w:eastAsia="zh-CN"/>
        </w:rPr>
      </w:pPr>
    </w:p>
    <w:p w14:paraId="406050E5" w14:textId="56750AEC" w:rsidR="00E20C20" w:rsidRPr="00036ACE" w:rsidRDefault="00E20C20" w:rsidP="00E20C20">
      <w:pPr>
        <w:spacing w:before="120" w:after="0"/>
        <w:jc w:val="both"/>
        <w:rPr>
          <w:b/>
          <w:i/>
          <w:sz w:val="22"/>
          <w:szCs w:val="22"/>
        </w:rPr>
      </w:pPr>
      <w:r>
        <w:rPr>
          <w:b/>
          <w:i/>
          <w:sz w:val="22"/>
          <w:szCs w:val="22"/>
        </w:rPr>
        <w:t xml:space="preserve">Proposal </w:t>
      </w:r>
      <w:r w:rsidR="00AC4E40">
        <w:rPr>
          <w:rFonts w:hint="eastAsia"/>
          <w:b/>
          <w:i/>
          <w:sz w:val="22"/>
          <w:szCs w:val="22"/>
          <w:lang w:eastAsia="zh-CN"/>
        </w:rPr>
        <w:t>18</w:t>
      </w:r>
      <w:r w:rsidRPr="00036ACE">
        <w:rPr>
          <w:b/>
          <w:i/>
          <w:sz w:val="22"/>
          <w:szCs w:val="22"/>
        </w:rPr>
        <w:t>:</w:t>
      </w:r>
    </w:p>
    <w:p w14:paraId="4A0C478B" w14:textId="738208EB" w:rsidR="00E20C20" w:rsidRPr="002F5D6A" w:rsidRDefault="00E20C20" w:rsidP="00E20C20">
      <w:pPr>
        <w:pStyle w:val="aff0"/>
        <w:numPr>
          <w:ilvl w:val="0"/>
          <w:numId w:val="9"/>
        </w:numPr>
        <w:spacing w:before="120"/>
        <w:jc w:val="both"/>
        <w:rPr>
          <w:i/>
          <w:sz w:val="22"/>
          <w:szCs w:val="22"/>
        </w:rPr>
      </w:pPr>
      <w:r w:rsidRPr="002F5D6A">
        <w:rPr>
          <w:i/>
          <w:sz w:val="22"/>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6CB627A9" w14:textId="7C47699E" w:rsidR="00E20C20" w:rsidRPr="001655BF" w:rsidRDefault="00E20C20" w:rsidP="004A5DA0">
      <w:pPr>
        <w:spacing w:afterLines="50" w:after="120"/>
        <w:jc w:val="both"/>
        <w:rPr>
          <w:rFonts w:eastAsiaTheme="minorEastAsia"/>
          <w:sz w:val="22"/>
          <w:szCs w:val="22"/>
          <w:lang w:val="en-US" w:eastAsia="zh-CN"/>
        </w:rPr>
      </w:pPr>
    </w:p>
    <w:p w14:paraId="49BAB6F1" w14:textId="009E2464" w:rsidR="00405BBC" w:rsidRPr="00F844CF" w:rsidRDefault="00405BBC" w:rsidP="001655BF">
      <w:pPr>
        <w:pStyle w:val="af3"/>
        <w:jc w:val="center"/>
        <w:rPr>
          <w:sz w:val="22"/>
          <w:szCs w:val="22"/>
        </w:rPr>
      </w:pPr>
      <w:bookmarkStart w:id="5" w:name="_Ref158909702"/>
      <w:r w:rsidRPr="00F844CF">
        <w:rPr>
          <w:sz w:val="22"/>
          <w:szCs w:val="22"/>
        </w:rPr>
        <w:t xml:space="preserve">Table </w:t>
      </w:r>
      <w:bookmarkEnd w:id="5"/>
      <w:r w:rsidR="00A74CD1">
        <w:rPr>
          <w:rFonts w:hint="eastAsia"/>
          <w:sz w:val="22"/>
          <w:szCs w:val="22"/>
          <w:lang w:eastAsia="zh-CN"/>
        </w:rPr>
        <w:t>7</w:t>
      </w:r>
      <w:r w:rsidR="00A74CD1" w:rsidRPr="00F844CF">
        <w:rPr>
          <w:sz w:val="22"/>
          <w:szCs w:val="22"/>
        </w:rPr>
        <w:t xml:space="preserve"> </w:t>
      </w:r>
      <w:r w:rsidRPr="00F844CF">
        <w:rPr>
          <w:sz w:val="22"/>
          <w:szCs w:val="22"/>
        </w:rPr>
        <w:t>New parameter values for Rel-16 e-type II-like codebook for NW-side AI/ML model performance monitoring.</w:t>
      </w:r>
    </w:p>
    <w:tbl>
      <w:tblPr>
        <w:tblStyle w:val="af7"/>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4A5DA0" w14:paraId="29140831" w14:textId="77777777" w:rsidTr="00F87D82">
        <w:tc>
          <w:tcPr>
            <w:tcW w:w="1555" w:type="dxa"/>
          </w:tcPr>
          <w:p w14:paraId="1877D5C7" w14:textId="77777777" w:rsidR="004A5DA0" w:rsidRDefault="004A5DA0" w:rsidP="00F87D82">
            <w:pPr>
              <w:spacing w:afterLines="50" w:after="120"/>
              <w:jc w:val="center"/>
              <w:rPr>
                <w:rFonts w:eastAsiaTheme="minorEastAsia"/>
                <w:sz w:val="22"/>
                <w:szCs w:val="22"/>
                <w:lang w:eastAsia="zh-CN"/>
              </w:rPr>
            </w:pPr>
            <w:r w:rsidRPr="00D64C88">
              <w:rPr>
                <w:rFonts w:eastAsiaTheme="minorEastAsia"/>
                <w:sz w:val="22"/>
                <w:szCs w:val="22"/>
                <w:lang w:eastAsia="zh-CN"/>
              </w:rPr>
              <w:t>Parameter configuration</w:t>
            </w:r>
          </w:p>
        </w:tc>
        <w:tc>
          <w:tcPr>
            <w:tcW w:w="612" w:type="dxa"/>
          </w:tcPr>
          <w:p w14:paraId="4850DF20" w14:textId="77777777" w:rsidR="004A5DA0" w:rsidRDefault="004A5DA0" w:rsidP="00F87D82">
            <w:pPr>
              <w:spacing w:afterLines="50" w:after="120"/>
              <w:jc w:val="center"/>
              <w:rPr>
                <w:rFonts w:eastAsiaTheme="minorEastAsia"/>
                <w:sz w:val="22"/>
                <w:szCs w:val="22"/>
                <w:lang w:eastAsia="zh-CN"/>
              </w:rPr>
            </w:pPr>
            <m:oMathPara>
              <m:oMath>
                <m:r>
                  <w:rPr>
                    <w:rFonts w:ascii="Cambria Math" w:eastAsia="DengXian" w:hAnsi="Cambria Math" w:cs="SimSun" w:hint="eastAsia"/>
                    <w:color w:val="000000"/>
                    <w:sz w:val="22"/>
                    <w:szCs w:val="22"/>
                    <w:lang w:eastAsia="zh-CN"/>
                  </w:rPr>
                  <m:t>L</m:t>
                </m:r>
              </m:oMath>
            </m:oMathPara>
          </w:p>
        </w:tc>
        <w:tc>
          <w:tcPr>
            <w:tcW w:w="685" w:type="dxa"/>
          </w:tcPr>
          <w:p w14:paraId="618CB26E" w14:textId="77777777" w:rsidR="004A5DA0" w:rsidRDefault="00000000" w:rsidP="00F87D82">
            <w:pPr>
              <w:spacing w:afterLines="50" w:after="120"/>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660" w:type="dxa"/>
          </w:tcPr>
          <w:p w14:paraId="6DA5FDB3" w14:textId="77777777" w:rsidR="004A5DA0" w:rsidRDefault="004A5DA0" w:rsidP="00F87D82">
            <w:pPr>
              <w:spacing w:afterLines="50" w:after="120"/>
              <w:jc w:val="center"/>
              <w:rPr>
                <w:rFonts w:eastAsiaTheme="minorEastAsia"/>
                <w:sz w:val="22"/>
                <w:szCs w:val="22"/>
                <w:lang w:eastAsia="zh-CN"/>
              </w:rPr>
            </w:pPr>
            <m:oMathPara>
              <m:oMath>
                <m:r>
                  <w:rPr>
                    <w:rFonts w:ascii="Cambria Math" w:eastAsiaTheme="minorEastAsia" w:hAnsi="Cambria Math"/>
                    <w:sz w:val="22"/>
                    <w:szCs w:val="22"/>
                    <w:lang w:eastAsia="zh-CN"/>
                  </w:rPr>
                  <m:t>β</m:t>
                </m:r>
              </m:oMath>
            </m:oMathPara>
          </w:p>
        </w:tc>
        <w:tc>
          <w:tcPr>
            <w:tcW w:w="763" w:type="dxa"/>
          </w:tcPr>
          <w:p w14:paraId="1402B0C5" w14:textId="77777777" w:rsidR="004A5DA0" w:rsidRDefault="00000000" w:rsidP="00F87D82">
            <w:pPr>
              <w:spacing w:afterLines="50" w:after="120"/>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3</m:t>
                    </m:r>
                  </m:sub>
                </m:sSub>
              </m:oMath>
            </m:oMathPara>
          </w:p>
        </w:tc>
        <w:tc>
          <w:tcPr>
            <w:tcW w:w="686" w:type="dxa"/>
          </w:tcPr>
          <w:p w14:paraId="4644290B" w14:textId="77777777" w:rsidR="004A5DA0" w:rsidRDefault="004A5DA0" w:rsidP="00F87D82">
            <w:pPr>
              <w:spacing w:afterLines="50" w:after="120"/>
              <w:jc w:val="center"/>
              <w:rPr>
                <w:rFonts w:eastAsiaTheme="minorEastAsia"/>
                <w:sz w:val="22"/>
                <w:szCs w:val="22"/>
                <w:lang w:eastAsia="zh-CN"/>
              </w:rPr>
            </w:pPr>
            <m:oMathPara>
              <m:oMath>
                <m:r>
                  <w:rPr>
                    <w:rFonts w:ascii="Cambria Math" w:eastAsiaTheme="minorEastAsia" w:hAnsi="Cambria Math"/>
                    <w:sz w:val="22"/>
                    <w:szCs w:val="22"/>
                    <w:lang w:eastAsia="zh-CN"/>
                  </w:rPr>
                  <m:t>R</m:t>
                </m:r>
              </m:oMath>
            </m:oMathPara>
          </w:p>
        </w:tc>
        <w:tc>
          <w:tcPr>
            <w:tcW w:w="1622" w:type="dxa"/>
          </w:tcPr>
          <w:p w14:paraId="3FE75CAB" w14:textId="77777777" w:rsidR="004A5DA0" w:rsidRPr="00D64C88" w:rsidRDefault="004A5DA0" w:rsidP="00F87D82">
            <w:pPr>
              <w:spacing w:afterLines="50" w:after="120"/>
              <w:jc w:val="center"/>
              <w:rPr>
                <w:sz w:val="22"/>
                <w:szCs w:val="22"/>
                <w:lang w:eastAsia="zh-CN"/>
              </w:rPr>
            </w:pPr>
            <w:r>
              <w:rPr>
                <w:rFonts w:hint="eastAsia"/>
                <w:sz w:val="22"/>
                <w:szCs w:val="22"/>
                <w:lang w:eastAsia="zh-CN"/>
              </w:rPr>
              <w:t>Reference</w:t>
            </w:r>
            <w:r>
              <w:rPr>
                <w:sz w:val="22"/>
                <w:szCs w:val="22"/>
                <w:lang w:eastAsia="zh-CN"/>
              </w:rPr>
              <w:t xml:space="preserve"> </w:t>
            </w:r>
            <w:r w:rsidRPr="0093063C">
              <w:rPr>
                <w:sz w:val="22"/>
                <w:szCs w:val="22"/>
                <w:lang w:eastAsia="zh-CN"/>
              </w:rPr>
              <w:t>Amplitude</w:t>
            </w:r>
            <w:r>
              <w:rPr>
                <w:rFonts w:hint="eastAsia"/>
                <w:sz w:val="22"/>
                <w:szCs w:val="22"/>
                <w:lang w:eastAsia="zh-CN"/>
              </w:rPr>
              <w:t>(</w:t>
            </w:r>
            <w:r>
              <w:rPr>
                <w:sz w:val="22"/>
                <w:szCs w:val="22"/>
                <w:lang w:eastAsia="zh-CN"/>
              </w:rPr>
              <w:t>bits)</w:t>
            </w:r>
          </w:p>
        </w:tc>
        <w:tc>
          <w:tcPr>
            <w:tcW w:w="1250" w:type="dxa"/>
          </w:tcPr>
          <w:p w14:paraId="29DAE583" w14:textId="77777777" w:rsidR="004A5DA0" w:rsidRDefault="004A5DA0" w:rsidP="00F87D82">
            <w:pPr>
              <w:spacing w:afterLines="50" w:after="120"/>
              <w:jc w:val="center"/>
              <w:rPr>
                <w:rFonts w:eastAsiaTheme="minorEastAsia"/>
                <w:sz w:val="22"/>
                <w:szCs w:val="22"/>
                <w:lang w:eastAsia="zh-CN"/>
              </w:rPr>
            </w:pPr>
            <w:r>
              <w:rPr>
                <w:sz w:val="22"/>
                <w:szCs w:val="22"/>
                <w:lang w:eastAsia="zh-CN"/>
              </w:rPr>
              <w:t xml:space="preserve">Difference </w:t>
            </w:r>
            <w:r w:rsidRPr="0093063C">
              <w:rPr>
                <w:sz w:val="22"/>
                <w:szCs w:val="22"/>
                <w:lang w:eastAsia="zh-CN"/>
              </w:rPr>
              <w:t>Amplitude</w:t>
            </w:r>
            <w:r>
              <w:rPr>
                <w:sz w:val="22"/>
                <w:szCs w:val="22"/>
                <w:lang w:eastAsia="zh-CN"/>
              </w:rPr>
              <w:t xml:space="preserve"> (bits)</w:t>
            </w:r>
          </w:p>
        </w:tc>
        <w:tc>
          <w:tcPr>
            <w:tcW w:w="823" w:type="dxa"/>
          </w:tcPr>
          <w:p w14:paraId="4DA3A0D1" w14:textId="77777777" w:rsidR="004A5DA0" w:rsidRDefault="004A5DA0" w:rsidP="00F87D82">
            <w:pPr>
              <w:spacing w:afterLines="50" w:after="120"/>
              <w:jc w:val="center"/>
              <w:rPr>
                <w:rFonts w:eastAsiaTheme="minorEastAsia"/>
                <w:sz w:val="22"/>
                <w:szCs w:val="22"/>
                <w:lang w:eastAsia="zh-CN"/>
              </w:rPr>
            </w:pPr>
            <w:r>
              <w:rPr>
                <w:rFonts w:eastAsia="DengXian"/>
                <w:color w:val="000000"/>
                <w:sz w:val="22"/>
                <w:szCs w:val="22"/>
                <w:lang w:eastAsia="zh-CN"/>
              </w:rPr>
              <w:t>P</w:t>
            </w:r>
            <w:r w:rsidRPr="00A54F31">
              <w:rPr>
                <w:rFonts w:eastAsia="DengXian"/>
                <w:color w:val="000000"/>
                <w:sz w:val="22"/>
                <w:szCs w:val="22"/>
                <w:lang w:eastAsia="zh-CN"/>
              </w:rPr>
              <w:t>hase</w:t>
            </w:r>
            <w:r>
              <w:rPr>
                <w:rFonts w:eastAsia="DengXian"/>
                <w:color w:val="000000"/>
                <w:sz w:val="22"/>
                <w:szCs w:val="22"/>
                <w:lang w:eastAsia="zh-CN"/>
              </w:rPr>
              <w:t xml:space="preserve"> (bits)</w:t>
            </w:r>
          </w:p>
        </w:tc>
        <w:tc>
          <w:tcPr>
            <w:tcW w:w="1120" w:type="dxa"/>
          </w:tcPr>
          <w:p w14:paraId="195D3DA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verhead (bits)</w:t>
            </w:r>
          </w:p>
        </w:tc>
      </w:tr>
      <w:tr w:rsidR="004A5DA0" w14:paraId="050DD9B2" w14:textId="77777777" w:rsidTr="00F87D82">
        <w:tc>
          <w:tcPr>
            <w:tcW w:w="1555" w:type="dxa"/>
          </w:tcPr>
          <w:p w14:paraId="008AFA53"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A (PC 6 in e-type II)</w:t>
            </w:r>
          </w:p>
        </w:tc>
        <w:tc>
          <w:tcPr>
            <w:tcW w:w="612" w:type="dxa"/>
          </w:tcPr>
          <w:p w14:paraId="6EB1F04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6</w:t>
            </w:r>
          </w:p>
        </w:tc>
        <w:tc>
          <w:tcPr>
            <w:tcW w:w="685" w:type="dxa"/>
          </w:tcPr>
          <w:p w14:paraId="3B5CDC58"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747DF2A8"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1ED31D4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2417FFFF"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47C4982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5C0CF032"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77678F9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5AFBB2F9"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49</w:t>
            </w:r>
          </w:p>
        </w:tc>
      </w:tr>
      <w:tr w:rsidR="004A5DA0" w14:paraId="3629D7C6" w14:textId="77777777" w:rsidTr="00F87D82">
        <w:tc>
          <w:tcPr>
            <w:tcW w:w="1555" w:type="dxa"/>
          </w:tcPr>
          <w:p w14:paraId="7F652FF7"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B</w:t>
            </w:r>
          </w:p>
        </w:tc>
        <w:tc>
          <w:tcPr>
            <w:tcW w:w="612" w:type="dxa"/>
          </w:tcPr>
          <w:p w14:paraId="67EE20AC"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35684FC2"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7DC8A72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15C28A8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6348DF1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7DA26557"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5A16B67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3462B073"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4917EE9D"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7</w:t>
            </w:r>
            <w:r>
              <w:rPr>
                <w:rFonts w:eastAsiaTheme="minorEastAsia"/>
                <w:sz w:val="22"/>
                <w:szCs w:val="22"/>
                <w:lang w:eastAsia="zh-CN"/>
              </w:rPr>
              <w:t>30</w:t>
            </w:r>
          </w:p>
        </w:tc>
      </w:tr>
      <w:tr w:rsidR="004A5DA0" w14:paraId="78CCE611" w14:textId="77777777" w:rsidTr="00F87D82">
        <w:tc>
          <w:tcPr>
            <w:tcW w:w="1555" w:type="dxa"/>
          </w:tcPr>
          <w:p w14:paraId="7E479F7E"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C</w:t>
            </w:r>
          </w:p>
        </w:tc>
        <w:tc>
          <w:tcPr>
            <w:tcW w:w="612" w:type="dxa"/>
          </w:tcPr>
          <w:p w14:paraId="1CBE997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5711307B"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.6</w:t>
            </w:r>
          </w:p>
        </w:tc>
        <w:tc>
          <w:tcPr>
            <w:tcW w:w="660" w:type="dxa"/>
          </w:tcPr>
          <w:p w14:paraId="497DD3DF"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7B35EF2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5F24562D"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100AE06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0C4EAF8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41B069B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27D3861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30</w:t>
            </w:r>
          </w:p>
        </w:tc>
      </w:tr>
      <w:tr w:rsidR="004A5DA0" w14:paraId="7C5CE206" w14:textId="77777777" w:rsidTr="00F87D82">
        <w:tc>
          <w:tcPr>
            <w:tcW w:w="1555" w:type="dxa"/>
          </w:tcPr>
          <w:p w14:paraId="67A30AB7"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D</w:t>
            </w:r>
          </w:p>
        </w:tc>
        <w:tc>
          <w:tcPr>
            <w:tcW w:w="612" w:type="dxa"/>
          </w:tcPr>
          <w:p w14:paraId="74DF081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2</w:t>
            </w:r>
          </w:p>
        </w:tc>
        <w:tc>
          <w:tcPr>
            <w:tcW w:w="685" w:type="dxa"/>
          </w:tcPr>
          <w:p w14:paraId="2B462CA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.95</w:t>
            </w:r>
          </w:p>
        </w:tc>
        <w:tc>
          <w:tcPr>
            <w:tcW w:w="660" w:type="dxa"/>
          </w:tcPr>
          <w:p w14:paraId="3E2AE10C"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0E086AEB"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73FA7FE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6C08B1A7"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2494487C"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67AD776A"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04CB0A7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579</w:t>
            </w:r>
          </w:p>
        </w:tc>
      </w:tr>
    </w:tbl>
    <w:p w14:paraId="1257F0E0" w14:textId="77777777" w:rsidR="004A5DA0" w:rsidRDefault="004A5DA0" w:rsidP="004A5DA0">
      <w:pPr>
        <w:spacing w:afterLines="50" w:after="120"/>
        <w:jc w:val="both"/>
        <w:rPr>
          <w:rFonts w:eastAsiaTheme="minorEastAsia"/>
          <w:sz w:val="22"/>
          <w:szCs w:val="22"/>
          <w:lang w:eastAsia="zh-CN"/>
        </w:rPr>
      </w:pPr>
    </w:p>
    <w:p w14:paraId="52C07C0B" w14:textId="77777777"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method of initiating the AI/ML model performance monitoring should be studied. In the AI/ML monitoring at NW side, the ground-truth CSI is needed at NW side </w:t>
      </w:r>
      <w:proofErr w:type="gramStart"/>
      <w:r>
        <w:rPr>
          <w:rFonts w:eastAsiaTheme="minorEastAsia"/>
          <w:sz w:val="22"/>
          <w:szCs w:val="22"/>
          <w:lang w:eastAsia="zh-CN"/>
        </w:rPr>
        <w:t>so as to</w:t>
      </w:r>
      <w:proofErr w:type="gramEnd"/>
      <w:r>
        <w:rPr>
          <w:rFonts w:eastAsiaTheme="minorEastAsia"/>
          <w:sz w:val="22"/>
          <w:szCs w:val="22"/>
          <w:lang w:eastAsia="zh-CN"/>
        </w:rPr>
        <w:t xml:space="preserve"> compute the squared generalized cosine similarity (SGCS) of the recovered CSI by the AI/ML-based CSI reconstruction part and the ground-truth CSI. As a result, triggering the reporting of the ground-truth CSI can be the method of initiating the NW-side AI/ML monitoring. </w:t>
      </w:r>
    </w:p>
    <w:p w14:paraId="3D639474" w14:textId="18F60EA0"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However, triggering the reporting of the ground-truth CSI may also mean initiating the NW-side data collection for model training. To distinguish it with reporting ground-truth CSI for NW-side AI/ML monitoring, different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these two purposes. Specifically, the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reporting the ground-truth CSI for NW-side AI/ML monitoring. Higher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transmitting the ground-truth CSI to the NW for model training. The reasons are two folded. First</w:t>
      </w:r>
      <w:r w:rsidR="00E11847">
        <w:rPr>
          <w:rFonts w:eastAsiaTheme="minorEastAsia"/>
          <w:sz w:val="22"/>
          <w:szCs w:val="22"/>
          <w:lang w:eastAsia="zh-CN"/>
        </w:rPr>
        <w:t>ly</w:t>
      </w:r>
      <w:r>
        <w:rPr>
          <w:rFonts w:eastAsiaTheme="minorEastAsia"/>
          <w:sz w:val="22"/>
          <w:szCs w:val="22"/>
          <w:lang w:eastAsia="zh-CN"/>
        </w:rPr>
        <w:t xml:space="preserve">, since the latency of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in physical layer is much smaller than that in higher layers, the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works better than the other for obtaining the AI/ML monitoring results timely. Second</w:t>
      </w:r>
      <w:r w:rsidR="00E11847">
        <w:rPr>
          <w:rFonts w:eastAsiaTheme="minorEastAsia"/>
          <w:sz w:val="22"/>
          <w:szCs w:val="22"/>
          <w:lang w:eastAsia="zh-CN"/>
        </w:rPr>
        <w:t>ly</w:t>
      </w:r>
      <w:r>
        <w:rPr>
          <w:rFonts w:eastAsiaTheme="minorEastAsia"/>
          <w:sz w:val="22"/>
          <w:szCs w:val="22"/>
          <w:lang w:eastAsia="zh-CN"/>
        </w:rPr>
        <w:t xml:space="preserve">, the fact that only a moderate amount of data is needed for AI/ML monitoring enables the use of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On the other hand, a relatively large amount of data may be required for model training, so higher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more suitable than </w:t>
      </w:r>
      <w:r w:rsidR="00CC6305">
        <w:rPr>
          <w:rFonts w:eastAsiaTheme="minorEastAsia"/>
          <w:sz w:val="22"/>
          <w:szCs w:val="22"/>
          <w:lang w:eastAsia="zh-CN"/>
        </w:rPr>
        <w:t xml:space="preserve">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for model training. In this way, there is no confusion if different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are used for different purposes</w:t>
      </w:r>
      <w:r w:rsidDel="00AB0F70">
        <w:rPr>
          <w:rFonts w:eastAsiaTheme="minorEastAsia"/>
          <w:sz w:val="22"/>
          <w:szCs w:val="22"/>
          <w:lang w:eastAsia="zh-CN"/>
        </w:rPr>
        <w:t xml:space="preserve"> </w:t>
      </w:r>
      <w:r>
        <w:rPr>
          <w:rFonts w:eastAsiaTheme="minorEastAsia"/>
          <w:sz w:val="22"/>
          <w:szCs w:val="22"/>
          <w:lang w:eastAsia="zh-CN"/>
        </w:rPr>
        <w:t>of reporting the ground-truth CSI. So, triggering the reporting of the ground-truth CSI can be an option for initiating the NW-side AI/ML monitoring.</w:t>
      </w:r>
    </w:p>
    <w:p w14:paraId="07A57B37" w14:textId="77777777" w:rsidR="00640189" w:rsidRDefault="00640189" w:rsidP="004A5DA0">
      <w:pPr>
        <w:spacing w:afterLines="50" w:after="120"/>
        <w:jc w:val="both"/>
        <w:rPr>
          <w:rFonts w:eastAsiaTheme="minorEastAsia"/>
          <w:sz w:val="22"/>
          <w:szCs w:val="22"/>
          <w:lang w:eastAsia="zh-CN"/>
        </w:rPr>
      </w:pPr>
    </w:p>
    <w:p w14:paraId="244155AC" w14:textId="3850217E" w:rsidR="00B30F53" w:rsidRPr="00036ACE" w:rsidRDefault="00B30F53" w:rsidP="00B30F53">
      <w:pPr>
        <w:spacing w:before="120" w:after="0"/>
        <w:jc w:val="both"/>
        <w:rPr>
          <w:b/>
          <w:i/>
          <w:sz w:val="22"/>
          <w:szCs w:val="22"/>
        </w:rPr>
      </w:pPr>
      <w:r>
        <w:rPr>
          <w:b/>
          <w:i/>
          <w:sz w:val="22"/>
          <w:szCs w:val="22"/>
        </w:rPr>
        <w:t xml:space="preserve">Proposal </w:t>
      </w:r>
      <w:r w:rsidR="00AC4E40">
        <w:rPr>
          <w:rFonts w:hint="eastAsia"/>
          <w:b/>
          <w:i/>
          <w:sz w:val="22"/>
          <w:szCs w:val="22"/>
          <w:lang w:eastAsia="zh-CN"/>
        </w:rPr>
        <w:t>19</w:t>
      </w:r>
      <w:r w:rsidRPr="00036ACE">
        <w:rPr>
          <w:b/>
          <w:i/>
          <w:sz w:val="22"/>
          <w:szCs w:val="22"/>
        </w:rPr>
        <w:t>:</w:t>
      </w:r>
    </w:p>
    <w:p w14:paraId="79805A6F" w14:textId="7389F239" w:rsidR="00B30F53" w:rsidRPr="002F5D6A" w:rsidRDefault="00D83E8B" w:rsidP="00B30F53">
      <w:pPr>
        <w:pStyle w:val="aff0"/>
        <w:numPr>
          <w:ilvl w:val="0"/>
          <w:numId w:val="9"/>
        </w:numPr>
        <w:spacing w:before="120"/>
        <w:jc w:val="both"/>
        <w:rPr>
          <w:i/>
          <w:sz w:val="22"/>
          <w:szCs w:val="22"/>
        </w:rPr>
      </w:pPr>
      <w:r w:rsidRPr="002F5D6A">
        <w:rPr>
          <w:i/>
          <w:sz w:val="22"/>
          <w:szCs w:val="22"/>
        </w:rPr>
        <w:lastRenderedPageBreak/>
        <w:t xml:space="preserve">For CSI compression using two-sided AI/ML models, RAN1 to study the </w:t>
      </w:r>
      <w:proofErr w:type="spellStart"/>
      <w:r w:rsidRPr="002F5D6A">
        <w:rPr>
          <w:i/>
          <w:sz w:val="22"/>
          <w:szCs w:val="22"/>
        </w:rPr>
        <w:t>signaling</w:t>
      </w:r>
      <w:proofErr w:type="spellEnd"/>
      <w:r w:rsidRPr="002F5D6A">
        <w:rPr>
          <w:i/>
          <w:sz w:val="22"/>
          <w:szCs w:val="22"/>
        </w:rPr>
        <w:t xml:space="preserve"> and configuration for NW-side AI/ML model performance monitoring.</w:t>
      </w:r>
    </w:p>
    <w:p w14:paraId="33344FCC" w14:textId="77777777" w:rsidR="00B30F53" w:rsidRPr="00FC08A8" w:rsidRDefault="00B30F53" w:rsidP="004A5DA0">
      <w:pPr>
        <w:spacing w:afterLines="50" w:after="120"/>
        <w:jc w:val="both"/>
        <w:rPr>
          <w:rFonts w:eastAsiaTheme="minorEastAsia"/>
          <w:sz w:val="22"/>
          <w:szCs w:val="22"/>
          <w:lang w:val="en-US" w:eastAsia="zh-CN"/>
        </w:rPr>
      </w:pPr>
    </w:p>
    <w:p w14:paraId="1385E754" w14:textId="7E5A4BD1" w:rsidR="004A5DA0" w:rsidRDefault="00C7071B" w:rsidP="004A5DA0">
      <w:pPr>
        <w:spacing w:afterLines="50" w:after="120"/>
        <w:jc w:val="both"/>
        <w:rPr>
          <w:rFonts w:eastAsiaTheme="minorEastAsia"/>
          <w:sz w:val="22"/>
          <w:szCs w:val="22"/>
          <w:lang w:eastAsia="zh-CN"/>
        </w:rPr>
      </w:pPr>
      <w:r>
        <w:rPr>
          <w:rFonts w:eastAsiaTheme="minorEastAsia"/>
          <w:sz w:val="22"/>
          <w:szCs w:val="22"/>
          <w:lang w:eastAsia="zh-CN"/>
        </w:rPr>
        <w:t xml:space="preserve">For </w:t>
      </w:r>
      <w:r w:rsidR="004A5DA0">
        <w:rPr>
          <w:rFonts w:eastAsiaTheme="minorEastAsia"/>
          <w:sz w:val="22"/>
          <w:szCs w:val="22"/>
          <w:lang w:eastAsia="zh-CN"/>
        </w:rPr>
        <w:t xml:space="preserve">the NW-side monitoring, an existing CSI feedback scheme may be used as a reference, as agreed in the RAN1 #112bis-e meeting </w:t>
      </w:r>
      <w:r w:rsidR="00153552">
        <w:rPr>
          <w:rFonts w:eastAsiaTheme="minorEastAsia"/>
          <w:sz w:val="22"/>
          <w:szCs w:val="22"/>
          <w:lang w:eastAsia="zh-CN"/>
        </w:rPr>
        <w:t>[4</w:t>
      </w:r>
      <w:r w:rsidR="004A5DA0">
        <w:rPr>
          <w:rFonts w:eastAsiaTheme="minorEastAsia"/>
          <w:sz w:val="22"/>
          <w:szCs w:val="22"/>
          <w:lang w:eastAsia="zh-CN"/>
        </w:rPr>
        <w:t>].</w:t>
      </w:r>
    </w:p>
    <w:tbl>
      <w:tblPr>
        <w:tblStyle w:val="af7"/>
        <w:tblW w:w="0" w:type="auto"/>
        <w:tblLook w:val="04A0" w:firstRow="1" w:lastRow="0" w:firstColumn="1" w:lastColumn="0" w:noHBand="0" w:noVBand="1"/>
      </w:tblPr>
      <w:tblGrid>
        <w:gridCol w:w="10160"/>
      </w:tblGrid>
      <w:tr w:rsidR="004A5DA0" w14:paraId="00C380C4" w14:textId="77777777" w:rsidTr="00F87D82">
        <w:tc>
          <w:tcPr>
            <w:tcW w:w="10160" w:type="dxa"/>
          </w:tcPr>
          <w:p w14:paraId="13082E1A" w14:textId="77777777" w:rsidR="004A5DA0" w:rsidRPr="0081043A" w:rsidRDefault="004A5DA0" w:rsidP="00F87D82">
            <w:pPr>
              <w:spacing w:line="288" w:lineRule="auto"/>
              <w:contextualSpacing/>
              <w:rPr>
                <w:rFonts w:eastAsia="DengXian"/>
                <w:b/>
                <w:bCs/>
                <w:sz w:val="22"/>
                <w:szCs w:val="22"/>
                <w:highlight w:val="green"/>
                <w:lang w:eastAsia="zh-CN"/>
              </w:rPr>
            </w:pPr>
            <w:r w:rsidRPr="0081043A">
              <w:rPr>
                <w:rFonts w:eastAsia="DengXian" w:hint="eastAsia"/>
                <w:b/>
                <w:bCs/>
                <w:sz w:val="22"/>
                <w:szCs w:val="22"/>
                <w:highlight w:val="green"/>
                <w:lang w:eastAsia="zh-CN"/>
              </w:rPr>
              <w:t>A</w:t>
            </w:r>
            <w:r w:rsidRPr="0081043A">
              <w:rPr>
                <w:rFonts w:eastAsia="DengXian"/>
                <w:b/>
                <w:bCs/>
                <w:sz w:val="22"/>
                <w:szCs w:val="22"/>
                <w:highlight w:val="green"/>
                <w:lang w:eastAsia="zh-CN"/>
              </w:rPr>
              <w:t>greement</w:t>
            </w:r>
          </w:p>
          <w:p w14:paraId="3BDD51D8" w14:textId="77777777" w:rsidR="004A5DA0" w:rsidRPr="009F1AB3" w:rsidRDefault="004A5DA0" w:rsidP="00F87D82">
            <w:pPr>
              <w:rPr>
                <w:rFonts w:eastAsiaTheme="minorEastAsia"/>
                <w:sz w:val="22"/>
                <w:szCs w:val="22"/>
                <w:lang w:eastAsia="zh-CN"/>
              </w:rPr>
            </w:pPr>
            <w:r w:rsidRPr="009F1AB3">
              <w:rPr>
                <w:rFonts w:eastAsiaTheme="minorEastAsia"/>
                <w:sz w:val="22"/>
                <w:szCs w:val="22"/>
                <w:lang w:eastAsia="zh-CN"/>
              </w:rPr>
              <w:t xml:space="preserve">In CSI compression using two-sided model use case, for NW-side monitoring, further study the necessity, </w:t>
            </w:r>
            <w:proofErr w:type="gramStart"/>
            <w:r w:rsidRPr="009F1AB3">
              <w:rPr>
                <w:rFonts w:eastAsiaTheme="minorEastAsia"/>
                <w:sz w:val="22"/>
                <w:szCs w:val="22"/>
                <w:lang w:eastAsia="zh-CN"/>
              </w:rPr>
              <w:t>feasibility</w:t>
            </w:r>
            <w:proofErr w:type="gramEnd"/>
            <w:r>
              <w:rPr>
                <w:rFonts w:eastAsiaTheme="minorEastAsia"/>
                <w:sz w:val="22"/>
                <w:szCs w:val="22"/>
                <w:lang w:eastAsia="zh-CN"/>
              </w:rPr>
              <w:t xml:space="preserve"> </w:t>
            </w:r>
            <w:r w:rsidRPr="009F1AB3">
              <w:rPr>
                <w:rFonts w:eastAsiaTheme="minorEastAsia"/>
                <w:sz w:val="22"/>
                <w:szCs w:val="22"/>
                <w:lang w:eastAsia="zh-CN"/>
              </w:rPr>
              <w:t>and potential specification impact to enable performance monitoring using an existing CSI feedback scheme as the reference.</w:t>
            </w:r>
          </w:p>
          <w:p w14:paraId="3499A05D" w14:textId="77777777" w:rsidR="004A5DA0" w:rsidRPr="001E5CD8" w:rsidRDefault="004A5DA0" w:rsidP="001E5CD8">
            <w:pPr>
              <w:pStyle w:val="aff0"/>
              <w:numPr>
                <w:ilvl w:val="0"/>
                <w:numId w:val="9"/>
              </w:numPr>
              <w:spacing w:afterLines="50" w:after="120"/>
              <w:rPr>
                <w:rFonts w:eastAsiaTheme="minorEastAsia"/>
                <w:sz w:val="22"/>
                <w:szCs w:val="22"/>
                <w:lang w:eastAsia="zh-CN"/>
              </w:rPr>
            </w:pPr>
            <w:r w:rsidRPr="001E5CD8">
              <w:rPr>
                <w:rFonts w:eastAsiaTheme="minorEastAsia"/>
                <w:sz w:val="22"/>
                <w:szCs w:val="22"/>
                <w:lang w:eastAsia="zh-CN"/>
              </w:rPr>
              <w:t>The association between AI/ML scheme and existing CSI feedback scheme for monitoring</w:t>
            </w:r>
          </w:p>
          <w:p w14:paraId="04A9E1E9" w14:textId="77777777" w:rsidR="004A5DA0" w:rsidRPr="001E5CD8" w:rsidRDefault="004A5DA0" w:rsidP="001E5CD8">
            <w:pPr>
              <w:pStyle w:val="aff0"/>
              <w:numPr>
                <w:ilvl w:val="0"/>
                <w:numId w:val="9"/>
              </w:numPr>
              <w:spacing w:afterLines="50" w:after="120"/>
              <w:rPr>
                <w:rFonts w:eastAsiaTheme="minorEastAsia"/>
                <w:sz w:val="22"/>
                <w:szCs w:val="22"/>
                <w:lang w:eastAsia="zh-CN"/>
              </w:rPr>
            </w:pPr>
            <w:r w:rsidRPr="001E5CD8">
              <w:rPr>
                <w:rFonts w:eastAsiaTheme="minorEastAsia"/>
                <w:sz w:val="22"/>
                <w:szCs w:val="22"/>
                <w:lang w:eastAsia="zh-CN"/>
              </w:rPr>
              <w:t>Note: The metric for monitoring and comparison includes intermediate KPI and eventual KPI.</w:t>
            </w:r>
          </w:p>
          <w:p w14:paraId="044C5E1F" w14:textId="77777777" w:rsidR="004A5DA0" w:rsidRDefault="004A5DA0" w:rsidP="00F87D82">
            <w:pPr>
              <w:spacing w:afterLines="50" w:after="120"/>
              <w:rPr>
                <w:rFonts w:eastAsiaTheme="minorEastAsia"/>
                <w:sz w:val="22"/>
                <w:szCs w:val="22"/>
                <w:lang w:eastAsia="zh-CN"/>
              </w:rPr>
            </w:pPr>
            <w:r w:rsidRPr="009F1AB3">
              <w:rPr>
                <w:rFonts w:eastAsiaTheme="minorEastAsia"/>
                <w:sz w:val="22"/>
                <w:szCs w:val="22"/>
                <w:lang w:eastAsia="zh-CN"/>
              </w:rPr>
              <w:t>Other aspects are not precluded.</w:t>
            </w:r>
          </w:p>
        </w:tc>
      </w:tr>
    </w:tbl>
    <w:p w14:paraId="672F86D7" w14:textId="77777777" w:rsidR="004A5DA0" w:rsidRDefault="004A5DA0" w:rsidP="004A5DA0">
      <w:pPr>
        <w:spacing w:afterLines="50" w:after="120"/>
        <w:jc w:val="both"/>
        <w:rPr>
          <w:rFonts w:eastAsiaTheme="minorEastAsia"/>
          <w:sz w:val="22"/>
          <w:szCs w:val="22"/>
          <w:lang w:eastAsia="zh-CN"/>
        </w:rPr>
      </w:pPr>
    </w:p>
    <w:p w14:paraId="2554C352" w14:textId="7506E46E"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To monitor the performance of AI/ML models, t</w:t>
      </w:r>
      <w:r w:rsidRPr="00BB488E">
        <w:rPr>
          <w:rFonts w:eastAsiaTheme="minorEastAsia"/>
          <w:sz w:val="22"/>
          <w:szCs w:val="22"/>
          <w:lang w:eastAsia="zh-CN"/>
        </w:rPr>
        <w:t xml:space="preserve">he </w:t>
      </w:r>
      <w:r>
        <w:rPr>
          <w:rFonts w:eastAsiaTheme="minorEastAsia"/>
          <w:sz w:val="22"/>
          <w:szCs w:val="22"/>
          <w:lang w:eastAsia="zh-CN"/>
        </w:rPr>
        <w:t xml:space="preserve">performance of the AI/ML-based CSI reporting may be compared with that obtained from the legacy codebook-based approach. In the intermediate KPI-based AI/ML model performance monitoring at NW side, this can be done by comparing the SGCS(AI) and the SGCS(codebook), where SGCS(AI) is the SGCS of the recovered CSI by the AI/ML-based CSI reconstruction part and the ground-truth CSI reported by a UE, and the SGCS(codebook) is the SGCS of the recovered CSI from the legacy PMI and the ground-truth CSI. For the computation of the </w:t>
      </w:r>
      <w:proofErr w:type="gramStart"/>
      <w:r>
        <w:rPr>
          <w:rFonts w:eastAsiaTheme="minorEastAsia"/>
          <w:sz w:val="22"/>
          <w:szCs w:val="22"/>
          <w:lang w:eastAsia="zh-CN"/>
        </w:rPr>
        <w:t>SGCS(</w:t>
      </w:r>
      <w:proofErr w:type="gramEnd"/>
      <w:r>
        <w:rPr>
          <w:rFonts w:eastAsiaTheme="minorEastAsia"/>
          <w:sz w:val="22"/>
          <w:szCs w:val="22"/>
          <w:lang w:eastAsia="zh-CN"/>
        </w:rPr>
        <w:t xml:space="preserve">codebook), one approach is that a UE reports the PMI to the NW, </w:t>
      </w:r>
      <w:r w:rsidR="005F71EF">
        <w:rPr>
          <w:rFonts w:eastAsiaTheme="minorEastAsia"/>
          <w:sz w:val="22"/>
          <w:szCs w:val="22"/>
          <w:lang w:eastAsia="zh-CN"/>
        </w:rPr>
        <w:t xml:space="preserve">which </w:t>
      </w:r>
      <w:r>
        <w:rPr>
          <w:rFonts w:eastAsiaTheme="minorEastAsia"/>
          <w:sz w:val="22"/>
          <w:szCs w:val="22"/>
          <w:lang w:eastAsia="zh-CN"/>
        </w:rPr>
        <w:t>will then compute the SGCS(codebook).</w:t>
      </w:r>
      <w:r>
        <w:rPr>
          <w:rFonts w:eastAsiaTheme="minorEastAsia" w:hint="eastAsia"/>
          <w:sz w:val="22"/>
          <w:szCs w:val="22"/>
          <w:lang w:eastAsia="zh-CN"/>
        </w:rPr>
        <w:t xml:space="preserve"> </w:t>
      </w:r>
      <w:r>
        <w:rPr>
          <w:rFonts w:eastAsiaTheme="minorEastAsia"/>
          <w:sz w:val="22"/>
          <w:szCs w:val="22"/>
          <w:lang w:eastAsia="zh-CN"/>
        </w:rPr>
        <w:t xml:space="preserve">The second approach is to compute the </w:t>
      </w:r>
      <w:proofErr w:type="gramStart"/>
      <w:r>
        <w:rPr>
          <w:rFonts w:eastAsiaTheme="minorEastAsia"/>
          <w:sz w:val="22"/>
          <w:szCs w:val="22"/>
          <w:lang w:eastAsia="zh-CN"/>
        </w:rPr>
        <w:t>SGCS(</w:t>
      </w:r>
      <w:proofErr w:type="gramEnd"/>
      <w:r>
        <w:rPr>
          <w:rFonts w:eastAsiaTheme="minorEastAsia"/>
          <w:sz w:val="22"/>
          <w:szCs w:val="22"/>
          <w:lang w:eastAsia="zh-CN"/>
        </w:rPr>
        <w:t xml:space="preserve">codebook) at UE side, which is then reported to the NW. The second approach is feasible because the recovered CSI from legacy PMI can be computed at the UE side. The advantage is that the uplink overhead may be reduced by reporting the </w:t>
      </w:r>
      <w:proofErr w:type="gramStart"/>
      <w:r>
        <w:rPr>
          <w:rFonts w:eastAsiaTheme="minorEastAsia"/>
          <w:sz w:val="22"/>
          <w:szCs w:val="22"/>
          <w:lang w:eastAsia="zh-CN"/>
        </w:rPr>
        <w:t>SGCS(</w:t>
      </w:r>
      <w:proofErr w:type="gramEnd"/>
      <w:r>
        <w:rPr>
          <w:rFonts w:eastAsiaTheme="minorEastAsia"/>
          <w:sz w:val="22"/>
          <w:szCs w:val="22"/>
          <w:lang w:eastAsia="zh-CN"/>
        </w:rPr>
        <w:t>codebook), instead of the PMI.</w:t>
      </w:r>
      <w:r>
        <w:rPr>
          <w:rFonts w:eastAsiaTheme="minorEastAsia" w:hint="eastAsia"/>
          <w:sz w:val="22"/>
          <w:szCs w:val="22"/>
          <w:lang w:eastAsia="zh-CN"/>
        </w:rPr>
        <w:t xml:space="preserve"> </w:t>
      </w:r>
      <w:r>
        <w:rPr>
          <w:rFonts w:eastAsiaTheme="minorEastAsia"/>
          <w:sz w:val="22"/>
          <w:szCs w:val="22"/>
          <w:lang w:eastAsia="zh-CN"/>
        </w:rPr>
        <w:t xml:space="preserve">The third approach is to let NW selects PMI and computes SGCS based on the ground-truth CSI from a UE. The advantage is that the uplink overhead may be further reduced compared to the second approach, because the </w:t>
      </w:r>
      <w:proofErr w:type="gramStart"/>
      <w:r>
        <w:rPr>
          <w:rFonts w:eastAsiaTheme="minorEastAsia"/>
          <w:sz w:val="22"/>
          <w:szCs w:val="22"/>
          <w:lang w:eastAsia="zh-CN"/>
        </w:rPr>
        <w:t>SGCS(</w:t>
      </w:r>
      <w:proofErr w:type="gramEnd"/>
      <w:r>
        <w:rPr>
          <w:rFonts w:eastAsiaTheme="minorEastAsia"/>
          <w:sz w:val="22"/>
          <w:szCs w:val="22"/>
          <w:lang w:eastAsia="zh-CN"/>
        </w:rPr>
        <w:t>codebook) will not be reported. However, the accuracy of the PMI selected by the NW is not guaranteed, because the accuracy of the ground-truth CSI used by NW for PMI selection may be lower than that of the target CSI used by UE for the PMI computation. In summary, we have the following proposal.</w:t>
      </w:r>
    </w:p>
    <w:p w14:paraId="59A1C3F5" w14:textId="77777777" w:rsidR="00635F1F" w:rsidRDefault="00635F1F" w:rsidP="004A5DA0">
      <w:pPr>
        <w:spacing w:afterLines="50" w:after="120"/>
        <w:jc w:val="both"/>
        <w:rPr>
          <w:rFonts w:eastAsiaTheme="minorEastAsia"/>
          <w:sz w:val="22"/>
          <w:szCs w:val="22"/>
          <w:lang w:eastAsia="zh-CN"/>
        </w:rPr>
      </w:pPr>
    </w:p>
    <w:p w14:paraId="20059898" w14:textId="4798F643" w:rsidR="00635F1F" w:rsidRPr="00036ACE" w:rsidRDefault="00635F1F" w:rsidP="00635F1F">
      <w:pPr>
        <w:spacing w:before="120" w:after="0"/>
        <w:jc w:val="both"/>
        <w:rPr>
          <w:b/>
          <w:i/>
          <w:sz w:val="22"/>
          <w:szCs w:val="22"/>
        </w:rPr>
      </w:pPr>
      <w:r>
        <w:rPr>
          <w:b/>
          <w:i/>
          <w:sz w:val="22"/>
          <w:szCs w:val="22"/>
        </w:rPr>
        <w:t xml:space="preserve">Proposal </w:t>
      </w:r>
      <w:r w:rsidR="00AC4E40">
        <w:rPr>
          <w:rFonts w:hint="eastAsia"/>
          <w:b/>
          <w:i/>
          <w:sz w:val="22"/>
          <w:szCs w:val="22"/>
          <w:lang w:eastAsia="zh-CN"/>
        </w:rPr>
        <w:t>20</w:t>
      </w:r>
      <w:r w:rsidRPr="00036ACE">
        <w:rPr>
          <w:b/>
          <w:i/>
          <w:sz w:val="22"/>
          <w:szCs w:val="22"/>
        </w:rPr>
        <w:t>:</w:t>
      </w:r>
    </w:p>
    <w:p w14:paraId="436C5160" w14:textId="77777777" w:rsidR="00635F1F" w:rsidRPr="002F5D6A" w:rsidRDefault="00635F1F" w:rsidP="00635F1F">
      <w:pPr>
        <w:pStyle w:val="aff0"/>
        <w:numPr>
          <w:ilvl w:val="0"/>
          <w:numId w:val="9"/>
        </w:numPr>
        <w:spacing w:before="120"/>
        <w:jc w:val="both"/>
        <w:rPr>
          <w:i/>
          <w:sz w:val="22"/>
          <w:szCs w:val="22"/>
        </w:rPr>
      </w:pPr>
      <w:r w:rsidRPr="002F5D6A">
        <w:rPr>
          <w:i/>
          <w:sz w:val="22"/>
          <w:szCs w:val="22"/>
        </w:rPr>
        <w:t>For CSI compression using two-sided AI/ML models, regarding the NW-side AI/ML model performance monitoring using an existing CSI feedback scheme as a reference, RAN1 to study the potential specification impacts for the following three options:</w:t>
      </w:r>
    </w:p>
    <w:p w14:paraId="2D7AA991" w14:textId="77777777" w:rsidR="00635F1F" w:rsidRPr="002F5D6A" w:rsidRDefault="00635F1F" w:rsidP="00FC08A8">
      <w:pPr>
        <w:pStyle w:val="aff0"/>
        <w:numPr>
          <w:ilvl w:val="1"/>
          <w:numId w:val="9"/>
        </w:numPr>
        <w:spacing w:before="120"/>
        <w:jc w:val="both"/>
        <w:rPr>
          <w:i/>
          <w:sz w:val="22"/>
          <w:szCs w:val="22"/>
        </w:rPr>
      </w:pPr>
      <w:r w:rsidRPr="002F5D6A">
        <w:rPr>
          <w:i/>
          <w:sz w:val="22"/>
          <w:szCs w:val="22"/>
        </w:rPr>
        <w:t>Option-1: UE selects and reports PMI to the NW.</w:t>
      </w:r>
    </w:p>
    <w:p w14:paraId="55C7E369" w14:textId="77777777" w:rsidR="00635F1F" w:rsidRPr="002F5D6A" w:rsidRDefault="00635F1F" w:rsidP="00FC08A8">
      <w:pPr>
        <w:pStyle w:val="aff0"/>
        <w:numPr>
          <w:ilvl w:val="1"/>
          <w:numId w:val="9"/>
        </w:numPr>
        <w:spacing w:before="120"/>
        <w:jc w:val="both"/>
        <w:rPr>
          <w:i/>
          <w:sz w:val="22"/>
          <w:szCs w:val="22"/>
        </w:rPr>
      </w:pPr>
      <w:r w:rsidRPr="002F5D6A">
        <w:rPr>
          <w:i/>
          <w:sz w:val="22"/>
          <w:szCs w:val="22"/>
        </w:rPr>
        <w:t>Option-2: UE computes and reports the intermediate KPI for the reference scheme, e.g., the SGCS of the recovered CSI from PMI and the ground-truth CSI.</w:t>
      </w:r>
    </w:p>
    <w:p w14:paraId="11BBBB17" w14:textId="77A3DF79" w:rsidR="00635F1F" w:rsidRPr="002F5D6A" w:rsidRDefault="00635F1F" w:rsidP="00FC08A8">
      <w:pPr>
        <w:pStyle w:val="aff0"/>
        <w:numPr>
          <w:ilvl w:val="1"/>
          <w:numId w:val="9"/>
        </w:numPr>
        <w:spacing w:before="120"/>
        <w:jc w:val="both"/>
        <w:rPr>
          <w:i/>
          <w:sz w:val="22"/>
          <w:szCs w:val="22"/>
        </w:rPr>
      </w:pPr>
      <w:r w:rsidRPr="002F5D6A">
        <w:rPr>
          <w:i/>
          <w:sz w:val="22"/>
          <w:szCs w:val="22"/>
        </w:rPr>
        <w:t>Option-3: NW selects the PMI based on the ground-truth CSI reported by a UE.</w:t>
      </w:r>
    </w:p>
    <w:p w14:paraId="31EC5627" w14:textId="77777777" w:rsidR="00635F1F" w:rsidRPr="00FC08A8" w:rsidRDefault="00635F1F" w:rsidP="004A5DA0">
      <w:pPr>
        <w:spacing w:afterLines="50" w:after="120"/>
        <w:jc w:val="both"/>
        <w:rPr>
          <w:rFonts w:eastAsiaTheme="minorEastAsia"/>
          <w:sz w:val="22"/>
          <w:szCs w:val="22"/>
          <w:lang w:val="en-US" w:eastAsia="zh-CN"/>
        </w:rPr>
      </w:pPr>
    </w:p>
    <w:p w14:paraId="258C2A84" w14:textId="64388143" w:rsidR="004A5DA0" w:rsidRPr="00860883" w:rsidRDefault="004D1926" w:rsidP="004A5DA0">
      <w:pPr>
        <w:pStyle w:val="30"/>
        <w:rPr>
          <w:sz w:val="30"/>
          <w:szCs w:val="30"/>
        </w:rPr>
      </w:pPr>
      <w:r>
        <w:rPr>
          <w:rFonts w:hint="eastAsia"/>
          <w:sz w:val="30"/>
          <w:szCs w:val="30"/>
          <w:lang w:eastAsia="zh-CN"/>
        </w:rPr>
        <w:t>5.3</w:t>
      </w:r>
      <w:r w:rsidR="004A5DA0" w:rsidRPr="00860883">
        <w:rPr>
          <w:sz w:val="30"/>
          <w:szCs w:val="30"/>
        </w:rPr>
        <w:t>.3 Follow-up operation after monitoring</w:t>
      </w:r>
    </w:p>
    <w:p w14:paraId="0D47D76F" w14:textId="6768DF68"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RAN1 #110bis-e meeting </w:t>
      </w:r>
      <w:r w:rsidR="007B6788">
        <w:rPr>
          <w:rFonts w:eastAsiaTheme="minorEastAsia"/>
          <w:sz w:val="22"/>
          <w:szCs w:val="22"/>
          <w:lang w:eastAsia="zh-CN"/>
        </w:rPr>
        <w:t>[13</w:t>
      </w:r>
      <w:r>
        <w:rPr>
          <w:rFonts w:eastAsiaTheme="minorEastAsia"/>
          <w:sz w:val="22"/>
          <w:szCs w:val="22"/>
          <w:lang w:eastAsia="zh-CN"/>
        </w:rPr>
        <w:t xml:space="preserve">], it </w:t>
      </w:r>
      <w:r w:rsidR="003B5C9F">
        <w:rPr>
          <w:rFonts w:eastAsiaTheme="minorEastAsia"/>
          <w:sz w:val="22"/>
          <w:szCs w:val="22"/>
          <w:lang w:eastAsia="zh-CN"/>
        </w:rPr>
        <w:t xml:space="preserve">was </w:t>
      </w:r>
      <w:r>
        <w:rPr>
          <w:rFonts w:eastAsiaTheme="minorEastAsia"/>
          <w:sz w:val="22"/>
          <w:szCs w:val="22"/>
          <w:lang w:eastAsia="zh-CN"/>
        </w:rPr>
        <w:t xml:space="preserve">agreed to study the specification impact related to the </w:t>
      </w:r>
      <w:r w:rsidRPr="001A2F38">
        <w:rPr>
          <w:rFonts w:eastAsiaTheme="minorEastAsia"/>
          <w:sz w:val="22"/>
          <w:szCs w:val="22"/>
          <w:lang w:eastAsia="zh-CN"/>
        </w:rPr>
        <w:t xml:space="preserve">co-existence </w:t>
      </w:r>
      <w:r>
        <w:rPr>
          <w:rFonts w:eastAsiaTheme="minorEastAsia"/>
          <w:sz w:val="22"/>
          <w:szCs w:val="22"/>
          <w:lang w:eastAsia="zh-CN"/>
        </w:rPr>
        <w:t xml:space="preserve">of the </w:t>
      </w:r>
      <w:r w:rsidRPr="001A2F38">
        <w:rPr>
          <w:rFonts w:eastAsiaTheme="minorEastAsia"/>
          <w:sz w:val="22"/>
          <w:szCs w:val="22"/>
          <w:lang w:eastAsia="zh-CN"/>
        </w:rPr>
        <w:t>AI/ML-based CSI feedback mode and legacy non-AI/ML-based CSI feedback mode</w:t>
      </w:r>
      <w:r>
        <w:rPr>
          <w:rFonts w:eastAsiaTheme="minorEastAsia"/>
          <w:sz w:val="22"/>
          <w:szCs w:val="22"/>
          <w:lang w:eastAsia="zh-CN"/>
        </w:rPr>
        <w:t xml:space="preserve">, as well as the </w:t>
      </w:r>
      <w:r w:rsidRPr="001A2F38">
        <w:rPr>
          <w:rFonts w:eastAsiaTheme="minorEastAsia"/>
          <w:sz w:val="22"/>
          <w:szCs w:val="22"/>
          <w:lang w:eastAsia="zh-CN"/>
        </w:rPr>
        <w:t xml:space="preserve">fallback mechanisms </w:t>
      </w:r>
      <w:r>
        <w:rPr>
          <w:rFonts w:eastAsiaTheme="minorEastAsia"/>
          <w:sz w:val="22"/>
          <w:szCs w:val="22"/>
          <w:lang w:eastAsia="zh-CN"/>
        </w:rPr>
        <w:t>from the former to the latter.</w:t>
      </w:r>
    </w:p>
    <w:tbl>
      <w:tblPr>
        <w:tblStyle w:val="af7"/>
        <w:tblW w:w="0" w:type="auto"/>
        <w:tblLook w:val="04A0" w:firstRow="1" w:lastRow="0" w:firstColumn="1" w:lastColumn="0" w:noHBand="0" w:noVBand="1"/>
      </w:tblPr>
      <w:tblGrid>
        <w:gridCol w:w="10160"/>
      </w:tblGrid>
      <w:tr w:rsidR="004A5DA0" w14:paraId="66AC951B" w14:textId="77777777" w:rsidTr="00F87D82">
        <w:tc>
          <w:tcPr>
            <w:tcW w:w="10160" w:type="dxa"/>
          </w:tcPr>
          <w:p w14:paraId="182069C2" w14:textId="77777777" w:rsidR="004A5DA0" w:rsidRPr="001A2F38" w:rsidRDefault="004A5DA0" w:rsidP="00F87D82">
            <w:pPr>
              <w:spacing w:line="276" w:lineRule="auto"/>
              <w:rPr>
                <w:rFonts w:eastAsia="DengXian"/>
                <w:b/>
                <w:bCs/>
                <w:sz w:val="22"/>
                <w:szCs w:val="22"/>
                <w:highlight w:val="green"/>
                <w:lang w:eastAsia="zh-CN"/>
              </w:rPr>
            </w:pPr>
            <w:r w:rsidRPr="001A2F38">
              <w:rPr>
                <w:rFonts w:eastAsia="DengXian" w:hint="eastAsia"/>
                <w:b/>
                <w:bCs/>
                <w:sz w:val="22"/>
                <w:szCs w:val="22"/>
                <w:highlight w:val="green"/>
                <w:lang w:eastAsia="zh-CN"/>
              </w:rPr>
              <w:lastRenderedPageBreak/>
              <w:t>A</w:t>
            </w:r>
            <w:r w:rsidRPr="001A2F38">
              <w:rPr>
                <w:rFonts w:eastAsia="DengXian"/>
                <w:b/>
                <w:bCs/>
                <w:sz w:val="22"/>
                <w:szCs w:val="22"/>
                <w:highlight w:val="green"/>
                <w:lang w:eastAsia="zh-CN"/>
              </w:rPr>
              <w:t>greement</w:t>
            </w:r>
          </w:p>
          <w:p w14:paraId="2E86064D" w14:textId="77777777" w:rsidR="004A5DA0" w:rsidRDefault="004A5DA0" w:rsidP="00F87D82">
            <w:pPr>
              <w:spacing w:afterLines="50" w:after="120"/>
              <w:rPr>
                <w:rFonts w:eastAsiaTheme="minorEastAsia"/>
                <w:sz w:val="22"/>
                <w:szCs w:val="22"/>
                <w:lang w:eastAsia="zh-CN"/>
              </w:rPr>
            </w:pPr>
            <w:r w:rsidRPr="002E6A2E">
              <w:rPr>
                <w:rFonts w:eastAsiaTheme="minorEastAsia"/>
                <w:sz w:val="22"/>
                <w:szCs w:val="22"/>
                <w:lang w:eastAsia="zh-CN"/>
              </w:rPr>
              <w:t>In CSI compression using two-sided model use case, further study potential specification impact related to potential co-existence and fallback mechanisms between AI/ML-based CSI feedback mode and legacy non-AI/ML-based CSI feedback mode.</w:t>
            </w:r>
          </w:p>
        </w:tc>
      </w:tr>
    </w:tbl>
    <w:p w14:paraId="05E1248C" w14:textId="77777777" w:rsidR="004A5DA0" w:rsidRDefault="004A5DA0" w:rsidP="004A5DA0">
      <w:pPr>
        <w:spacing w:afterLines="50" w:after="120"/>
        <w:jc w:val="both"/>
        <w:rPr>
          <w:rFonts w:eastAsiaTheme="minorEastAsia"/>
          <w:sz w:val="22"/>
          <w:szCs w:val="22"/>
          <w:lang w:eastAsia="zh-CN"/>
        </w:rPr>
      </w:pPr>
    </w:p>
    <w:p w14:paraId="2943CC61" w14:textId="7777777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Under the framework of the coexistence of AI/ML-based and legacy non-AI/ML-based CSI feedback modes, follow-up actions after AI/ML monitoring</w:t>
      </w:r>
      <w:r w:rsidDel="00413A28">
        <w:rPr>
          <w:rFonts w:eastAsiaTheme="minorEastAsia"/>
          <w:sz w:val="22"/>
          <w:szCs w:val="22"/>
          <w:lang w:eastAsia="zh-CN"/>
        </w:rPr>
        <w:t xml:space="preserve"> </w:t>
      </w:r>
      <w:r>
        <w:rPr>
          <w:rFonts w:eastAsiaTheme="minorEastAsia"/>
          <w:sz w:val="22"/>
          <w:szCs w:val="22"/>
          <w:lang w:eastAsia="zh-CN"/>
        </w:rPr>
        <w:t xml:space="preserve">are needed. In particular, the NW and/or UE may decide whether the CSI feedback mode is fallen back to the non-AI/ML or is kept in the AI/ML mode, depending on the monitoring result. It is likely that falling back to the legacy non-AI/ML-based approach is needed if a poor performance is indicated by monitoring results for the AI/ML model in use, and vice versa. The related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and procedures needed for the follow-up mechanism should be studied.</w:t>
      </w:r>
    </w:p>
    <w:p w14:paraId="29045D96" w14:textId="77777777"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decision for fall back can be made according to the comparison of some threshold with the SGCS of the ground-truth CSI and the recovered CSI from an AI/ML approach. The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needed for triggering fall back may be either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such as DCI, or higher layer </w:t>
      </w:r>
      <w:proofErr w:type="spellStart"/>
      <w:r>
        <w:rPr>
          <w:rFonts w:eastAsiaTheme="minorEastAsia"/>
          <w:sz w:val="22"/>
          <w:szCs w:val="22"/>
          <w:lang w:eastAsia="zh-CN"/>
        </w:rPr>
        <w:t>signaling</w:t>
      </w:r>
      <w:proofErr w:type="spellEnd"/>
      <w:r>
        <w:rPr>
          <w:rFonts w:eastAsiaTheme="minorEastAsia"/>
          <w:sz w:val="22"/>
          <w:szCs w:val="22"/>
          <w:lang w:eastAsia="zh-CN"/>
        </w:rPr>
        <w:t>, such as RRC. We have the following proposal.</w:t>
      </w:r>
    </w:p>
    <w:p w14:paraId="5076F0CE" w14:textId="77777777" w:rsidR="009758A9" w:rsidRDefault="009758A9" w:rsidP="004A5DA0">
      <w:pPr>
        <w:spacing w:afterLines="50" w:after="120"/>
        <w:jc w:val="both"/>
        <w:rPr>
          <w:rFonts w:eastAsiaTheme="minorEastAsia"/>
          <w:sz w:val="22"/>
          <w:szCs w:val="22"/>
          <w:lang w:eastAsia="zh-CN"/>
        </w:rPr>
      </w:pPr>
    </w:p>
    <w:p w14:paraId="4667BC48" w14:textId="13A09625" w:rsidR="009758A9" w:rsidRPr="00036ACE" w:rsidRDefault="009758A9" w:rsidP="009758A9">
      <w:pPr>
        <w:spacing w:before="120" w:after="0"/>
        <w:jc w:val="both"/>
        <w:rPr>
          <w:b/>
          <w:i/>
          <w:sz w:val="22"/>
          <w:szCs w:val="22"/>
        </w:rPr>
      </w:pPr>
      <w:r>
        <w:rPr>
          <w:b/>
          <w:i/>
          <w:sz w:val="22"/>
          <w:szCs w:val="22"/>
        </w:rPr>
        <w:t xml:space="preserve">Proposal </w:t>
      </w:r>
      <w:r w:rsidR="00AC4E40">
        <w:rPr>
          <w:rFonts w:hint="eastAsia"/>
          <w:b/>
          <w:i/>
          <w:sz w:val="22"/>
          <w:szCs w:val="22"/>
          <w:lang w:eastAsia="zh-CN"/>
        </w:rPr>
        <w:t>21</w:t>
      </w:r>
      <w:r w:rsidRPr="00036ACE">
        <w:rPr>
          <w:b/>
          <w:i/>
          <w:sz w:val="22"/>
          <w:szCs w:val="22"/>
        </w:rPr>
        <w:t>:</w:t>
      </w:r>
    </w:p>
    <w:p w14:paraId="6D35FFA5" w14:textId="2346D5BC" w:rsidR="009758A9" w:rsidRPr="002F5D6A" w:rsidRDefault="009758A9" w:rsidP="00FC08A8">
      <w:pPr>
        <w:pStyle w:val="aff0"/>
        <w:numPr>
          <w:ilvl w:val="0"/>
          <w:numId w:val="9"/>
        </w:numPr>
        <w:spacing w:before="120"/>
        <w:jc w:val="both"/>
        <w:rPr>
          <w:i/>
          <w:sz w:val="22"/>
          <w:szCs w:val="22"/>
        </w:rPr>
      </w:pPr>
      <w:r w:rsidRPr="002F5D6A">
        <w:rPr>
          <w:i/>
          <w:sz w:val="22"/>
          <w:szCs w:val="22"/>
        </w:rPr>
        <w:t xml:space="preserve">For CSI compression using two-sided AI/ML models, RAN1 to study the procedures and </w:t>
      </w:r>
      <w:proofErr w:type="spellStart"/>
      <w:r w:rsidRPr="002F5D6A">
        <w:rPr>
          <w:i/>
          <w:sz w:val="22"/>
          <w:szCs w:val="22"/>
        </w:rPr>
        <w:t>signaling</w:t>
      </w:r>
      <w:proofErr w:type="spellEnd"/>
      <w:r w:rsidRPr="002F5D6A">
        <w:rPr>
          <w:i/>
          <w:sz w:val="22"/>
          <w:szCs w:val="22"/>
        </w:rPr>
        <w:t xml:space="preserve"> needed for the follow-up actions after the AI/ML model performance monitoring, including falling back to legacy codebook-based CSI reporting from AI/ML-based methods.</w:t>
      </w:r>
    </w:p>
    <w:p w14:paraId="4DD5F15F" w14:textId="77777777" w:rsidR="009758A9" w:rsidRPr="00FC08A8" w:rsidRDefault="009758A9" w:rsidP="004A5DA0">
      <w:pPr>
        <w:spacing w:afterLines="50" w:after="120"/>
        <w:jc w:val="both"/>
        <w:rPr>
          <w:rFonts w:eastAsiaTheme="minorEastAsia"/>
          <w:sz w:val="22"/>
          <w:szCs w:val="22"/>
          <w:lang w:val="en-US" w:eastAsia="zh-CN"/>
        </w:rPr>
      </w:pPr>
    </w:p>
    <w:p w14:paraId="03273274" w14:textId="7777777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The mechanism for the further follow-up actions after falling back to non-AI/ML-based CSI reporting should also be studied. One option is to stay on the non-AI/ML-based CSI reporting. Another choice is to re-activate the AI/ML-based CSI reporting when appropriate. Specifically, the CSI reporting mode can be switched back again to AI/ML, if it outperforms the legacy codebook-based mode. The mechanism to determine which of the two is superior should be studied. The procedures and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for the AI/ML model performance monitoring may be re-used as a starting point.</w:t>
      </w:r>
    </w:p>
    <w:p w14:paraId="11C74C5B" w14:textId="25C7ADD6"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activation of the AI/ML-based CSI reporting may also be needed at the initial stage. </w:t>
      </w:r>
      <w:r w:rsidR="008042D6">
        <w:rPr>
          <w:rFonts w:eastAsiaTheme="minorEastAsia"/>
          <w:sz w:val="22"/>
          <w:szCs w:val="22"/>
          <w:lang w:eastAsia="zh-CN"/>
        </w:rPr>
        <w:t xml:space="preserve">For example, the initial stage </w:t>
      </w:r>
      <w:r w:rsidR="00F315B1">
        <w:rPr>
          <w:rFonts w:eastAsiaTheme="minorEastAsia"/>
          <w:sz w:val="22"/>
          <w:szCs w:val="22"/>
          <w:lang w:eastAsia="zh-CN"/>
        </w:rPr>
        <w:t>could be the</w:t>
      </w:r>
      <w:r>
        <w:rPr>
          <w:rFonts w:eastAsiaTheme="minorEastAsia"/>
          <w:sz w:val="22"/>
          <w:szCs w:val="22"/>
          <w:lang w:eastAsia="zh-CN"/>
        </w:rPr>
        <w:t xml:space="preserve"> instance that a UE is turned on</w:t>
      </w:r>
      <w:r w:rsidR="00F315B1">
        <w:rPr>
          <w:rFonts w:eastAsiaTheme="minorEastAsia"/>
          <w:sz w:val="22"/>
          <w:szCs w:val="22"/>
          <w:lang w:eastAsia="zh-CN"/>
        </w:rPr>
        <w:t>.</w:t>
      </w:r>
      <w:r>
        <w:rPr>
          <w:rFonts w:eastAsiaTheme="minorEastAsia"/>
          <w:sz w:val="22"/>
          <w:szCs w:val="22"/>
          <w:lang w:eastAsia="zh-CN"/>
        </w:rPr>
        <w:t xml:space="preserve"> </w:t>
      </w:r>
      <w:r w:rsidR="00F315B1">
        <w:rPr>
          <w:rFonts w:eastAsiaTheme="minorEastAsia"/>
          <w:sz w:val="22"/>
          <w:szCs w:val="22"/>
          <w:lang w:eastAsia="zh-CN"/>
        </w:rPr>
        <w:t xml:space="preserve">The </w:t>
      </w:r>
      <w:r>
        <w:rPr>
          <w:rFonts w:eastAsiaTheme="minorEastAsia"/>
          <w:sz w:val="22"/>
          <w:szCs w:val="22"/>
          <w:lang w:eastAsia="zh-CN"/>
        </w:rPr>
        <w:t xml:space="preserve">performance of the AI/ML model(s) to be used may be tested before deciding the use of AI/ML-based CSI reporting mode. The procedures and the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required in the case of AI/ML performance monitoring discussed above may be re-used in this scenario as a starting point. We have the following proposal.</w:t>
      </w:r>
    </w:p>
    <w:p w14:paraId="31B5FC4D" w14:textId="77777777" w:rsidR="00F766C3" w:rsidRDefault="00F766C3" w:rsidP="004A5DA0">
      <w:pPr>
        <w:spacing w:afterLines="50" w:after="120"/>
        <w:jc w:val="both"/>
        <w:rPr>
          <w:rFonts w:eastAsiaTheme="minorEastAsia"/>
          <w:sz w:val="22"/>
          <w:szCs w:val="22"/>
          <w:lang w:eastAsia="zh-CN"/>
        </w:rPr>
      </w:pPr>
    </w:p>
    <w:p w14:paraId="1434675C" w14:textId="5D202842" w:rsidR="00F766C3" w:rsidRPr="00036ACE" w:rsidRDefault="00F766C3" w:rsidP="00F766C3">
      <w:pPr>
        <w:spacing w:before="120" w:after="0"/>
        <w:jc w:val="both"/>
        <w:rPr>
          <w:b/>
          <w:i/>
          <w:sz w:val="22"/>
          <w:szCs w:val="22"/>
        </w:rPr>
      </w:pPr>
      <w:r>
        <w:rPr>
          <w:b/>
          <w:i/>
          <w:sz w:val="22"/>
          <w:szCs w:val="22"/>
        </w:rPr>
        <w:t xml:space="preserve">Proposal </w:t>
      </w:r>
      <w:r w:rsidR="00AC4E40">
        <w:rPr>
          <w:rFonts w:hint="eastAsia"/>
          <w:b/>
          <w:i/>
          <w:sz w:val="22"/>
          <w:szCs w:val="22"/>
          <w:lang w:eastAsia="zh-CN"/>
        </w:rPr>
        <w:t>22</w:t>
      </w:r>
      <w:r w:rsidRPr="00036ACE">
        <w:rPr>
          <w:b/>
          <w:i/>
          <w:sz w:val="22"/>
          <w:szCs w:val="22"/>
        </w:rPr>
        <w:t>:</w:t>
      </w:r>
    </w:p>
    <w:p w14:paraId="3D1BF6CD" w14:textId="2EB4F429" w:rsidR="00697F57" w:rsidRPr="002F5D6A" w:rsidRDefault="00F766C3" w:rsidP="00697F57">
      <w:pPr>
        <w:pStyle w:val="aff0"/>
        <w:numPr>
          <w:ilvl w:val="0"/>
          <w:numId w:val="9"/>
        </w:numPr>
        <w:spacing w:before="120"/>
        <w:jc w:val="both"/>
        <w:rPr>
          <w:i/>
          <w:sz w:val="22"/>
          <w:szCs w:val="22"/>
        </w:rPr>
      </w:pPr>
      <w:r w:rsidRPr="002F5D6A">
        <w:rPr>
          <w:i/>
          <w:sz w:val="22"/>
          <w:szCs w:val="22"/>
        </w:rPr>
        <w:t xml:space="preserve">For </w:t>
      </w:r>
      <w:r w:rsidR="00697F57" w:rsidRPr="002F5D6A">
        <w:rPr>
          <w:i/>
          <w:sz w:val="22"/>
          <w:szCs w:val="22"/>
        </w:rPr>
        <w:t xml:space="preserve">the performance monitoring of </w:t>
      </w:r>
      <w:r w:rsidRPr="002F5D6A">
        <w:rPr>
          <w:i/>
          <w:sz w:val="22"/>
          <w:szCs w:val="22"/>
        </w:rPr>
        <w:t xml:space="preserve">CSI compression using two-sided AI/ML models, RAN1 to study the </w:t>
      </w:r>
      <w:r w:rsidR="00697F57" w:rsidRPr="002F5D6A">
        <w:rPr>
          <w:i/>
          <w:sz w:val="22"/>
          <w:szCs w:val="22"/>
        </w:rPr>
        <w:t>potential specification impacts on monitoring the performance of an inactive AI/ML model, taking at least the following cases into consideration:</w:t>
      </w:r>
    </w:p>
    <w:p w14:paraId="74D7E6DE" w14:textId="77777777" w:rsidR="00697F57" w:rsidRPr="002F5D6A" w:rsidRDefault="00697F57" w:rsidP="00FC08A8">
      <w:pPr>
        <w:pStyle w:val="aff0"/>
        <w:numPr>
          <w:ilvl w:val="1"/>
          <w:numId w:val="9"/>
        </w:numPr>
        <w:spacing w:before="120"/>
        <w:jc w:val="both"/>
        <w:rPr>
          <w:i/>
          <w:sz w:val="22"/>
          <w:szCs w:val="22"/>
        </w:rPr>
      </w:pPr>
      <w:r w:rsidRPr="002F5D6A">
        <w:rPr>
          <w:i/>
          <w:sz w:val="22"/>
          <w:szCs w:val="22"/>
        </w:rPr>
        <w:t>Initial activation of an AI/ML model.</w:t>
      </w:r>
    </w:p>
    <w:p w14:paraId="19C0CF08" w14:textId="77777777" w:rsidR="00697F57" w:rsidRPr="002F5D6A" w:rsidRDefault="00697F57" w:rsidP="00FC08A8">
      <w:pPr>
        <w:pStyle w:val="aff0"/>
        <w:numPr>
          <w:ilvl w:val="1"/>
          <w:numId w:val="9"/>
        </w:numPr>
        <w:spacing w:before="120"/>
        <w:jc w:val="both"/>
        <w:rPr>
          <w:i/>
          <w:sz w:val="22"/>
          <w:szCs w:val="22"/>
        </w:rPr>
      </w:pPr>
      <w:r w:rsidRPr="002F5D6A">
        <w:rPr>
          <w:i/>
          <w:sz w:val="22"/>
          <w:szCs w:val="22"/>
        </w:rPr>
        <w:t>Re-activation of an AI/ML model.</w:t>
      </w:r>
    </w:p>
    <w:p w14:paraId="2880D302" w14:textId="77777777" w:rsidR="00EB7C54" w:rsidRDefault="00EB7C54" w:rsidP="00A96915">
      <w:pPr>
        <w:spacing w:before="120" w:after="0"/>
        <w:jc w:val="both"/>
        <w:rPr>
          <w:sz w:val="22"/>
          <w:szCs w:val="22"/>
          <w:lang w:val="en-US"/>
        </w:rPr>
      </w:pPr>
    </w:p>
    <w:p w14:paraId="4A41C859" w14:textId="7114A5FF" w:rsidR="00B80D06" w:rsidRDefault="00B80D06" w:rsidP="00B80D06">
      <w:pPr>
        <w:pStyle w:val="1"/>
        <w:numPr>
          <w:ilvl w:val="0"/>
          <w:numId w:val="5"/>
        </w:numPr>
      </w:pPr>
      <w:r>
        <w:lastRenderedPageBreak/>
        <w:t>Conclusion</w:t>
      </w:r>
    </w:p>
    <w:p w14:paraId="33229481" w14:textId="265ADB07" w:rsidR="000E6355" w:rsidRDefault="00652A66" w:rsidP="007F1B19">
      <w:pPr>
        <w:spacing w:before="120" w:after="0"/>
        <w:jc w:val="both"/>
        <w:rPr>
          <w:sz w:val="22"/>
          <w:szCs w:val="22"/>
        </w:rPr>
      </w:pPr>
      <w:r>
        <w:rPr>
          <w:sz w:val="22"/>
          <w:szCs w:val="22"/>
        </w:rPr>
        <w:t xml:space="preserve">In conclusion, we have the following observations and proposals on </w:t>
      </w:r>
      <w:r w:rsidRPr="00652A66">
        <w:rPr>
          <w:sz w:val="22"/>
          <w:szCs w:val="22"/>
        </w:rPr>
        <w:t>CSI compression with AI/ML</w:t>
      </w:r>
      <w:r>
        <w:rPr>
          <w:sz w:val="22"/>
          <w:szCs w:val="22"/>
        </w:rPr>
        <w:t xml:space="preserve"> for Rel-19 further study.</w:t>
      </w:r>
    </w:p>
    <w:p w14:paraId="13FAF1AB" w14:textId="77777777" w:rsidR="00652A66" w:rsidRDefault="00652A66" w:rsidP="007F1B19">
      <w:pPr>
        <w:spacing w:before="120" w:after="0"/>
        <w:jc w:val="both"/>
        <w:rPr>
          <w:sz w:val="22"/>
          <w:szCs w:val="22"/>
        </w:rPr>
      </w:pPr>
    </w:p>
    <w:p w14:paraId="5DD25C1D" w14:textId="13B6F300" w:rsidR="00DD0C25" w:rsidRDefault="00F31A03" w:rsidP="00DD0C25">
      <w:pPr>
        <w:spacing w:before="120" w:after="0"/>
        <w:jc w:val="both"/>
        <w:rPr>
          <w:b/>
          <w:i/>
          <w:sz w:val="22"/>
          <w:szCs w:val="22"/>
          <w:u w:val="single"/>
        </w:rPr>
      </w:pPr>
      <w:r w:rsidRPr="00F31A03">
        <w:rPr>
          <w:b/>
          <w:bCs/>
          <w:i/>
          <w:iCs/>
          <w:sz w:val="22"/>
          <w:szCs w:val="22"/>
          <w:u w:val="single"/>
        </w:rPr>
        <w:t>Use cases of two-sided model and evaluation</w:t>
      </w:r>
      <w:r w:rsidR="008456ED">
        <w:rPr>
          <w:b/>
          <w:bCs/>
          <w:i/>
          <w:iCs/>
          <w:sz w:val="22"/>
          <w:szCs w:val="22"/>
          <w:u w:val="single"/>
        </w:rPr>
        <w:t>s</w:t>
      </w:r>
    </w:p>
    <w:p w14:paraId="373A4AFE" w14:textId="77777777" w:rsidR="008456ED" w:rsidRDefault="008456ED" w:rsidP="00DD0C25">
      <w:pPr>
        <w:spacing w:before="120" w:after="0"/>
        <w:jc w:val="both"/>
        <w:rPr>
          <w:sz w:val="22"/>
          <w:szCs w:val="22"/>
          <w:lang w:eastAsia="zh-CN"/>
        </w:rPr>
      </w:pPr>
    </w:p>
    <w:p w14:paraId="6A503D36" w14:textId="77777777" w:rsidR="005C7B8B" w:rsidRPr="00A06126" w:rsidRDefault="005C7B8B" w:rsidP="005C7B8B">
      <w:pPr>
        <w:jc w:val="both"/>
        <w:rPr>
          <w:b/>
          <w:i/>
          <w:sz w:val="22"/>
          <w:szCs w:val="22"/>
        </w:rPr>
      </w:pPr>
      <w:r w:rsidRPr="00A06126">
        <w:rPr>
          <w:b/>
          <w:i/>
          <w:sz w:val="22"/>
          <w:szCs w:val="22"/>
        </w:rPr>
        <w:t>Observation</w:t>
      </w:r>
      <w:r w:rsidRPr="00952A84">
        <w:rPr>
          <w:b/>
          <w:i/>
          <w:sz w:val="22"/>
          <w:szCs w:val="22"/>
        </w:rPr>
        <w:t xml:space="preserve"> 1</w:t>
      </w:r>
      <w:r w:rsidRPr="00A06126">
        <w:rPr>
          <w:b/>
          <w:i/>
          <w:sz w:val="22"/>
          <w:szCs w:val="22"/>
        </w:rPr>
        <w:t>:</w:t>
      </w:r>
    </w:p>
    <w:p w14:paraId="23493EF3" w14:textId="77777777" w:rsidR="005C7B8B" w:rsidRPr="00A06126" w:rsidRDefault="005C7B8B" w:rsidP="005C7B8B">
      <w:pPr>
        <w:pStyle w:val="aff0"/>
        <w:numPr>
          <w:ilvl w:val="0"/>
          <w:numId w:val="9"/>
        </w:numPr>
        <w:spacing w:before="120"/>
        <w:ind w:firstLine="0"/>
        <w:jc w:val="both"/>
        <w:rPr>
          <w:i/>
          <w:sz w:val="22"/>
          <w:szCs w:val="22"/>
        </w:rPr>
      </w:pPr>
      <w:r w:rsidRPr="00A06126">
        <w:rPr>
          <w:i/>
          <w:sz w:val="22"/>
          <w:szCs w:val="22"/>
        </w:rPr>
        <w:t>For Case 0/1/2/5, there is reconstruction error and no prediction error in the CSI report; However, for the Case 3/4, there are both prediction error and reconstruction error in the CSI report.</w:t>
      </w:r>
    </w:p>
    <w:p w14:paraId="4C00AD32" w14:textId="77777777" w:rsidR="005C7B8B" w:rsidRPr="00A06126" w:rsidRDefault="005C7B8B" w:rsidP="005C7B8B">
      <w:pPr>
        <w:jc w:val="both"/>
        <w:rPr>
          <w:b/>
          <w:i/>
          <w:sz w:val="22"/>
          <w:szCs w:val="22"/>
        </w:rPr>
      </w:pPr>
      <w:r w:rsidRPr="00A06126">
        <w:rPr>
          <w:b/>
          <w:i/>
          <w:sz w:val="22"/>
          <w:szCs w:val="22"/>
        </w:rPr>
        <w:t>Observation</w:t>
      </w:r>
      <w:r>
        <w:rPr>
          <w:b/>
          <w:i/>
          <w:sz w:val="22"/>
          <w:szCs w:val="22"/>
        </w:rPr>
        <w:t xml:space="preserve"> 2</w:t>
      </w:r>
      <w:r w:rsidRPr="00A06126">
        <w:rPr>
          <w:b/>
          <w:i/>
          <w:sz w:val="22"/>
          <w:szCs w:val="22"/>
        </w:rPr>
        <w:t>:</w:t>
      </w:r>
    </w:p>
    <w:p w14:paraId="5101247D" w14:textId="77777777" w:rsidR="005C7B8B" w:rsidRPr="004E39E7" w:rsidRDefault="005C7B8B" w:rsidP="005C7B8B">
      <w:pPr>
        <w:pStyle w:val="aff0"/>
        <w:numPr>
          <w:ilvl w:val="0"/>
          <w:numId w:val="9"/>
        </w:numPr>
        <w:spacing w:before="120"/>
        <w:ind w:firstLine="0"/>
        <w:jc w:val="both"/>
        <w:rPr>
          <w:i/>
          <w:sz w:val="22"/>
          <w:szCs w:val="22"/>
        </w:rPr>
      </w:pPr>
      <w:r w:rsidRPr="00A06126">
        <w:rPr>
          <w:i/>
          <w:sz w:val="22"/>
          <w:szCs w:val="22"/>
        </w:rPr>
        <w:t xml:space="preserve">Case3/4 may achieve better UPT performances due to </w:t>
      </w:r>
      <w:r>
        <w:rPr>
          <w:i/>
          <w:sz w:val="22"/>
          <w:szCs w:val="22"/>
        </w:rPr>
        <w:t xml:space="preserve">the </w:t>
      </w:r>
      <w:r w:rsidRPr="00A06126">
        <w:rPr>
          <w:i/>
          <w:sz w:val="22"/>
          <w:szCs w:val="22"/>
        </w:rPr>
        <w:t>alleviation of CSI aging</w:t>
      </w:r>
      <w:r>
        <w:rPr>
          <w:i/>
          <w:sz w:val="22"/>
          <w:szCs w:val="22"/>
        </w:rPr>
        <w:t xml:space="preserve"> issue</w:t>
      </w:r>
      <w:r w:rsidRPr="00A06126">
        <w:rPr>
          <w:i/>
          <w:sz w:val="22"/>
          <w:szCs w:val="22"/>
        </w:rPr>
        <w:t>.</w:t>
      </w:r>
    </w:p>
    <w:p w14:paraId="20FE4FBF" w14:textId="77777777" w:rsidR="005C7B8B" w:rsidRPr="004E39E7" w:rsidRDefault="005C7B8B" w:rsidP="005C7B8B">
      <w:pPr>
        <w:jc w:val="both"/>
        <w:rPr>
          <w:b/>
          <w:i/>
          <w:sz w:val="22"/>
          <w:szCs w:val="22"/>
        </w:rPr>
      </w:pPr>
      <w:r w:rsidRPr="004E39E7">
        <w:rPr>
          <w:b/>
          <w:i/>
          <w:sz w:val="22"/>
          <w:szCs w:val="22"/>
        </w:rPr>
        <w:t>Observation</w:t>
      </w:r>
      <w:r>
        <w:rPr>
          <w:b/>
          <w:i/>
          <w:sz w:val="22"/>
          <w:szCs w:val="22"/>
        </w:rPr>
        <w:t xml:space="preserve"> 3:</w:t>
      </w:r>
    </w:p>
    <w:p w14:paraId="57460B8E" w14:textId="77777777" w:rsidR="005C7B8B" w:rsidRPr="004E39E7" w:rsidRDefault="005C7B8B" w:rsidP="005C7B8B">
      <w:pPr>
        <w:pStyle w:val="aff0"/>
        <w:numPr>
          <w:ilvl w:val="0"/>
          <w:numId w:val="9"/>
        </w:numPr>
        <w:spacing w:before="120"/>
        <w:ind w:firstLine="0"/>
        <w:jc w:val="both"/>
        <w:rPr>
          <w:i/>
          <w:sz w:val="22"/>
          <w:szCs w:val="22"/>
        </w:rPr>
      </w:pPr>
      <w:r w:rsidRPr="004E39E7">
        <w:rPr>
          <w:i/>
          <w:sz w:val="22"/>
          <w:szCs w:val="22"/>
        </w:rPr>
        <w:t>For the mixed indoor and outdoor scenario, Case 2/5 can significantly outperform Rel-16 codebook and Case 0; however, it performs worse than Rel-18 Codebook and Case 3.</w:t>
      </w:r>
    </w:p>
    <w:p w14:paraId="35363721" w14:textId="77777777" w:rsidR="005C7B8B" w:rsidRPr="004E39E7" w:rsidRDefault="005C7B8B" w:rsidP="005C7B8B">
      <w:pPr>
        <w:jc w:val="both"/>
        <w:rPr>
          <w:b/>
          <w:i/>
          <w:sz w:val="22"/>
          <w:szCs w:val="22"/>
        </w:rPr>
      </w:pPr>
      <w:r w:rsidRPr="004E39E7">
        <w:rPr>
          <w:b/>
          <w:i/>
          <w:sz w:val="22"/>
          <w:szCs w:val="22"/>
        </w:rPr>
        <w:t>Observation</w:t>
      </w:r>
      <w:r>
        <w:rPr>
          <w:b/>
          <w:i/>
          <w:sz w:val="22"/>
          <w:szCs w:val="22"/>
        </w:rPr>
        <w:t xml:space="preserve"> 4</w:t>
      </w:r>
      <w:r w:rsidRPr="004E39E7">
        <w:rPr>
          <w:b/>
          <w:i/>
          <w:sz w:val="22"/>
          <w:szCs w:val="22"/>
        </w:rPr>
        <w:t>:</w:t>
      </w:r>
    </w:p>
    <w:p w14:paraId="7BEDC015" w14:textId="77777777" w:rsidR="005C7B8B" w:rsidRDefault="005C7B8B" w:rsidP="005C7B8B">
      <w:pPr>
        <w:pStyle w:val="aff0"/>
        <w:numPr>
          <w:ilvl w:val="0"/>
          <w:numId w:val="9"/>
        </w:numPr>
        <w:spacing w:before="120"/>
        <w:ind w:firstLine="0"/>
        <w:jc w:val="both"/>
        <w:rPr>
          <w:i/>
          <w:szCs w:val="22"/>
        </w:rPr>
      </w:pPr>
      <w:r w:rsidRPr="004E39E7">
        <w:rPr>
          <w:i/>
          <w:sz w:val="22"/>
          <w:szCs w:val="22"/>
        </w:rPr>
        <w:t xml:space="preserve">There is no big performance gap between Case 2 and Case 5. Applying past CSI information at </w:t>
      </w:r>
      <w:proofErr w:type="spellStart"/>
      <w:r w:rsidRPr="004E39E7">
        <w:rPr>
          <w:i/>
          <w:sz w:val="22"/>
          <w:szCs w:val="22"/>
        </w:rPr>
        <w:t>gNB</w:t>
      </w:r>
      <w:proofErr w:type="spellEnd"/>
      <w:r w:rsidRPr="004E39E7">
        <w:rPr>
          <w:i/>
          <w:sz w:val="22"/>
          <w:szCs w:val="22"/>
        </w:rPr>
        <w:t xml:space="preserve"> side only could be up to implementation.</w:t>
      </w:r>
    </w:p>
    <w:p w14:paraId="5F594270" w14:textId="77777777" w:rsidR="005C7B8B" w:rsidRPr="004166F4" w:rsidRDefault="005C7B8B" w:rsidP="005C7B8B">
      <w:pPr>
        <w:jc w:val="both"/>
        <w:rPr>
          <w:b/>
          <w:i/>
          <w:sz w:val="22"/>
          <w:szCs w:val="22"/>
        </w:rPr>
      </w:pPr>
      <w:r w:rsidRPr="004166F4">
        <w:rPr>
          <w:b/>
          <w:i/>
          <w:sz w:val="22"/>
          <w:szCs w:val="22"/>
        </w:rPr>
        <w:t>Observation</w:t>
      </w:r>
      <w:r>
        <w:rPr>
          <w:b/>
          <w:i/>
          <w:sz w:val="22"/>
          <w:szCs w:val="22"/>
        </w:rPr>
        <w:t xml:space="preserve"> 5:</w:t>
      </w:r>
      <w:r w:rsidRPr="004166F4">
        <w:rPr>
          <w:b/>
          <w:i/>
          <w:sz w:val="22"/>
          <w:szCs w:val="22"/>
        </w:rPr>
        <w:t xml:space="preserve"> </w:t>
      </w:r>
    </w:p>
    <w:p w14:paraId="7E56BC4B" w14:textId="77777777" w:rsidR="005C7B8B" w:rsidRPr="004166F4" w:rsidRDefault="005C7B8B" w:rsidP="005C7B8B">
      <w:pPr>
        <w:pStyle w:val="aff0"/>
        <w:numPr>
          <w:ilvl w:val="0"/>
          <w:numId w:val="9"/>
        </w:numPr>
        <w:spacing w:before="120"/>
        <w:ind w:firstLine="0"/>
        <w:jc w:val="both"/>
        <w:rPr>
          <w:i/>
          <w:sz w:val="22"/>
          <w:szCs w:val="22"/>
        </w:rPr>
      </w:pPr>
      <w:r w:rsidRPr="004166F4">
        <w:rPr>
          <w:i/>
          <w:sz w:val="22"/>
          <w:szCs w:val="22"/>
        </w:rPr>
        <w:t>For the fixed rank 2</w:t>
      </w:r>
      <w:r>
        <w:rPr>
          <w:rFonts w:hint="eastAsia"/>
          <w:i/>
          <w:sz w:val="22"/>
          <w:szCs w:val="22"/>
          <w:lang w:eastAsia="zh-CN"/>
        </w:rPr>
        <w:t>, full buffer traffic</w:t>
      </w:r>
      <w:r w:rsidRPr="004166F4">
        <w:rPr>
          <w:i/>
          <w:sz w:val="22"/>
          <w:szCs w:val="22"/>
        </w:rPr>
        <w:t xml:space="preserve"> and Uma scenario (80% indoor and 20%), compared to R16 codebook, Case 2 can achieve 26.2%</w:t>
      </w:r>
      <w:r>
        <w:rPr>
          <w:i/>
          <w:sz w:val="22"/>
          <w:szCs w:val="22"/>
        </w:rPr>
        <w:t xml:space="preserve"> gain for mean UPT</w:t>
      </w:r>
      <w:r w:rsidRPr="004166F4">
        <w:rPr>
          <w:i/>
          <w:sz w:val="22"/>
          <w:szCs w:val="22"/>
        </w:rPr>
        <w:t xml:space="preserve"> and 58%</w:t>
      </w:r>
      <w:r>
        <w:rPr>
          <w:i/>
          <w:sz w:val="22"/>
          <w:szCs w:val="22"/>
        </w:rPr>
        <w:t xml:space="preserve"> gain for </w:t>
      </w:r>
      <w:r w:rsidRPr="00B23DFB">
        <w:rPr>
          <w:rFonts w:hint="eastAsia"/>
          <w:i/>
          <w:sz w:val="22"/>
          <w:szCs w:val="22"/>
        </w:rPr>
        <w:t>5%-tile UPT</w:t>
      </w:r>
      <w:r w:rsidRPr="004166F4">
        <w:rPr>
          <w:i/>
          <w:sz w:val="22"/>
          <w:szCs w:val="22"/>
        </w:rPr>
        <w:t>.</w:t>
      </w:r>
    </w:p>
    <w:p w14:paraId="608281E1" w14:textId="77777777" w:rsidR="005C7B8B" w:rsidRPr="004166F4" w:rsidRDefault="005C7B8B" w:rsidP="005C7B8B">
      <w:pPr>
        <w:pStyle w:val="aff0"/>
        <w:numPr>
          <w:ilvl w:val="0"/>
          <w:numId w:val="9"/>
        </w:numPr>
        <w:spacing w:before="120"/>
        <w:ind w:firstLine="0"/>
        <w:jc w:val="both"/>
        <w:rPr>
          <w:i/>
          <w:sz w:val="22"/>
          <w:szCs w:val="22"/>
        </w:rPr>
      </w:pPr>
      <w:r w:rsidRPr="004166F4">
        <w:rPr>
          <w:i/>
          <w:sz w:val="22"/>
          <w:szCs w:val="22"/>
        </w:rPr>
        <w:t>For the fixed rank 2</w:t>
      </w:r>
      <w:r>
        <w:rPr>
          <w:rFonts w:hint="eastAsia"/>
          <w:i/>
          <w:sz w:val="22"/>
          <w:szCs w:val="22"/>
          <w:lang w:eastAsia="zh-CN"/>
        </w:rPr>
        <w:t>, full buffer traffic</w:t>
      </w:r>
      <w:r w:rsidRPr="004166F4">
        <w:rPr>
          <w:i/>
          <w:sz w:val="22"/>
          <w:szCs w:val="22"/>
        </w:rPr>
        <w:t xml:space="preserve"> and Uma scenario (80% indoor and 20%), compared to Case 0 (AI/ML based CSI compression over SF domain), Case 2 can achieve 11.6% </w:t>
      </w:r>
      <w:r>
        <w:rPr>
          <w:i/>
          <w:sz w:val="22"/>
          <w:szCs w:val="22"/>
        </w:rPr>
        <w:t>gain for mean UPT</w:t>
      </w:r>
      <w:r w:rsidRPr="00B23DFB">
        <w:rPr>
          <w:rFonts w:hint="eastAsia"/>
          <w:i/>
          <w:sz w:val="22"/>
          <w:szCs w:val="22"/>
        </w:rPr>
        <w:t xml:space="preserve"> </w:t>
      </w:r>
      <w:r w:rsidRPr="004166F4">
        <w:rPr>
          <w:i/>
          <w:sz w:val="22"/>
          <w:szCs w:val="22"/>
        </w:rPr>
        <w:t>and 34.8%</w:t>
      </w:r>
      <w:r>
        <w:rPr>
          <w:i/>
          <w:sz w:val="22"/>
          <w:szCs w:val="22"/>
        </w:rPr>
        <w:t xml:space="preserve"> gain for </w:t>
      </w:r>
      <w:r w:rsidRPr="00B23DFB">
        <w:rPr>
          <w:rFonts w:hint="eastAsia"/>
          <w:i/>
          <w:sz w:val="22"/>
          <w:szCs w:val="22"/>
        </w:rPr>
        <w:t>5%-tile UPT</w:t>
      </w:r>
      <w:r w:rsidRPr="004166F4">
        <w:rPr>
          <w:i/>
          <w:sz w:val="22"/>
          <w:szCs w:val="22"/>
        </w:rPr>
        <w:t>.</w:t>
      </w:r>
    </w:p>
    <w:p w14:paraId="73AAD968" w14:textId="77777777" w:rsidR="005C7B8B" w:rsidRPr="00A225C2" w:rsidRDefault="005C7B8B" w:rsidP="005C7B8B">
      <w:pPr>
        <w:jc w:val="both"/>
        <w:rPr>
          <w:b/>
          <w:i/>
          <w:sz w:val="22"/>
          <w:szCs w:val="22"/>
        </w:rPr>
      </w:pPr>
      <w:r w:rsidRPr="00A225C2">
        <w:rPr>
          <w:b/>
          <w:i/>
          <w:sz w:val="22"/>
          <w:szCs w:val="22"/>
        </w:rPr>
        <w:t xml:space="preserve">Observation </w:t>
      </w:r>
      <w:r>
        <w:rPr>
          <w:b/>
          <w:i/>
          <w:sz w:val="22"/>
          <w:szCs w:val="22"/>
        </w:rPr>
        <w:t>6</w:t>
      </w:r>
      <w:r w:rsidRPr="00A225C2">
        <w:rPr>
          <w:b/>
          <w:i/>
          <w:sz w:val="22"/>
          <w:szCs w:val="22"/>
        </w:rPr>
        <w:t>:</w:t>
      </w:r>
    </w:p>
    <w:p w14:paraId="7C634F68" w14:textId="77777777" w:rsidR="005C7B8B" w:rsidRDefault="005C7B8B" w:rsidP="005C7B8B">
      <w:pPr>
        <w:pStyle w:val="aff0"/>
        <w:numPr>
          <w:ilvl w:val="0"/>
          <w:numId w:val="9"/>
        </w:numPr>
        <w:spacing w:before="120"/>
        <w:ind w:firstLine="0"/>
        <w:jc w:val="both"/>
        <w:rPr>
          <w:i/>
          <w:sz w:val="22"/>
          <w:szCs w:val="22"/>
        </w:rPr>
      </w:pPr>
      <w:r w:rsidRPr="00A225C2">
        <w:rPr>
          <w:i/>
          <w:sz w:val="22"/>
          <w:szCs w:val="22"/>
        </w:rPr>
        <w:t xml:space="preserve">From the intermediate KPI perspective, i.e., SGCS, Case 3 performs better than </w:t>
      </w:r>
      <w:r>
        <w:rPr>
          <w:i/>
          <w:sz w:val="22"/>
          <w:szCs w:val="22"/>
          <w:lang w:eastAsia="zh-CN"/>
        </w:rPr>
        <w:t>“</w:t>
      </w:r>
      <w:r>
        <w:rPr>
          <w:rFonts w:hint="eastAsia"/>
          <w:i/>
          <w:sz w:val="22"/>
          <w:szCs w:val="22"/>
          <w:lang w:eastAsia="zh-CN"/>
        </w:rPr>
        <w:t>AI/ML based CSI prediction+</w:t>
      </w:r>
      <w:r w:rsidRPr="00A225C2">
        <w:rPr>
          <w:i/>
          <w:sz w:val="22"/>
          <w:szCs w:val="22"/>
        </w:rPr>
        <w:t xml:space="preserve">Rel-18 codebook in the outdoor scenario. The performance gain is around </w:t>
      </w:r>
      <w:r w:rsidRPr="00933A61">
        <w:rPr>
          <w:i/>
          <w:sz w:val="22"/>
          <w:szCs w:val="22"/>
          <w:lang w:eastAsia="zh-CN"/>
        </w:rPr>
        <w:t>2</w:t>
      </w:r>
      <w:r w:rsidRPr="00A225C2">
        <w:rPr>
          <w:i/>
          <w:sz w:val="22"/>
          <w:szCs w:val="22"/>
        </w:rPr>
        <w:t>%.</w:t>
      </w:r>
    </w:p>
    <w:p w14:paraId="08EA46E4" w14:textId="77777777" w:rsidR="005C7B8B" w:rsidRPr="00FA11A4" w:rsidRDefault="005C7B8B" w:rsidP="005C7B8B">
      <w:pPr>
        <w:pStyle w:val="aff0"/>
        <w:numPr>
          <w:ilvl w:val="0"/>
          <w:numId w:val="9"/>
        </w:numPr>
        <w:spacing w:before="120"/>
        <w:ind w:firstLine="0"/>
        <w:jc w:val="both"/>
        <w:rPr>
          <w:i/>
          <w:sz w:val="22"/>
          <w:szCs w:val="22"/>
        </w:rPr>
      </w:pPr>
      <w:r w:rsidRPr="00A225C2">
        <w:rPr>
          <w:i/>
          <w:sz w:val="22"/>
          <w:szCs w:val="22"/>
        </w:rPr>
        <w:t xml:space="preserve">From the intermediate KPI perspective, i.e., SGCS, Case 3 performs better than </w:t>
      </w:r>
      <w:r>
        <w:rPr>
          <w:i/>
          <w:sz w:val="22"/>
          <w:szCs w:val="22"/>
          <w:lang w:eastAsia="zh-CN"/>
        </w:rPr>
        <w:t>“</w:t>
      </w:r>
      <w:r>
        <w:rPr>
          <w:rFonts w:hint="eastAsia"/>
          <w:i/>
          <w:sz w:val="22"/>
          <w:szCs w:val="22"/>
          <w:lang w:eastAsia="zh-CN"/>
        </w:rPr>
        <w:t>AR based CSI prediction+</w:t>
      </w:r>
      <w:r w:rsidRPr="00A225C2">
        <w:rPr>
          <w:i/>
          <w:sz w:val="22"/>
          <w:szCs w:val="22"/>
        </w:rPr>
        <w:t xml:space="preserve">Rel-18 codebook in the outdoor scenario. The performance gain is around </w:t>
      </w:r>
      <w:r>
        <w:rPr>
          <w:rFonts w:hint="eastAsia"/>
          <w:i/>
          <w:sz w:val="22"/>
          <w:szCs w:val="22"/>
          <w:lang w:eastAsia="zh-CN"/>
        </w:rPr>
        <w:t>5%-6</w:t>
      </w:r>
      <w:r w:rsidRPr="00A225C2">
        <w:rPr>
          <w:i/>
          <w:sz w:val="22"/>
          <w:szCs w:val="22"/>
        </w:rPr>
        <w:t>%.</w:t>
      </w:r>
    </w:p>
    <w:p w14:paraId="2291C179" w14:textId="77777777" w:rsidR="005C7B8B" w:rsidRPr="004B0DB3" w:rsidRDefault="005C7B8B" w:rsidP="005C7B8B">
      <w:pPr>
        <w:jc w:val="both"/>
        <w:rPr>
          <w:b/>
          <w:i/>
          <w:sz w:val="22"/>
          <w:szCs w:val="22"/>
        </w:rPr>
      </w:pPr>
      <w:r w:rsidRPr="004B0DB3">
        <w:rPr>
          <w:rFonts w:hint="eastAsia"/>
          <w:b/>
          <w:i/>
          <w:sz w:val="22"/>
          <w:szCs w:val="22"/>
        </w:rPr>
        <w:t>Observation</w:t>
      </w:r>
      <w:r>
        <w:rPr>
          <w:b/>
          <w:i/>
          <w:sz w:val="22"/>
          <w:szCs w:val="22"/>
        </w:rPr>
        <w:t xml:space="preserve"> 7</w:t>
      </w:r>
      <w:r w:rsidRPr="004B0DB3">
        <w:rPr>
          <w:rFonts w:hint="eastAsia"/>
          <w:b/>
          <w:i/>
          <w:sz w:val="22"/>
          <w:szCs w:val="22"/>
        </w:rPr>
        <w:t>:</w:t>
      </w:r>
    </w:p>
    <w:p w14:paraId="4CB8149A" w14:textId="77777777" w:rsidR="005C7B8B" w:rsidRPr="004B0DB3" w:rsidRDefault="005C7B8B" w:rsidP="005C7B8B">
      <w:pPr>
        <w:pStyle w:val="aff0"/>
        <w:numPr>
          <w:ilvl w:val="0"/>
          <w:numId w:val="9"/>
        </w:numPr>
        <w:spacing w:before="120"/>
        <w:ind w:firstLine="0"/>
        <w:jc w:val="both"/>
        <w:rPr>
          <w:i/>
          <w:sz w:val="22"/>
          <w:szCs w:val="22"/>
        </w:rPr>
      </w:pPr>
      <w:r w:rsidRPr="004B0DB3">
        <w:rPr>
          <w:rFonts w:hint="eastAsia"/>
          <w:i/>
          <w:sz w:val="22"/>
          <w:szCs w:val="22"/>
        </w:rPr>
        <w:t xml:space="preserve">For Case 2, the UCI loss may deteriorate the SGCS </w:t>
      </w:r>
      <w:r w:rsidRPr="004B0DB3">
        <w:rPr>
          <w:i/>
          <w:sz w:val="22"/>
          <w:szCs w:val="22"/>
        </w:rPr>
        <w:t>performance,</w:t>
      </w:r>
      <w:r w:rsidRPr="004B0DB3">
        <w:rPr>
          <w:rFonts w:hint="eastAsia"/>
          <w:i/>
          <w:sz w:val="22"/>
          <w:szCs w:val="22"/>
        </w:rPr>
        <w:t xml:space="preserve"> and </w:t>
      </w:r>
      <w:r>
        <w:rPr>
          <w:i/>
          <w:sz w:val="22"/>
          <w:szCs w:val="22"/>
        </w:rPr>
        <w:t>the</w:t>
      </w:r>
      <w:r w:rsidRPr="004B0DB3">
        <w:rPr>
          <w:rFonts w:hint="eastAsia"/>
          <w:i/>
          <w:sz w:val="22"/>
          <w:szCs w:val="22"/>
        </w:rPr>
        <w:t xml:space="preserve"> 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 or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4CFB2306" w14:textId="77777777" w:rsidR="005C7B8B" w:rsidRPr="004B0DB3" w:rsidRDefault="005C7B8B" w:rsidP="005C7B8B">
      <w:pPr>
        <w:jc w:val="both"/>
        <w:rPr>
          <w:b/>
          <w:i/>
          <w:sz w:val="22"/>
          <w:szCs w:val="22"/>
        </w:rPr>
      </w:pPr>
      <w:r w:rsidRPr="004B0DB3">
        <w:rPr>
          <w:rFonts w:hint="eastAsia"/>
          <w:b/>
          <w:i/>
          <w:sz w:val="22"/>
          <w:szCs w:val="22"/>
        </w:rPr>
        <w:t>Observation</w:t>
      </w:r>
      <w:r>
        <w:rPr>
          <w:b/>
          <w:i/>
          <w:sz w:val="22"/>
          <w:szCs w:val="22"/>
        </w:rPr>
        <w:t xml:space="preserve"> 8</w:t>
      </w:r>
      <w:r w:rsidRPr="004B0DB3">
        <w:rPr>
          <w:rFonts w:hint="eastAsia"/>
          <w:b/>
          <w:i/>
          <w:sz w:val="22"/>
          <w:szCs w:val="22"/>
        </w:rPr>
        <w:t>:</w:t>
      </w:r>
    </w:p>
    <w:p w14:paraId="597B772B" w14:textId="77777777" w:rsidR="005C7B8B" w:rsidRPr="004B0DB3" w:rsidRDefault="005C7B8B" w:rsidP="005C7B8B">
      <w:pPr>
        <w:pStyle w:val="aff0"/>
        <w:numPr>
          <w:ilvl w:val="0"/>
          <w:numId w:val="9"/>
        </w:numPr>
        <w:spacing w:before="120"/>
        <w:ind w:firstLine="0"/>
        <w:jc w:val="both"/>
        <w:rPr>
          <w:i/>
          <w:sz w:val="22"/>
          <w:szCs w:val="22"/>
        </w:rPr>
      </w:pPr>
      <w:r w:rsidRPr="004B0DB3">
        <w:rPr>
          <w:rFonts w:hint="eastAsia"/>
          <w:i/>
          <w:sz w:val="22"/>
          <w:szCs w:val="22"/>
        </w:rPr>
        <w:t xml:space="preserve">For Case 5, the UCI loss may deteriorate the SGCS </w:t>
      </w:r>
      <w:r w:rsidRPr="004B0DB3">
        <w:rPr>
          <w:i/>
          <w:sz w:val="22"/>
          <w:szCs w:val="22"/>
        </w:rPr>
        <w:t>performance,</w:t>
      </w:r>
      <w:r w:rsidRPr="004B0DB3">
        <w:rPr>
          <w:rFonts w:hint="eastAsia"/>
          <w:i/>
          <w:sz w:val="22"/>
          <w:szCs w:val="22"/>
        </w:rPr>
        <w:t xml:space="preserve"> and </w:t>
      </w:r>
      <w:r>
        <w:rPr>
          <w:i/>
          <w:sz w:val="22"/>
          <w:szCs w:val="22"/>
        </w:rPr>
        <w:t>the</w:t>
      </w:r>
      <w:r w:rsidRPr="004B0DB3">
        <w:rPr>
          <w:rFonts w:hint="eastAsia"/>
          <w:i/>
          <w:sz w:val="22"/>
          <w:szCs w:val="22"/>
        </w:rPr>
        <w:t xml:space="preserve"> degradation can be significantly reduced by reset the past CSI information at </w:t>
      </w:r>
      <w:proofErr w:type="spellStart"/>
      <w:r w:rsidRPr="004B0DB3">
        <w:rPr>
          <w:rFonts w:hint="eastAsia"/>
          <w:i/>
          <w:sz w:val="22"/>
          <w:szCs w:val="22"/>
        </w:rPr>
        <w:t>gNB</w:t>
      </w:r>
      <w:proofErr w:type="spellEnd"/>
      <w:r w:rsidRPr="004B0DB3">
        <w:rPr>
          <w:rFonts w:hint="eastAsia"/>
          <w:i/>
          <w:sz w:val="22"/>
          <w:szCs w:val="22"/>
        </w:rPr>
        <w:t xml:space="preserve"> side only.</w:t>
      </w:r>
    </w:p>
    <w:p w14:paraId="70978C3A" w14:textId="77777777" w:rsidR="005C7B8B" w:rsidRPr="004B0DB3" w:rsidRDefault="005C7B8B" w:rsidP="005C7B8B">
      <w:pPr>
        <w:jc w:val="both"/>
        <w:rPr>
          <w:b/>
          <w:i/>
          <w:sz w:val="22"/>
          <w:szCs w:val="22"/>
        </w:rPr>
      </w:pPr>
      <w:r w:rsidRPr="004B0DB3">
        <w:rPr>
          <w:rFonts w:hint="eastAsia"/>
          <w:b/>
          <w:i/>
          <w:sz w:val="22"/>
          <w:szCs w:val="22"/>
        </w:rPr>
        <w:t>Proposal 1:</w:t>
      </w:r>
    </w:p>
    <w:p w14:paraId="00EB8496" w14:textId="77777777" w:rsidR="005C7B8B" w:rsidRPr="004B0DB3" w:rsidRDefault="005C7B8B" w:rsidP="005C7B8B">
      <w:pPr>
        <w:pStyle w:val="aff0"/>
        <w:numPr>
          <w:ilvl w:val="0"/>
          <w:numId w:val="9"/>
        </w:numPr>
        <w:spacing w:before="120"/>
        <w:ind w:firstLine="0"/>
        <w:jc w:val="both"/>
        <w:rPr>
          <w:i/>
          <w:sz w:val="22"/>
          <w:szCs w:val="22"/>
        </w:rPr>
      </w:pPr>
      <w:r w:rsidRPr="004B0DB3">
        <w:rPr>
          <w:rFonts w:hint="eastAsia"/>
          <w:i/>
          <w:sz w:val="22"/>
          <w:szCs w:val="22"/>
        </w:rPr>
        <w:lastRenderedPageBreak/>
        <w:t xml:space="preserve">For the study of the performance impacts resulting from UCI loss, </w:t>
      </w:r>
      <w:r>
        <w:rPr>
          <w:i/>
          <w:sz w:val="22"/>
          <w:szCs w:val="22"/>
        </w:rPr>
        <w:t xml:space="preserve">the following </w:t>
      </w:r>
      <w:r w:rsidRPr="004B0DB3">
        <w:rPr>
          <w:rFonts w:hint="eastAsia"/>
          <w:i/>
          <w:sz w:val="22"/>
          <w:szCs w:val="22"/>
        </w:rPr>
        <w:t>two options</w:t>
      </w:r>
      <w:r>
        <w:rPr>
          <w:i/>
          <w:sz w:val="22"/>
          <w:szCs w:val="22"/>
        </w:rPr>
        <w:t xml:space="preserve"> could be</w:t>
      </w:r>
      <w:r w:rsidRPr="004B0DB3">
        <w:rPr>
          <w:rFonts w:hint="eastAsia"/>
          <w:i/>
          <w:sz w:val="22"/>
          <w:szCs w:val="22"/>
        </w:rPr>
        <w:t xml:space="preserve"> considered as a starting point for Case 2 if UCI loss happens:</w:t>
      </w:r>
    </w:p>
    <w:p w14:paraId="664A172D" w14:textId="77777777" w:rsidR="005C7B8B" w:rsidRPr="004B0DB3" w:rsidRDefault="005C7B8B" w:rsidP="005C7B8B">
      <w:pPr>
        <w:pStyle w:val="aff0"/>
        <w:numPr>
          <w:ilvl w:val="1"/>
          <w:numId w:val="9"/>
        </w:numPr>
        <w:spacing w:before="120"/>
        <w:jc w:val="both"/>
        <w:rPr>
          <w:i/>
          <w:sz w:val="22"/>
          <w:szCs w:val="22"/>
        </w:rPr>
      </w:pPr>
      <w:r w:rsidRPr="004B0DB3">
        <w:rPr>
          <w:rFonts w:hint="eastAsia"/>
          <w:i/>
          <w:sz w:val="22"/>
          <w:szCs w:val="22"/>
        </w:rPr>
        <w:t xml:space="preserve">Option A: </w:t>
      </w:r>
      <w:r w:rsidRPr="004B0DB3">
        <w:rPr>
          <w:i/>
          <w:sz w:val="22"/>
          <w:szCs w:val="22"/>
        </w:rPr>
        <w:t>P</w:t>
      </w:r>
      <w:r w:rsidRPr="004B0DB3">
        <w:rPr>
          <w:rFonts w:hint="eastAsia"/>
          <w:i/>
          <w:sz w:val="22"/>
          <w:szCs w:val="22"/>
        </w:rPr>
        <w:t>ast CSI information is reset at NW side only.</w:t>
      </w:r>
    </w:p>
    <w:p w14:paraId="43680B64" w14:textId="77777777" w:rsidR="005C7B8B" w:rsidRPr="004B0DB3" w:rsidRDefault="005C7B8B" w:rsidP="005C7B8B">
      <w:pPr>
        <w:pStyle w:val="aff0"/>
        <w:numPr>
          <w:ilvl w:val="1"/>
          <w:numId w:val="9"/>
        </w:numPr>
        <w:spacing w:before="120"/>
        <w:jc w:val="both"/>
        <w:rPr>
          <w:i/>
          <w:sz w:val="22"/>
          <w:szCs w:val="22"/>
        </w:rPr>
      </w:pPr>
      <w:r w:rsidRPr="004B0DB3">
        <w:rPr>
          <w:rFonts w:hint="eastAsia"/>
          <w:i/>
          <w:sz w:val="22"/>
          <w:szCs w:val="22"/>
        </w:rPr>
        <w:t xml:space="preserve">Option B: Past CSI information is reset at both UE and </w:t>
      </w:r>
      <w:proofErr w:type="spellStart"/>
      <w:r w:rsidRPr="004B0DB3">
        <w:rPr>
          <w:rFonts w:hint="eastAsia"/>
          <w:i/>
          <w:sz w:val="22"/>
          <w:szCs w:val="22"/>
        </w:rPr>
        <w:t>gNB</w:t>
      </w:r>
      <w:proofErr w:type="spellEnd"/>
      <w:r w:rsidRPr="004B0DB3">
        <w:rPr>
          <w:rFonts w:hint="eastAsia"/>
          <w:i/>
          <w:sz w:val="22"/>
          <w:szCs w:val="22"/>
        </w:rPr>
        <w:t xml:space="preserve"> sides.</w:t>
      </w:r>
    </w:p>
    <w:p w14:paraId="597252A8" w14:textId="77777777" w:rsidR="005C7B8B" w:rsidRPr="00FD21E0" w:rsidRDefault="005C7B8B" w:rsidP="005C7B8B">
      <w:pPr>
        <w:jc w:val="both"/>
        <w:rPr>
          <w:b/>
          <w:i/>
          <w:sz w:val="22"/>
          <w:szCs w:val="22"/>
        </w:rPr>
      </w:pPr>
      <w:r w:rsidRPr="00FD21E0">
        <w:rPr>
          <w:b/>
          <w:i/>
          <w:sz w:val="22"/>
          <w:szCs w:val="22"/>
        </w:rPr>
        <w:t>Observation</w:t>
      </w:r>
      <w:r>
        <w:rPr>
          <w:b/>
          <w:i/>
          <w:sz w:val="22"/>
          <w:szCs w:val="22"/>
        </w:rPr>
        <w:t xml:space="preserve"> 9</w:t>
      </w:r>
      <w:r w:rsidRPr="00FD21E0">
        <w:rPr>
          <w:b/>
          <w:i/>
          <w:sz w:val="22"/>
          <w:szCs w:val="22"/>
        </w:rPr>
        <w:t>:</w:t>
      </w:r>
    </w:p>
    <w:p w14:paraId="11D9ECF9" w14:textId="77777777" w:rsidR="005C7B8B" w:rsidRPr="00FD21E0" w:rsidRDefault="005C7B8B" w:rsidP="005C7B8B">
      <w:pPr>
        <w:pStyle w:val="aff0"/>
        <w:numPr>
          <w:ilvl w:val="0"/>
          <w:numId w:val="9"/>
        </w:numPr>
        <w:spacing w:before="120"/>
        <w:ind w:firstLine="0"/>
        <w:jc w:val="both"/>
        <w:rPr>
          <w:i/>
          <w:sz w:val="22"/>
        </w:rPr>
      </w:pPr>
      <w:r w:rsidRPr="00B34308">
        <w:rPr>
          <w:i/>
          <w:sz w:val="22"/>
        </w:rPr>
        <w:t xml:space="preserve">The past CSI information may </w:t>
      </w:r>
      <w:r>
        <w:rPr>
          <w:i/>
          <w:sz w:val="22"/>
          <w:szCs w:val="22"/>
        </w:rPr>
        <w:t>not be available</w:t>
      </w:r>
      <w:r w:rsidRPr="00FD21E0">
        <w:rPr>
          <w:i/>
          <w:sz w:val="22"/>
        </w:rPr>
        <w:t xml:space="preserve"> or not applicable at NW side for case 2/5 for some layers due to rank adaption.</w:t>
      </w:r>
    </w:p>
    <w:p w14:paraId="7064BC2F" w14:textId="77777777" w:rsidR="005C7B8B" w:rsidRPr="00FD21E0" w:rsidRDefault="005C7B8B" w:rsidP="005C7B8B">
      <w:pPr>
        <w:jc w:val="both"/>
        <w:rPr>
          <w:b/>
          <w:i/>
          <w:sz w:val="22"/>
          <w:szCs w:val="22"/>
        </w:rPr>
      </w:pPr>
      <w:r w:rsidRPr="00FD21E0">
        <w:rPr>
          <w:b/>
          <w:i/>
          <w:sz w:val="22"/>
          <w:szCs w:val="22"/>
        </w:rPr>
        <w:t>Observation</w:t>
      </w:r>
      <w:r>
        <w:rPr>
          <w:b/>
          <w:i/>
          <w:sz w:val="22"/>
          <w:szCs w:val="22"/>
        </w:rPr>
        <w:t xml:space="preserve"> 10</w:t>
      </w:r>
      <w:r w:rsidRPr="00FD21E0">
        <w:rPr>
          <w:b/>
          <w:i/>
          <w:sz w:val="22"/>
          <w:szCs w:val="22"/>
        </w:rPr>
        <w:t>:</w:t>
      </w:r>
    </w:p>
    <w:p w14:paraId="63944BF6" w14:textId="77777777" w:rsidR="005C7B8B" w:rsidRPr="00FD21E0" w:rsidRDefault="005C7B8B" w:rsidP="005C7B8B">
      <w:pPr>
        <w:pStyle w:val="aff0"/>
        <w:numPr>
          <w:ilvl w:val="0"/>
          <w:numId w:val="9"/>
        </w:numPr>
        <w:spacing w:before="120"/>
        <w:ind w:firstLine="0"/>
        <w:jc w:val="both"/>
        <w:rPr>
          <w:i/>
          <w:sz w:val="22"/>
        </w:rPr>
      </w:pPr>
      <w:r w:rsidRPr="00FD21E0">
        <w:rPr>
          <w:i/>
          <w:sz w:val="22"/>
        </w:rPr>
        <w:t>If the rank value is changed, the AI/ML model at NW side may use the past CSI information from farther slots. There may be inconsistency between the training and the inference caused by rank adaption.</w:t>
      </w:r>
    </w:p>
    <w:p w14:paraId="4B3303FE" w14:textId="77777777" w:rsidR="005C7B8B" w:rsidRPr="00FD21E0" w:rsidRDefault="005C7B8B" w:rsidP="005C7B8B">
      <w:pPr>
        <w:jc w:val="both"/>
        <w:rPr>
          <w:b/>
          <w:i/>
          <w:sz w:val="22"/>
          <w:szCs w:val="22"/>
        </w:rPr>
      </w:pPr>
      <w:r w:rsidRPr="00FD21E0">
        <w:rPr>
          <w:b/>
          <w:i/>
          <w:sz w:val="22"/>
          <w:szCs w:val="22"/>
        </w:rPr>
        <w:t>Proposal</w:t>
      </w:r>
      <w:r>
        <w:rPr>
          <w:b/>
          <w:i/>
          <w:sz w:val="22"/>
          <w:szCs w:val="22"/>
        </w:rPr>
        <w:t xml:space="preserve"> 2</w:t>
      </w:r>
      <w:r w:rsidRPr="00FD21E0">
        <w:rPr>
          <w:b/>
          <w:i/>
          <w:sz w:val="22"/>
          <w:szCs w:val="22"/>
        </w:rPr>
        <w:t>:</w:t>
      </w:r>
    </w:p>
    <w:p w14:paraId="7F2D0920" w14:textId="77777777" w:rsidR="005C7B8B" w:rsidRPr="00FD21E0" w:rsidRDefault="005C7B8B" w:rsidP="005C7B8B">
      <w:pPr>
        <w:pStyle w:val="aff0"/>
        <w:numPr>
          <w:ilvl w:val="0"/>
          <w:numId w:val="9"/>
        </w:numPr>
        <w:spacing w:before="120"/>
        <w:ind w:firstLine="0"/>
        <w:jc w:val="both"/>
        <w:rPr>
          <w:i/>
          <w:sz w:val="22"/>
        </w:rPr>
      </w:pPr>
      <w:r w:rsidRPr="00FD21E0">
        <w:rPr>
          <w:i/>
          <w:sz w:val="22"/>
        </w:rPr>
        <w:t xml:space="preserve">For the evaluation of temporal domain aspects of AI/ML-based CSI compression using two-sided model in Release 19, for Case 2/5, </w:t>
      </w:r>
      <w:r>
        <w:rPr>
          <w:i/>
          <w:sz w:val="22"/>
          <w:szCs w:val="22"/>
        </w:rPr>
        <w:t xml:space="preserve">RAN1 to discuss how to address the issue of unavailable past CSI information for some layers </w:t>
      </w:r>
      <w:r w:rsidRPr="00FD21E0">
        <w:rPr>
          <w:i/>
          <w:sz w:val="22"/>
        </w:rPr>
        <w:t>resulting from rank adaption</w:t>
      </w:r>
      <w:r>
        <w:rPr>
          <w:i/>
          <w:sz w:val="22"/>
        </w:rPr>
        <w:t>, e.g., how to reset the past CSI information, and study the performance impact.</w:t>
      </w:r>
    </w:p>
    <w:p w14:paraId="292A770B" w14:textId="77777777" w:rsidR="00EE4CBF" w:rsidRDefault="00EE4CBF" w:rsidP="00DD0C25">
      <w:pPr>
        <w:spacing w:before="120" w:after="0"/>
        <w:jc w:val="both"/>
        <w:rPr>
          <w:sz w:val="22"/>
          <w:szCs w:val="22"/>
          <w:lang w:eastAsia="zh-CN"/>
        </w:rPr>
      </w:pPr>
    </w:p>
    <w:p w14:paraId="6ED90A2B" w14:textId="64EE7496" w:rsidR="00893548" w:rsidRPr="00F31A03" w:rsidRDefault="00893548" w:rsidP="00893548">
      <w:pPr>
        <w:spacing w:before="120" w:after="0"/>
        <w:jc w:val="both"/>
        <w:rPr>
          <w:b/>
          <w:bCs/>
          <w:i/>
          <w:iCs/>
          <w:sz w:val="22"/>
          <w:szCs w:val="22"/>
          <w:u w:val="single"/>
        </w:rPr>
      </w:pPr>
      <w:r>
        <w:rPr>
          <w:rFonts w:hint="eastAsia"/>
          <w:b/>
          <w:bCs/>
          <w:i/>
          <w:iCs/>
          <w:sz w:val="22"/>
          <w:szCs w:val="22"/>
          <w:u w:val="single"/>
          <w:lang w:eastAsia="zh-CN"/>
        </w:rPr>
        <w:t>Inter-vendor training collaboration</w:t>
      </w:r>
      <w:r w:rsidRPr="00F31A03">
        <w:rPr>
          <w:b/>
          <w:bCs/>
          <w:i/>
          <w:iCs/>
          <w:sz w:val="22"/>
          <w:szCs w:val="22"/>
          <w:u w:val="single"/>
        </w:rPr>
        <w:t xml:space="preserve"> for two-sided model</w:t>
      </w:r>
    </w:p>
    <w:p w14:paraId="355AD804" w14:textId="77777777" w:rsidR="00871FAC" w:rsidRDefault="00871FAC" w:rsidP="00DD0C25">
      <w:pPr>
        <w:spacing w:before="120" w:after="0"/>
        <w:jc w:val="both"/>
        <w:rPr>
          <w:iCs/>
          <w:sz w:val="22"/>
          <w:szCs w:val="22"/>
          <w:lang w:eastAsia="zh-CN"/>
        </w:rPr>
      </w:pPr>
    </w:p>
    <w:p w14:paraId="1CA0A120" w14:textId="77777777" w:rsidR="000F4998" w:rsidRPr="00C66EB6" w:rsidRDefault="000F4998" w:rsidP="000F4998">
      <w:pPr>
        <w:jc w:val="both"/>
        <w:rPr>
          <w:sz w:val="22"/>
          <w:szCs w:val="22"/>
          <w:lang w:eastAsia="zh-CN"/>
        </w:rPr>
      </w:pPr>
      <w:r w:rsidRPr="00C66EB6">
        <w:rPr>
          <w:b/>
          <w:i/>
          <w:sz w:val="22"/>
          <w:szCs w:val="22"/>
          <w:lang w:eastAsia="zh-CN"/>
        </w:rPr>
        <w:t>Observation</w:t>
      </w:r>
      <w:r w:rsidRPr="00C66EB6">
        <w:rPr>
          <w:b/>
          <w:bCs/>
          <w:i/>
          <w:iCs/>
          <w:sz w:val="22"/>
          <w:szCs w:val="22"/>
          <w:lang w:eastAsia="zh-CN"/>
        </w:rPr>
        <w:t xml:space="preserve"> 11</w:t>
      </w:r>
      <w:r w:rsidRPr="00C66EB6">
        <w:rPr>
          <w:b/>
          <w:i/>
          <w:sz w:val="22"/>
          <w:szCs w:val="22"/>
          <w:lang w:eastAsia="zh-CN"/>
        </w:rPr>
        <w:t>:</w:t>
      </w:r>
      <w:r w:rsidRPr="00C66EB6">
        <w:rPr>
          <w:sz w:val="22"/>
          <w:szCs w:val="22"/>
          <w:lang w:eastAsia="zh-CN"/>
        </w:rPr>
        <w:t xml:space="preserve"> </w:t>
      </w:r>
    </w:p>
    <w:p w14:paraId="59521833" w14:textId="77777777" w:rsidR="000F4998" w:rsidRPr="00E12BAB" w:rsidRDefault="000F4998" w:rsidP="000F4998">
      <w:pPr>
        <w:pStyle w:val="aff0"/>
        <w:numPr>
          <w:ilvl w:val="0"/>
          <w:numId w:val="9"/>
        </w:numPr>
        <w:spacing w:before="120"/>
        <w:ind w:firstLine="0"/>
        <w:jc w:val="both"/>
        <w:rPr>
          <w:i/>
          <w:sz w:val="22"/>
          <w:szCs w:val="22"/>
        </w:rPr>
      </w:pPr>
      <w:r w:rsidRPr="00E12BAB">
        <w:rPr>
          <w:i/>
          <w:sz w:val="22"/>
          <w:szCs w:val="22"/>
        </w:rPr>
        <w:t>The issues of the inter-vendor collaboration complexity, interoperability, and feasibility for Option 3a and Option 5a are similar.</w:t>
      </w:r>
    </w:p>
    <w:p w14:paraId="713B82B5" w14:textId="77777777" w:rsidR="008725D4" w:rsidRPr="00C66EB6" w:rsidRDefault="008725D4" w:rsidP="008725D4">
      <w:pPr>
        <w:jc w:val="both"/>
        <w:rPr>
          <w:sz w:val="22"/>
          <w:szCs w:val="22"/>
          <w:lang w:eastAsia="zh-CN"/>
        </w:rPr>
      </w:pPr>
      <w:r w:rsidRPr="00C66EB6">
        <w:rPr>
          <w:b/>
          <w:i/>
          <w:sz w:val="22"/>
          <w:szCs w:val="22"/>
          <w:lang w:eastAsia="zh-CN"/>
        </w:rPr>
        <w:t>Observation</w:t>
      </w:r>
      <w:r w:rsidRPr="00C66EB6">
        <w:rPr>
          <w:b/>
          <w:bCs/>
          <w:i/>
          <w:iCs/>
          <w:sz w:val="22"/>
          <w:szCs w:val="22"/>
          <w:lang w:eastAsia="zh-CN"/>
        </w:rPr>
        <w:t xml:space="preserve"> 12</w:t>
      </w:r>
      <w:r w:rsidRPr="00C66EB6">
        <w:rPr>
          <w:b/>
          <w:i/>
          <w:sz w:val="22"/>
          <w:szCs w:val="22"/>
          <w:lang w:eastAsia="zh-CN"/>
        </w:rPr>
        <w:t>:</w:t>
      </w:r>
      <w:r w:rsidRPr="00C66EB6">
        <w:rPr>
          <w:sz w:val="22"/>
          <w:szCs w:val="22"/>
          <w:lang w:eastAsia="zh-CN"/>
        </w:rPr>
        <w:t xml:space="preserve"> </w:t>
      </w:r>
    </w:p>
    <w:p w14:paraId="131242E2" w14:textId="65D29DED" w:rsidR="008725D4" w:rsidRPr="009417AA" w:rsidRDefault="008725D4" w:rsidP="008725D4">
      <w:pPr>
        <w:pStyle w:val="aff0"/>
        <w:numPr>
          <w:ilvl w:val="0"/>
          <w:numId w:val="9"/>
        </w:numPr>
        <w:spacing w:before="120"/>
        <w:ind w:firstLine="0"/>
        <w:jc w:val="both"/>
        <w:rPr>
          <w:i/>
          <w:sz w:val="22"/>
          <w:szCs w:val="22"/>
        </w:rPr>
      </w:pPr>
      <w:r w:rsidRPr="009417AA">
        <w:rPr>
          <w:i/>
          <w:sz w:val="22"/>
          <w:szCs w:val="22"/>
        </w:rPr>
        <w:t>Minimizing the loss function used in Option 3a-1/5a-1</w:t>
      </w:r>
      <w:r w:rsidRPr="009417AA">
        <w:rPr>
          <w:rFonts w:hint="eastAsia"/>
          <w:i/>
          <w:sz w:val="22"/>
          <w:szCs w:val="22"/>
        </w:rPr>
        <w:t xml:space="preserve">, e.g., </w:t>
      </w:r>
      <m:oMath>
        <m:sSup>
          <m:sSupPr>
            <m:ctrlPr>
              <w:rPr>
                <w:rFonts w:ascii="Cambria Math" w:hAnsi="Cambria Math"/>
                <w:i/>
                <w:sz w:val="22"/>
                <w:szCs w:val="22"/>
              </w:rPr>
            </m:ctrlPr>
          </m:sSupPr>
          <m:e>
            <m:r>
              <w:rPr>
                <w:rFonts w:ascii="Cambria Math" w:hAnsi="Cambria Math"/>
                <w:sz w:val="22"/>
                <w:szCs w:val="22"/>
              </w:rPr>
              <m:t>l</m:t>
            </m:r>
          </m:e>
          <m:sup>
            <m:r>
              <w:rPr>
                <w:rFonts w:ascii="Cambria Math" w:hAnsi="Cambria Math"/>
                <w:sz w:val="22"/>
                <w:szCs w:val="22"/>
              </w:rPr>
              <m:t>2</m:t>
            </m:r>
          </m:sup>
        </m:sSup>
      </m:oMath>
      <w:r w:rsidRPr="009417AA">
        <w:rPr>
          <w:rFonts w:hint="eastAsia"/>
          <w:i/>
          <w:sz w:val="22"/>
          <w:szCs w:val="22"/>
        </w:rPr>
        <w:t xml:space="preserve"> norm,</w:t>
      </w:r>
      <w:r w:rsidRPr="009417AA">
        <w:rPr>
          <w:i/>
          <w:sz w:val="22"/>
          <w:szCs w:val="22"/>
        </w:rPr>
        <w:t xml:space="preserve"> may not necessarily optimize the intermediate KPI used to evaluate the performance of the model pair, e.g., maximizing the SGCS.</w:t>
      </w:r>
    </w:p>
    <w:p w14:paraId="17D12FA3" w14:textId="77777777" w:rsidR="00216FB2" w:rsidRPr="00C66EB6" w:rsidRDefault="00216FB2" w:rsidP="00216FB2">
      <w:pPr>
        <w:jc w:val="both"/>
        <w:rPr>
          <w:sz w:val="22"/>
          <w:szCs w:val="22"/>
          <w:lang w:eastAsia="zh-CN"/>
        </w:rPr>
      </w:pPr>
      <w:r w:rsidRPr="00C66EB6">
        <w:rPr>
          <w:b/>
          <w:i/>
          <w:sz w:val="22"/>
          <w:szCs w:val="22"/>
          <w:lang w:eastAsia="zh-CN"/>
        </w:rPr>
        <w:t>Observation</w:t>
      </w:r>
      <w:r w:rsidRPr="00C66EB6">
        <w:rPr>
          <w:b/>
          <w:bCs/>
          <w:i/>
          <w:iCs/>
          <w:sz w:val="22"/>
          <w:szCs w:val="22"/>
          <w:lang w:eastAsia="zh-CN"/>
        </w:rPr>
        <w:t xml:space="preserve"> 13</w:t>
      </w:r>
      <w:r w:rsidRPr="00C66EB6">
        <w:rPr>
          <w:b/>
          <w:i/>
          <w:sz w:val="22"/>
          <w:szCs w:val="22"/>
          <w:lang w:eastAsia="zh-CN"/>
        </w:rPr>
        <w:t>:</w:t>
      </w:r>
      <w:r w:rsidRPr="00C66EB6">
        <w:rPr>
          <w:sz w:val="22"/>
          <w:szCs w:val="22"/>
          <w:lang w:eastAsia="zh-CN"/>
        </w:rPr>
        <w:t xml:space="preserve"> </w:t>
      </w:r>
    </w:p>
    <w:p w14:paraId="4F1D3A22" w14:textId="77777777" w:rsidR="00216FB2" w:rsidRPr="009417AA" w:rsidRDefault="00216FB2" w:rsidP="00216FB2">
      <w:pPr>
        <w:pStyle w:val="aff0"/>
        <w:numPr>
          <w:ilvl w:val="0"/>
          <w:numId w:val="9"/>
        </w:numPr>
        <w:spacing w:before="120"/>
        <w:ind w:firstLine="0"/>
        <w:jc w:val="both"/>
        <w:rPr>
          <w:i/>
          <w:sz w:val="22"/>
          <w:szCs w:val="22"/>
        </w:rPr>
      </w:pPr>
      <w:r w:rsidRPr="009417AA">
        <w:rPr>
          <w:i/>
          <w:sz w:val="22"/>
          <w:szCs w:val="22"/>
        </w:rPr>
        <w:t>The necessity of exchanging model</w:t>
      </w:r>
      <w:r>
        <w:rPr>
          <w:i/>
          <w:sz w:val="22"/>
          <w:szCs w:val="22"/>
        </w:rPr>
        <w:t>/</w:t>
      </w:r>
      <w:r w:rsidRPr="009417AA">
        <w:rPr>
          <w:i/>
          <w:sz w:val="22"/>
          <w:szCs w:val="22"/>
        </w:rPr>
        <w:t xml:space="preserve">parameters for both </w:t>
      </w:r>
      <w:r w:rsidRPr="00A6178E">
        <w:rPr>
          <w:i/>
          <w:sz w:val="22"/>
          <w:szCs w:val="22"/>
        </w:rPr>
        <w:t>CSI generation part and CSI reconstruction part</w:t>
      </w:r>
      <w:r w:rsidRPr="00A6178E" w:rsidDel="00A6178E">
        <w:rPr>
          <w:i/>
          <w:sz w:val="22"/>
          <w:szCs w:val="22"/>
        </w:rPr>
        <w:t xml:space="preserve"> </w:t>
      </w:r>
      <w:r w:rsidRPr="009417AA">
        <w:rPr>
          <w:i/>
          <w:sz w:val="22"/>
          <w:szCs w:val="22"/>
        </w:rPr>
        <w:t>is not clear.</w:t>
      </w:r>
    </w:p>
    <w:p w14:paraId="414F8C52" w14:textId="77777777" w:rsidR="008E5D49" w:rsidRPr="00C66EB6" w:rsidRDefault="008E5D49" w:rsidP="008E5D49">
      <w:pPr>
        <w:jc w:val="both"/>
        <w:rPr>
          <w:sz w:val="22"/>
          <w:szCs w:val="22"/>
          <w:lang w:eastAsia="zh-CN"/>
        </w:rPr>
      </w:pPr>
      <w:r w:rsidRPr="00C66EB6">
        <w:rPr>
          <w:b/>
          <w:i/>
          <w:sz w:val="22"/>
          <w:szCs w:val="22"/>
          <w:lang w:eastAsia="zh-CN"/>
        </w:rPr>
        <w:t>Observation</w:t>
      </w:r>
      <w:r w:rsidRPr="00C66EB6">
        <w:rPr>
          <w:b/>
          <w:bCs/>
          <w:i/>
          <w:iCs/>
          <w:sz w:val="22"/>
          <w:szCs w:val="22"/>
          <w:lang w:eastAsia="zh-CN"/>
        </w:rPr>
        <w:t xml:space="preserve"> 14</w:t>
      </w:r>
      <w:r w:rsidRPr="00C66EB6">
        <w:rPr>
          <w:b/>
          <w:i/>
          <w:sz w:val="22"/>
          <w:szCs w:val="22"/>
          <w:lang w:eastAsia="zh-CN"/>
        </w:rPr>
        <w:t>:</w:t>
      </w:r>
      <w:r w:rsidRPr="00C66EB6">
        <w:rPr>
          <w:sz w:val="22"/>
          <w:szCs w:val="22"/>
          <w:lang w:eastAsia="zh-CN"/>
        </w:rPr>
        <w:t xml:space="preserve"> </w:t>
      </w:r>
    </w:p>
    <w:p w14:paraId="23C7027A" w14:textId="77777777" w:rsidR="008E5D49" w:rsidRPr="00B254DB" w:rsidRDefault="008E5D49" w:rsidP="008E5D49">
      <w:pPr>
        <w:pStyle w:val="aff0"/>
        <w:numPr>
          <w:ilvl w:val="0"/>
          <w:numId w:val="9"/>
        </w:numPr>
        <w:spacing w:before="120"/>
        <w:ind w:firstLine="0"/>
        <w:jc w:val="both"/>
        <w:rPr>
          <w:i/>
          <w:sz w:val="22"/>
          <w:szCs w:val="22"/>
        </w:rPr>
      </w:pPr>
      <w:r w:rsidRPr="00B254DB">
        <w:rPr>
          <w:i/>
          <w:sz w:val="22"/>
          <w:szCs w:val="22"/>
        </w:rPr>
        <w:t>The PMI mapping achieved by Option 3a and Option 3b are very similar. However, more flexibility of optimizing the model complexity and hardware implementation can be achieved in Option 3a than Option 3b.</w:t>
      </w:r>
    </w:p>
    <w:p w14:paraId="1FF7361E" w14:textId="77777777" w:rsidR="002530ED" w:rsidRPr="00C66EB6" w:rsidRDefault="002530ED" w:rsidP="002530ED">
      <w:pPr>
        <w:jc w:val="both"/>
        <w:rPr>
          <w:sz w:val="22"/>
          <w:szCs w:val="22"/>
          <w:lang w:eastAsia="zh-CN"/>
        </w:rPr>
      </w:pPr>
      <w:r w:rsidRPr="00C66EB6">
        <w:rPr>
          <w:b/>
          <w:i/>
          <w:sz w:val="22"/>
          <w:szCs w:val="22"/>
          <w:lang w:eastAsia="zh-CN"/>
        </w:rPr>
        <w:t>Observation</w:t>
      </w:r>
      <w:r w:rsidRPr="00C66EB6">
        <w:rPr>
          <w:b/>
          <w:bCs/>
          <w:i/>
          <w:iCs/>
          <w:sz w:val="22"/>
          <w:szCs w:val="22"/>
          <w:lang w:eastAsia="zh-CN"/>
        </w:rPr>
        <w:t xml:space="preserve"> 15</w:t>
      </w:r>
      <w:r w:rsidRPr="00C66EB6">
        <w:rPr>
          <w:b/>
          <w:i/>
          <w:sz w:val="22"/>
          <w:szCs w:val="22"/>
          <w:lang w:eastAsia="zh-CN"/>
        </w:rPr>
        <w:t>:</w:t>
      </w:r>
      <w:r w:rsidRPr="00C66EB6">
        <w:rPr>
          <w:sz w:val="22"/>
          <w:szCs w:val="22"/>
          <w:lang w:eastAsia="zh-CN"/>
        </w:rPr>
        <w:t xml:space="preserve"> </w:t>
      </w:r>
    </w:p>
    <w:p w14:paraId="69E3D697" w14:textId="77777777" w:rsidR="002530ED" w:rsidRPr="00AF70FF" w:rsidRDefault="002530ED" w:rsidP="002530ED">
      <w:pPr>
        <w:pStyle w:val="aff0"/>
        <w:numPr>
          <w:ilvl w:val="0"/>
          <w:numId w:val="9"/>
        </w:numPr>
        <w:spacing w:before="120"/>
        <w:ind w:firstLine="0"/>
        <w:jc w:val="both"/>
        <w:rPr>
          <w:i/>
          <w:sz w:val="22"/>
          <w:szCs w:val="22"/>
        </w:rPr>
      </w:pPr>
      <w:r w:rsidRPr="00AF70FF">
        <w:rPr>
          <w:rFonts w:hint="eastAsia"/>
          <w:i/>
          <w:sz w:val="22"/>
          <w:szCs w:val="22"/>
        </w:rPr>
        <w:t>The PMI mapping achieved by Option 5a and Option 5b are very similar. However, more flexibility of optimizing the model complexity and hardware implementation can be achieved in Option 5a than Option 5b.</w:t>
      </w:r>
    </w:p>
    <w:p w14:paraId="64AC59D0" w14:textId="77777777" w:rsidR="002530ED" w:rsidRPr="00C66EB6" w:rsidRDefault="002530ED" w:rsidP="002530ED">
      <w:pPr>
        <w:jc w:val="both"/>
        <w:rPr>
          <w:sz w:val="22"/>
          <w:szCs w:val="22"/>
          <w:lang w:eastAsia="zh-CN"/>
        </w:rPr>
      </w:pPr>
      <w:r w:rsidRPr="00C66EB6">
        <w:rPr>
          <w:b/>
          <w:i/>
          <w:sz w:val="22"/>
          <w:szCs w:val="22"/>
          <w:lang w:eastAsia="zh-CN"/>
        </w:rPr>
        <w:t>Observation</w:t>
      </w:r>
      <w:r w:rsidRPr="00C66EB6">
        <w:rPr>
          <w:b/>
          <w:bCs/>
          <w:i/>
          <w:iCs/>
          <w:sz w:val="22"/>
          <w:szCs w:val="22"/>
          <w:lang w:eastAsia="zh-CN"/>
        </w:rPr>
        <w:t xml:space="preserve"> 16</w:t>
      </w:r>
      <w:r w:rsidRPr="00C66EB6">
        <w:rPr>
          <w:b/>
          <w:i/>
          <w:sz w:val="22"/>
          <w:szCs w:val="22"/>
          <w:lang w:eastAsia="zh-CN"/>
        </w:rPr>
        <w:t>:</w:t>
      </w:r>
      <w:r w:rsidRPr="00C66EB6">
        <w:rPr>
          <w:sz w:val="22"/>
          <w:szCs w:val="22"/>
          <w:lang w:eastAsia="zh-CN"/>
        </w:rPr>
        <w:t xml:space="preserve"> </w:t>
      </w:r>
    </w:p>
    <w:p w14:paraId="42FE5D2D" w14:textId="77777777" w:rsidR="002530ED" w:rsidRPr="00AF70FF" w:rsidRDefault="002530ED" w:rsidP="002530ED">
      <w:pPr>
        <w:pStyle w:val="aff0"/>
        <w:numPr>
          <w:ilvl w:val="0"/>
          <w:numId w:val="9"/>
        </w:numPr>
        <w:spacing w:before="120"/>
        <w:ind w:firstLine="0"/>
        <w:jc w:val="both"/>
        <w:rPr>
          <w:i/>
          <w:sz w:val="22"/>
          <w:szCs w:val="22"/>
        </w:rPr>
      </w:pPr>
      <w:r w:rsidRPr="00AF70FF">
        <w:rPr>
          <w:rFonts w:hint="eastAsia"/>
          <w:i/>
          <w:sz w:val="22"/>
          <w:szCs w:val="22"/>
        </w:rPr>
        <w:t xml:space="preserve">The inter-vendor collaboration complexity is high in Option 5b because offline inter-vendor collaboration is assumed in aligning the model structure. </w:t>
      </w:r>
    </w:p>
    <w:p w14:paraId="21DCC9FB" w14:textId="77777777" w:rsidR="00DC651F" w:rsidRPr="00C66EB6" w:rsidRDefault="00DC651F" w:rsidP="00DC651F">
      <w:pPr>
        <w:jc w:val="both"/>
        <w:rPr>
          <w:sz w:val="22"/>
          <w:szCs w:val="22"/>
          <w:lang w:eastAsia="zh-CN"/>
        </w:rPr>
      </w:pPr>
      <w:r w:rsidRPr="00C66EB6">
        <w:rPr>
          <w:b/>
          <w:i/>
          <w:sz w:val="22"/>
          <w:szCs w:val="22"/>
          <w:lang w:eastAsia="zh-CN"/>
        </w:rPr>
        <w:lastRenderedPageBreak/>
        <w:t>Observation</w:t>
      </w:r>
      <w:r w:rsidRPr="00C66EB6">
        <w:rPr>
          <w:b/>
          <w:bCs/>
          <w:i/>
          <w:iCs/>
          <w:sz w:val="22"/>
          <w:szCs w:val="22"/>
          <w:lang w:eastAsia="zh-CN"/>
        </w:rPr>
        <w:t xml:space="preserve"> 17</w:t>
      </w:r>
      <w:r w:rsidRPr="00C66EB6">
        <w:rPr>
          <w:b/>
          <w:i/>
          <w:sz w:val="22"/>
          <w:szCs w:val="22"/>
          <w:lang w:eastAsia="zh-CN"/>
        </w:rPr>
        <w:t>:</w:t>
      </w:r>
      <w:r w:rsidRPr="00C66EB6">
        <w:rPr>
          <w:sz w:val="22"/>
          <w:szCs w:val="22"/>
          <w:lang w:eastAsia="zh-CN"/>
        </w:rPr>
        <w:t xml:space="preserve"> </w:t>
      </w:r>
    </w:p>
    <w:p w14:paraId="2E3D54D6" w14:textId="77777777" w:rsidR="00DC651F" w:rsidRPr="001C45A6" w:rsidRDefault="00DC651F" w:rsidP="00DC651F">
      <w:pPr>
        <w:pStyle w:val="aff0"/>
        <w:numPr>
          <w:ilvl w:val="0"/>
          <w:numId w:val="9"/>
        </w:numPr>
        <w:spacing w:before="120"/>
        <w:ind w:firstLine="0"/>
        <w:jc w:val="both"/>
        <w:rPr>
          <w:i/>
          <w:sz w:val="22"/>
          <w:szCs w:val="22"/>
        </w:rPr>
      </w:pPr>
      <w:r w:rsidRPr="001C45A6">
        <w:rPr>
          <w:i/>
          <w:sz w:val="22"/>
          <w:szCs w:val="22"/>
        </w:rPr>
        <w:t>Option 3 has a drawback that the specification change is needed if new technology for AI/ML model structure is available</w:t>
      </w:r>
      <w:r>
        <w:rPr>
          <w:i/>
          <w:sz w:val="22"/>
          <w:szCs w:val="22"/>
        </w:rPr>
        <w:t>, while the same issue doesn’t exist for Option 4</w:t>
      </w:r>
      <w:r w:rsidRPr="001C45A6">
        <w:rPr>
          <w:i/>
          <w:sz w:val="22"/>
          <w:szCs w:val="22"/>
        </w:rPr>
        <w:t>.</w:t>
      </w:r>
    </w:p>
    <w:p w14:paraId="194D337F" w14:textId="77777777" w:rsidR="00E4572D" w:rsidRPr="00C66EB6" w:rsidRDefault="00E4572D" w:rsidP="00E4572D">
      <w:pPr>
        <w:jc w:val="both"/>
        <w:rPr>
          <w:sz w:val="22"/>
          <w:szCs w:val="22"/>
          <w:lang w:eastAsia="zh-CN"/>
        </w:rPr>
      </w:pPr>
      <w:r w:rsidRPr="00C66EB6">
        <w:rPr>
          <w:b/>
          <w:i/>
          <w:sz w:val="22"/>
          <w:szCs w:val="22"/>
          <w:lang w:eastAsia="zh-CN"/>
        </w:rPr>
        <w:t>Observation</w:t>
      </w:r>
      <w:r w:rsidRPr="00C66EB6">
        <w:rPr>
          <w:b/>
          <w:bCs/>
          <w:i/>
          <w:iCs/>
          <w:sz w:val="22"/>
          <w:szCs w:val="22"/>
          <w:lang w:eastAsia="zh-CN"/>
        </w:rPr>
        <w:t xml:space="preserve"> 18</w:t>
      </w:r>
      <w:r w:rsidRPr="00C66EB6">
        <w:rPr>
          <w:b/>
          <w:i/>
          <w:sz w:val="22"/>
          <w:szCs w:val="22"/>
          <w:lang w:eastAsia="zh-CN"/>
        </w:rPr>
        <w:t>:</w:t>
      </w:r>
      <w:r w:rsidRPr="00C66EB6">
        <w:rPr>
          <w:sz w:val="22"/>
          <w:szCs w:val="22"/>
          <w:lang w:eastAsia="zh-CN"/>
        </w:rPr>
        <w:t xml:space="preserve"> </w:t>
      </w:r>
    </w:p>
    <w:p w14:paraId="41BD49BB" w14:textId="77777777" w:rsidR="00E4572D" w:rsidRPr="008B13C9" w:rsidRDefault="00E4572D" w:rsidP="00E4572D">
      <w:pPr>
        <w:pStyle w:val="aff0"/>
        <w:numPr>
          <w:ilvl w:val="0"/>
          <w:numId w:val="9"/>
        </w:numPr>
        <w:spacing w:before="120"/>
        <w:ind w:firstLine="0"/>
        <w:jc w:val="both"/>
        <w:rPr>
          <w:i/>
          <w:sz w:val="22"/>
          <w:szCs w:val="22"/>
        </w:rPr>
      </w:pPr>
      <w:r>
        <w:rPr>
          <w:rFonts w:hint="eastAsia"/>
          <w:i/>
          <w:sz w:val="22"/>
          <w:szCs w:val="22"/>
          <w:lang w:eastAsia="zh-CN"/>
        </w:rPr>
        <w:t>Significantly smaller specification effort is required to standardize the data format, compared to standardizing reference model or model structure.</w:t>
      </w:r>
    </w:p>
    <w:p w14:paraId="4498ED3D" w14:textId="77777777" w:rsidR="009922E1" w:rsidRPr="00C66EB6" w:rsidRDefault="009922E1" w:rsidP="009922E1">
      <w:pPr>
        <w:jc w:val="both"/>
        <w:rPr>
          <w:sz w:val="22"/>
          <w:szCs w:val="22"/>
          <w:lang w:eastAsia="zh-CN"/>
        </w:rPr>
      </w:pPr>
      <w:r w:rsidRPr="00C66EB6">
        <w:rPr>
          <w:b/>
          <w:i/>
          <w:sz w:val="22"/>
          <w:szCs w:val="22"/>
          <w:lang w:eastAsia="zh-CN"/>
        </w:rPr>
        <w:t>Observation</w:t>
      </w:r>
      <w:r w:rsidRPr="00C66EB6">
        <w:rPr>
          <w:b/>
          <w:bCs/>
          <w:i/>
          <w:iCs/>
          <w:sz w:val="22"/>
          <w:szCs w:val="22"/>
          <w:lang w:eastAsia="zh-CN"/>
        </w:rPr>
        <w:t xml:space="preserve"> 19</w:t>
      </w:r>
      <w:r w:rsidRPr="00C66EB6">
        <w:rPr>
          <w:b/>
          <w:i/>
          <w:sz w:val="22"/>
          <w:szCs w:val="22"/>
          <w:lang w:eastAsia="zh-CN"/>
        </w:rPr>
        <w:t>:</w:t>
      </w:r>
      <w:r w:rsidRPr="00C66EB6">
        <w:rPr>
          <w:sz w:val="22"/>
          <w:szCs w:val="22"/>
          <w:lang w:eastAsia="zh-CN"/>
        </w:rPr>
        <w:t xml:space="preserve"> </w:t>
      </w:r>
    </w:p>
    <w:p w14:paraId="39D20C49" w14:textId="77777777" w:rsidR="009922E1" w:rsidRPr="00345326" w:rsidRDefault="009922E1" w:rsidP="009922E1">
      <w:pPr>
        <w:pStyle w:val="aff0"/>
        <w:numPr>
          <w:ilvl w:val="0"/>
          <w:numId w:val="9"/>
        </w:numPr>
        <w:spacing w:before="120"/>
        <w:ind w:firstLine="0"/>
        <w:jc w:val="both"/>
        <w:rPr>
          <w:i/>
          <w:sz w:val="22"/>
          <w:szCs w:val="22"/>
        </w:rPr>
      </w:pPr>
      <w:r w:rsidRPr="00947C81">
        <w:rPr>
          <w:i/>
          <w:sz w:val="22"/>
          <w:szCs w:val="22"/>
        </w:rPr>
        <w:t xml:space="preserve">The dataset for training can be </w:t>
      </w:r>
      <w:r w:rsidRPr="00947C81">
        <w:rPr>
          <w:rFonts w:hint="eastAsia"/>
          <w:i/>
          <w:sz w:val="22"/>
          <w:szCs w:val="22"/>
        </w:rPr>
        <w:t xml:space="preserve">divided into multiple </w:t>
      </w:r>
      <w:r w:rsidRPr="00947C81">
        <w:rPr>
          <w:i/>
          <w:sz w:val="22"/>
          <w:szCs w:val="22"/>
        </w:rPr>
        <w:t>parts and</w:t>
      </w:r>
      <w:r w:rsidRPr="00947C81">
        <w:rPr>
          <w:rFonts w:hint="eastAsia"/>
          <w:i/>
          <w:sz w:val="22"/>
          <w:szCs w:val="22"/>
        </w:rPr>
        <w:t xml:space="preserve"> can be </w:t>
      </w:r>
      <w:r w:rsidRPr="00947C81">
        <w:rPr>
          <w:i/>
          <w:sz w:val="22"/>
          <w:szCs w:val="22"/>
        </w:rPr>
        <w:t>sent in multiple times.</w:t>
      </w:r>
    </w:p>
    <w:p w14:paraId="0432F2EF" w14:textId="77777777" w:rsidR="00493471" w:rsidRPr="00C66EB6" w:rsidRDefault="00493471" w:rsidP="00493471">
      <w:pPr>
        <w:jc w:val="both"/>
        <w:rPr>
          <w:b/>
          <w:sz w:val="22"/>
          <w:szCs w:val="22"/>
          <w:lang w:eastAsia="zh-CN"/>
        </w:rPr>
      </w:pPr>
      <w:r w:rsidRPr="00C66EB6">
        <w:rPr>
          <w:b/>
          <w:i/>
          <w:sz w:val="22"/>
          <w:szCs w:val="22"/>
        </w:rPr>
        <w:t>Observation</w:t>
      </w:r>
      <w:r w:rsidRPr="00C66EB6">
        <w:rPr>
          <w:b/>
          <w:i/>
          <w:sz w:val="22"/>
          <w:szCs w:val="22"/>
          <w:lang w:eastAsia="zh-CN"/>
        </w:rPr>
        <w:t xml:space="preserve"> 20</w:t>
      </w:r>
      <w:r w:rsidRPr="00C66EB6">
        <w:rPr>
          <w:b/>
          <w:i/>
          <w:sz w:val="22"/>
          <w:szCs w:val="22"/>
        </w:rPr>
        <w:t>:</w:t>
      </w:r>
      <w:r w:rsidRPr="00C66EB6">
        <w:rPr>
          <w:b/>
          <w:sz w:val="22"/>
          <w:szCs w:val="22"/>
          <w:lang w:eastAsia="zh-CN"/>
        </w:rPr>
        <w:t xml:space="preserve"> </w:t>
      </w:r>
    </w:p>
    <w:p w14:paraId="319E5EDE" w14:textId="77777777" w:rsidR="00493471" w:rsidRPr="008456DF" w:rsidRDefault="00493471" w:rsidP="00493471">
      <w:pPr>
        <w:pStyle w:val="aff0"/>
        <w:numPr>
          <w:ilvl w:val="0"/>
          <w:numId w:val="9"/>
        </w:numPr>
        <w:spacing w:before="120"/>
        <w:ind w:firstLine="0"/>
        <w:jc w:val="both"/>
        <w:rPr>
          <w:i/>
          <w:sz w:val="22"/>
          <w:szCs w:val="22"/>
        </w:rPr>
      </w:pPr>
      <w:r w:rsidRPr="008456DF">
        <w:rPr>
          <w:rFonts w:hint="eastAsia"/>
          <w:i/>
          <w:sz w:val="22"/>
          <w:szCs w:val="22"/>
        </w:rPr>
        <w:t>The model exchanged in Option 5 is not standardized</w:t>
      </w:r>
      <w:r w:rsidRPr="008456DF">
        <w:rPr>
          <w:i/>
          <w:sz w:val="22"/>
          <w:szCs w:val="22"/>
        </w:rPr>
        <w:t>.</w:t>
      </w:r>
      <w:r w:rsidRPr="008456DF">
        <w:rPr>
          <w:rFonts w:hint="eastAsia"/>
          <w:i/>
          <w:sz w:val="22"/>
          <w:szCs w:val="22"/>
        </w:rPr>
        <w:t xml:space="preserve"> So, the model exchanged may be either</w:t>
      </w:r>
    </w:p>
    <w:p w14:paraId="23AA2C4A" w14:textId="77777777" w:rsidR="00493471" w:rsidRPr="008456DF" w:rsidRDefault="00493471" w:rsidP="00493471">
      <w:pPr>
        <w:pStyle w:val="aff0"/>
        <w:numPr>
          <w:ilvl w:val="1"/>
          <w:numId w:val="9"/>
        </w:numPr>
        <w:spacing w:before="120"/>
        <w:jc w:val="both"/>
        <w:rPr>
          <w:i/>
          <w:sz w:val="22"/>
          <w:szCs w:val="22"/>
        </w:rPr>
      </w:pPr>
      <w:r w:rsidRPr="008456DF">
        <w:rPr>
          <w:rFonts w:hint="eastAsia"/>
          <w:i/>
          <w:sz w:val="22"/>
          <w:szCs w:val="22"/>
        </w:rPr>
        <w:t xml:space="preserve">the model in use. The </w:t>
      </w:r>
      <w:r w:rsidRPr="008456DF">
        <w:rPr>
          <w:i/>
          <w:sz w:val="22"/>
          <w:szCs w:val="22"/>
        </w:rPr>
        <w:t>proprietary</w:t>
      </w:r>
      <w:r w:rsidRPr="008456DF">
        <w:rPr>
          <w:rFonts w:hint="eastAsia"/>
          <w:i/>
          <w:sz w:val="22"/>
          <w:szCs w:val="22"/>
        </w:rPr>
        <w:t xml:space="preserve"> issue should be </w:t>
      </w:r>
      <w:proofErr w:type="gramStart"/>
      <w:r w:rsidRPr="008456DF">
        <w:rPr>
          <w:rFonts w:hint="eastAsia"/>
          <w:i/>
          <w:sz w:val="22"/>
          <w:szCs w:val="22"/>
        </w:rPr>
        <w:t>taken into account</w:t>
      </w:r>
      <w:proofErr w:type="gramEnd"/>
      <w:r w:rsidRPr="008456DF">
        <w:rPr>
          <w:rFonts w:hint="eastAsia"/>
          <w:i/>
          <w:sz w:val="22"/>
          <w:szCs w:val="22"/>
        </w:rPr>
        <w:t>, or</w:t>
      </w:r>
    </w:p>
    <w:p w14:paraId="5271CADA" w14:textId="77777777" w:rsidR="00493471" w:rsidRPr="008B13C9" w:rsidRDefault="00493471" w:rsidP="00493471">
      <w:pPr>
        <w:pStyle w:val="aff0"/>
        <w:numPr>
          <w:ilvl w:val="1"/>
          <w:numId w:val="9"/>
        </w:numPr>
        <w:spacing w:before="120"/>
        <w:jc w:val="both"/>
        <w:rPr>
          <w:i/>
          <w:sz w:val="22"/>
          <w:szCs w:val="22"/>
        </w:rPr>
      </w:pPr>
      <w:r w:rsidRPr="008456DF">
        <w:rPr>
          <w:rFonts w:hint="eastAsia"/>
          <w:i/>
          <w:sz w:val="22"/>
          <w:szCs w:val="22"/>
        </w:rPr>
        <w:t>a model developed by the vendor who transfers the model. This increases the design burden of the vendor transferring the model.</w:t>
      </w:r>
    </w:p>
    <w:p w14:paraId="00DC47AA" w14:textId="77777777" w:rsidR="00EE7764" w:rsidRPr="00C66EB6" w:rsidRDefault="00EE7764" w:rsidP="00EE7764">
      <w:pPr>
        <w:jc w:val="both"/>
        <w:rPr>
          <w:sz w:val="22"/>
          <w:szCs w:val="22"/>
          <w:lang w:eastAsia="zh-CN"/>
        </w:rPr>
      </w:pPr>
      <w:r w:rsidRPr="00C66EB6">
        <w:rPr>
          <w:b/>
          <w:i/>
          <w:sz w:val="22"/>
          <w:szCs w:val="22"/>
          <w:lang w:eastAsia="zh-CN"/>
        </w:rPr>
        <w:t>Proposal</w:t>
      </w:r>
      <w:r w:rsidRPr="00C66EB6">
        <w:rPr>
          <w:b/>
          <w:bCs/>
          <w:i/>
          <w:iCs/>
          <w:sz w:val="22"/>
          <w:szCs w:val="22"/>
          <w:lang w:eastAsia="zh-CN"/>
        </w:rPr>
        <w:t xml:space="preserve"> 3</w:t>
      </w:r>
      <w:r w:rsidRPr="00C66EB6">
        <w:rPr>
          <w:b/>
          <w:i/>
          <w:sz w:val="22"/>
          <w:szCs w:val="22"/>
          <w:lang w:eastAsia="zh-CN"/>
        </w:rPr>
        <w:t>:</w:t>
      </w:r>
      <w:r w:rsidRPr="00C66EB6">
        <w:rPr>
          <w:sz w:val="22"/>
          <w:szCs w:val="22"/>
          <w:lang w:eastAsia="zh-CN"/>
        </w:rPr>
        <w:t xml:space="preserve"> </w:t>
      </w:r>
    </w:p>
    <w:p w14:paraId="1DB5EDE5" w14:textId="77777777" w:rsidR="00EE7764" w:rsidRPr="00C63486" w:rsidRDefault="00EE7764" w:rsidP="00EE7764">
      <w:pPr>
        <w:pStyle w:val="aff0"/>
        <w:numPr>
          <w:ilvl w:val="0"/>
          <w:numId w:val="9"/>
        </w:numPr>
        <w:spacing w:before="120"/>
        <w:ind w:firstLine="0"/>
        <w:jc w:val="both"/>
        <w:rPr>
          <w:i/>
          <w:sz w:val="22"/>
          <w:szCs w:val="22"/>
        </w:rPr>
      </w:pPr>
      <w:r w:rsidRPr="009D64F7">
        <w:rPr>
          <w:i/>
          <w:sz w:val="22"/>
          <w:szCs w:val="22"/>
        </w:rPr>
        <w:t>The parameters/dataset/model should be transferred via air interface to reduce inter-vendor collaboration complexity for Options 3/4/5, respectively.</w:t>
      </w:r>
    </w:p>
    <w:p w14:paraId="64512BDF" w14:textId="77777777" w:rsidR="00FB79DD" w:rsidRPr="00C66EB6" w:rsidRDefault="00FB79DD" w:rsidP="00FB79DD">
      <w:pPr>
        <w:jc w:val="both"/>
        <w:rPr>
          <w:sz w:val="22"/>
          <w:szCs w:val="22"/>
          <w:lang w:eastAsia="zh-CN"/>
        </w:rPr>
      </w:pPr>
      <w:r w:rsidRPr="00C66EB6">
        <w:rPr>
          <w:b/>
          <w:i/>
          <w:sz w:val="22"/>
          <w:szCs w:val="22"/>
          <w:lang w:eastAsia="zh-CN"/>
        </w:rPr>
        <w:t>Proposal</w:t>
      </w:r>
      <w:r w:rsidRPr="00C66EB6">
        <w:rPr>
          <w:b/>
          <w:bCs/>
          <w:i/>
          <w:iCs/>
          <w:sz w:val="22"/>
          <w:szCs w:val="22"/>
          <w:lang w:eastAsia="zh-CN"/>
        </w:rPr>
        <w:t xml:space="preserve"> 4</w:t>
      </w:r>
      <w:r w:rsidRPr="00C66EB6">
        <w:rPr>
          <w:b/>
          <w:i/>
          <w:sz w:val="22"/>
          <w:szCs w:val="22"/>
          <w:lang w:eastAsia="zh-CN"/>
        </w:rPr>
        <w:t>:</w:t>
      </w:r>
      <w:r w:rsidRPr="00C66EB6">
        <w:rPr>
          <w:sz w:val="22"/>
          <w:szCs w:val="22"/>
          <w:lang w:eastAsia="zh-CN"/>
        </w:rPr>
        <w:t xml:space="preserve"> </w:t>
      </w:r>
    </w:p>
    <w:p w14:paraId="190CE9D9" w14:textId="77777777" w:rsidR="00FB79DD" w:rsidRPr="009D6838" w:rsidRDefault="00FB79DD" w:rsidP="00FB79DD">
      <w:pPr>
        <w:pStyle w:val="aff0"/>
        <w:numPr>
          <w:ilvl w:val="0"/>
          <w:numId w:val="9"/>
        </w:numPr>
        <w:spacing w:before="120"/>
        <w:ind w:firstLine="0"/>
        <w:jc w:val="both"/>
        <w:rPr>
          <w:i/>
          <w:sz w:val="22"/>
          <w:szCs w:val="22"/>
        </w:rPr>
      </w:pPr>
      <w:r w:rsidRPr="009D6838">
        <w:rPr>
          <w:i/>
          <w:sz w:val="22"/>
          <w:szCs w:val="22"/>
        </w:rPr>
        <w:t>In Option 3a, the model part(s) of the specified reference model structure and the model part(s) of the model parameters exchanged should be the same, i.e.,</w:t>
      </w:r>
    </w:p>
    <w:p w14:paraId="1F73E986" w14:textId="77777777" w:rsidR="00FB79DD" w:rsidRPr="009D6838" w:rsidRDefault="00FB79DD" w:rsidP="00FB79DD">
      <w:pPr>
        <w:pStyle w:val="aff0"/>
        <w:numPr>
          <w:ilvl w:val="1"/>
          <w:numId w:val="9"/>
        </w:numPr>
        <w:spacing w:before="120"/>
        <w:jc w:val="both"/>
        <w:rPr>
          <w:i/>
          <w:sz w:val="22"/>
          <w:szCs w:val="22"/>
        </w:rPr>
      </w:pPr>
      <w:r w:rsidRPr="009D6838">
        <w:rPr>
          <w:rFonts w:hint="eastAsia"/>
          <w:i/>
          <w:sz w:val="22"/>
          <w:szCs w:val="22"/>
        </w:rPr>
        <w:t xml:space="preserve">In </w:t>
      </w:r>
      <w:r w:rsidRPr="009D6838">
        <w:rPr>
          <w:i/>
          <w:sz w:val="22"/>
          <w:szCs w:val="22"/>
        </w:rPr>
        <w:t>Option 3a-1: the reference CSI generation part model structure should be specified.</w:t>
      </w:r>
    </w:p>
    <w:p w14:paraId="3CD27C4B" w14:textId="77777777" w:rsidR="00FB79DD" w:rsidRPr="009D6838" w:rsidRDefault="00FB79DD" w:rsidP="00FB79DD">
      <w:pPr>
        <w:pStyle w:val="aff0"/>
        <w:numPr>
          <w:ilvl w:val="1"/>
          <w:numId w:val="9"/>
        </w:numPr>
        <w:spacing w:before="120"/>
        <w:jc w:val="both"/>
        <w:rPr>
          <w:i/>
          <w:sz w:val="22"/>
          <w:szCs w:val="22"/>
        </w:rPr>
      </w:pPr>
      <w:r w:rsidRPr="009D6838">
        <w:rPr>
          <w:rFonts w:hint="eastAsia"/>
          <w:i/>
          <w:sz w:val="22"/>
          <w:szCs w:val="22"/>
        </w:rPr>
        <w:t xml:space="preserve">In </w:t>
      </w:r>
      <w:r w:rsidRPr="009D6838">
        <w:rPr>
          <w:i/>
          <w:sz w:val="22"/>
          <w:szCs w:val="22"/>
        </w:rPr>
        <w:t>Option 3a-2: the reference CSI reconstruction part model structure should be specified.</w:t>
      </w:r>
    </w:p>
    <w:p w14:paraId="71F70F14" w14:textId="77777777" w:rsidR="00FB79DD" w:rsidRPr="009D6838" w:rsidRDefault="00FB79DD" w:rsidP="00FB79DD">
      <w:pPr>
        <w:pStyle w:val="aff0"/>
        <w:numPr>
          <w:ilvl w:val="1"/>
          <w:numId w:val="9"/>
        </w:numPr>
        <w:spacing w:before="120"/>
        <w:jc w:val="both"/>
        <w:rPr>
          <w:i/>
          <w:sz w:val="22"/>
          <w:szCs w:val="22"/>
        </w:rPr>
      </w:pPr>
      <w:r w:rsidRPr="009D6838">
        <w:rPr>
          <w:rFonts w:hint="eastAsia"/>
          <w:i/>
          <w:sz w:val="22"/>
          <w:szCs w:val="22"/>
        </w:rPr>
        <w:t xml:space="preserve">In </w:t>
      </w:r>
      <w:r w:rsidRPr="009D6838">
        <w:rPr>
          <w:i/>
          <w:sz w:val="22"/>
          <w:szCs w:val="22"/>
        </w:rPr>
        <w:t>Option 3a-3: both the structures of the reference CSI generation part and the reference CSI reconstruction part should be specified.</w:t>
      </w:r>
    </w:p>
    <w:p w14:paraId="04D9318C" w14:textId="77777777" w:rsidR="000824AF" w:rsidRPr="00C66EB6" w:rsidRDefault="000824AF" w:rsidP="000824AF">
      <w:pPr>
        <w:jc w:val="both"/>
        <w:rPr>
          <w:sz w:val="22"/>
          <w:szCs w:val="22"/>
          <w:lang w:eastAsia="zh-CN"/>
        </w:rPr>
      </w:pPr>
      <w:r w:rsidRPr="00C66EB6">
        <w:rPr>
          <w:b/>
          <w:i/>
          <w:sz w:val="22"/>
          <w:szCs w:val="22"/>
          <w:lang w:eastAsia="zh-CN"/>
        </w:rPr>
        <w:t>Proposal</w:t>
      </w:r>
      <w:r w:rsidRPr="00C66EB6">
        <w:rPr>
          <w:b/>
          <w:bCs/>
          <w:i/>
          <w:iCs/>
          <w:sz w:val="22"/>
          <w:szCs w:val="22"/>
          <w:lang w:eastAsia="zh-CN"/>
        </w:rPr>
        <w:t xml:space="preserve"> 5</w:t>
      </w:r>
      <w:r w:rsidRPr="00C66EB6">
        <w:rPr>
          <w:b/>
          <w:i/>
          <w:sz w:val="22"/>
          <w:szCs w:val="22"/>
          <w:lang w:eastAsia="zh-CN"/>
        </w:rPr>
        <w:t>:</w:t>
      </w:r>
      <w:r w:rsidRPr="00C66EB6">
        <w:rPr>
          <w:sz w:val="22"/>
          <w:szCs w:val="22"/>
          <w:lang w:eastAsia="zh-CN"/>
        </w:rPr>
        <w:t xml:space="preserve"> </w:t>
      </w:r>
    </w:p>
    <w:p w14:paraId="1B4E7678" w14:textId="77777777" w:rsidR="000824AF" w:rsidRPr="009417AA" w:rsidRDefault="000824AF" w:rsidP="000824AF">
      <w:pPr>
        <w:pStyle w:val="aff0"/>
        <w:numPr>
          <w:ilvl w:val="0"/>
          <w:numId w:val="9"/>
        </w:numPr>
        <w:spacing w:before="120"/>
        <w:ind w:firstLine="0"/>
        <w:jc w:val="both"/>
        <w:rPr>
          <w:i/>
          <w:sz w:val="22"/>
          <w:szCs w:val="22"/>
        </w:rPr>
      </w:pPr>
      <w:r w:rsidRPr="009417AA">
        <w:rPr>
          <w:i/>
          <w:sz w:val="22"/>
          <w:szCs w:val="22"/>
        </w:rPr>
        <w:t>Option 3a-1/5a-</w:t>
      </w:r>
      <w:r w:rsidRPr="009417AA">
        <w:rPr>
          <w:rFonts w:hint="eastAsia"/>
          <w:i/>
          <w:sz w:val="22"/>
          <w:szCs w:val="22"/>
        </w:rPr>
        <w:t>1</w:t>
      </w:r>
      <w:r w:rsidRPr="009417AA">
        <w:rPr>
          <w:i/>
          <w:sz w:val="22"/>
          <w:szCs w:val="22"/>
        </w:rPr>
        <w:t xml:space="preserve"> and Option 3a-3/5a-3 should be deprioritized compared to Option 3a-2/5a-2.</w:t>
      </w:r>
    </w:p>
    <w:p w14:paraId="32106DD7" w14:textId="77777777" w:rsidR="007F1D64" w:rsidRPr="00C66EB6" w:rsidRDefault="007F1D64" w:rsidP="007F1D64">
      <w:pPr>
        <w:jc w:val="both"/>
        <w:rPr>
          <w:sz w:val="22"/>
          <w:szCs w:val="22"/>
          <w:lang w:eastAsia="zh-CN"/>
        </w:rPr>
      </w:pPr>
      <w:r w:rsidRPr="00C66EB6">
        <w:rPr>
          <w:b/>
          <w:i/>
          <w:sz w:val="22"/>
          <w:szCs w:val="22"/>
          <w:lang w:eastAsia="zh-CN"/>
        </w:rPr>
        <w:t>Proposal</w:t>
      </w:r>
      <w:r w:rsidRPr="00C66EB6">
        <w:rPr>
          <w:b/>
          <w:bCs/>
          <w:i/>
          <w:iCs/>
          <w:sz w:val="22"/>
          <w:szCs w:val="22"/>
          <w:lang w:eastAsia="zh-CN"/>
        </w:rPr>
        <w:t xml:space="preserve"> 6</w:t>
      </w:r>
      <w:r w:rsidRPr="00C66EB6">
        <w:rPr>
          <w:b/>
          <w:i/>
          <w:sz w:val="22"/>
          <w:szCs w:val="22"/>
          <w:lang w:eastAsia="zh-CN"/>
        </w:rPr>
        <w:t>:</w:t>
      </w:r>
      <w:r w:rsidRPr="00C66EB6">
        <w:rPr>
          <w:sz w:val="22"/>
          <w:szCs w:val="22"/>
          <w:lang w:eastAsia="zh-CN"/>
        </w:rPr>
        <w:t xml:space="preserve"> </w:t>
      </w:r>
    </w:p>
    <w:p w14:paraId="3B52AAA5" w14:textId="77777777" w:rsidR="007F1D64" w:rsidRPr="00B254DB" w:rsidRDefault="007F1D64" w:rsidP="007F1D64">
      <w:pPr>
        <w:pStyle w:val="aff0"/>
        <w:numPr>
          <w:ilvl w:val="0"/>
          <w:numId w:val="9"/>
        </w:numPr>
        <w:spacing w:before="120"/>
        <w:ind w:firstLine="0"/>
        <w:jc w:val="both"/>
        <w:rPr>
          <w:i/>
          <w:sz w:val="22"/>
          <w:szCs w:val="22"/>
        </w:rPr>
      </w:pPr>
      <w:r>
        <w:rPr>
          <w:i/>
          <w:sz w:val="22"/>
          <w:szCs w:val="22"/>
        </w:rPr>
        <w:t>Option 3a is preferred compared with Option 3b</w:t>
      </w:r>
      <w:r w:rsidRPr="00B254DB">
        <w:rPr>
          <w:i/>
          <w:sz w:val="22"/>
          <w:szCs w:val="22"/>
        </w:rPr>
        <w:t>.</w:t>
      </w:r>
    </w:p>
    <w:p w14:paraId="78B8C3BA" w14:textId="77777777" w:rsidR="006B4206" w:rsidRPr="00C66EB6" w:rsidRDefault="006B4206" w:rsidP="006B4206">
      <w:pPr>
        <w:jc w:val="both"/>
        <w:rPr>
          <w:sz w:val="22"/>
          <w:szCs w:val="22"/>
          <w:lang w:eastAsia="zh-CN"/>
        </w:rPr>
      </w:pPr>
      <w:r w:rsidRPr="00C66EB6">
        <w:rPr>
          <w:b/>
          <w:i/>
          <w:sz w:val="22"/>
          <w:szCs w:val="22"/>
          <w:lang w:eastAsia="zh-CN"/>
        </w:rPr>
        <w:t>Proposal</w:t>
      </w:r>
      <w:r w:rsidRPr="00C66EB6">
        <w:rPr>
          <w:b/>
          <w:bCs/>
          <w:i/>
          <w:iCs/>
          <w:sz w:val="22"/>
          <w:szCs w:val="22"/>
          <w:lang w:eastAsia="zh-CN"/>
        </w:rPr>
        <w:t xml:space="preserve"> 7</w:t>
      </w:r>
      <w:r w:rsidRPr="00C66EB6">
        <w:rPr>
          <w:b/>
          <w:i/>
          <w:sz w:val="22"/>
          <w:szCs w:val="22"/>
          <w:lang w:eastAsia="zh-CN"/>
        </w:rPr>
        <w:t>:</w:t>
      </w:r>
      <w:r w:rsidRPr="00C66EB6">
        <w:rPr>
          <w:sz w:val="22"/>
          <w:szCs w:val="22"/>
          <w:lang w:eastAsia="zh-CN"/>
        </w:rPr>
        <w:t xml:space="preserve"> </w:t>
      </w:r>
    </w:p>
    <w:p w14:paraId="6339B80B" w14:textId="77777777" w:rsidR="006B4206" w:rsidRPr="00AF70FF" w:rsidRDefault="006B4206" w:rsidP="006B4206">
      <w:pPr>
        <w:pStyle w:val="aff0"/>
        <w:numPr>
          <w:ilvl w:val="0"/>
          <w:numId w:val="9"/>
        </w:numPr>
        <w:spacing w:before="120"/>
        <w:ind w:firstLine="0"/>
        <w:jc w:val="both"/>
        <w:rPr>
          <w:i/>
          <w:sz w:val="22"/>
          <w:szCs w:val="22"/>
        </w:rPr>
      </w:pPr>
      <w:r w:rsidRPr="004C238A">
        <w:rPr>
          <w:i/>
          <w:sz w:val="22"/>
          <w:szCs w:val="22"/>
        </w:rPr>
        <w:t xml:space="preserve">Option </w:t>
      </w:r>
      <w:r>
        <w:rPr>
          <w:i/>
          <w:sz w:val="22"/>
          <w:szCs w:val="22"/>
        </w:rPr>
        <w:t>5</w:t>
      </w:r>
      <w:r w:rsidRPr="004C238A">
        <w:rPr>
          <w:i/>
          <w:sz w:val="22"/>
          <w:szCs w:val="22"/>
        </w:rPr>
        <w:t xml:space="preserve">a is preferred compared with Option </w:t>
      </w:r>
      <w:r>
        <w:rPr>
          <w:i/>
          <w:sz w:val="22"/>
          <w:szCs w:val="22"/>
        </w:rPr>
        <w:t>5</w:t>
      </w:r>
      <w:r w:rsidRPr="004C238A">
        <w:rPr>
          <w:i/>
          <w:sz w:val="22"/>
          <w:szCs w:val="22"/>
        </w:rPr>
        <w:t>b</w:t>
      </w:r>
      <w:r w:rsidRPr="00AF70FF">
        <w:rPr>
          <w:rFonts w:hint="eastAsia"/>
          <w:i/>
          <w:sz w:val="22"/>
          <w:szCs w:val="22"/>
        </w:rPr>
        <w:t>.</w:t>
      </w:r>
    </w:p>
    <w:p w14:paraId="1F78CA30" w14:textId="77777777" w:rsidR="00F72643" w:rsidRPr="00C66EB6" w:rsidRDefault="00F72643" w:rsidP="00F72643">
      <w:pPr>
        <w:jc w:val="both"/>
        <w:rPr>
          <w:sz w:val="22"/>
          <w:szCs w:val="22"/>
          <w:lang w:eastAsia="zh-CN"/>
        </w:rPr>
      </w:pPr>
      <w:r w:rsidRPr="00C66EB6">
        <w:rPr>
          <w:b/>
          <w:i/>
          <w:sz w:val="22"/>
          <w:szCs w:val="22"/>
          <w:lang w:eastAsia="zh-CN"/>
        </w:rPr>
        <w:t>Proposal</w:t>
      </w:r>
      <w:r w:rsidRPr="00C66EB6">
        <w:rPr>
          <w:b/>
          <w:bCs/>
          <w:i/>
          <w:iCs/>
          <w:sz w:val="22"/>
          <w:szCs w:val="22"/>
          <w:lang w:eastAsia="zh-CN"/>
        </w:rPr>
        <w:t xml:space="preserve"> 8</w:t>
      </w:r>
      <w:r w:rsidRPr="00C66EB6">
        <w:rPr>
          <w:b/>
          <w:i/>
          <w:sz w:val="22"/>
          <w:szCs w:val="22"/>
          <w:lang w:eastAsia="zh-CN"/>
        </w:rPr>
        <w:t>:</w:t>
      </w:r>
      <w:r w:rsidRPr="00C66EB6">
        <w:rPr>
          <w:sz w:val="22"/>
          <w:szCs w:val="22"/>
          <w:lang w:eastAsia="zh-CN"/>
        </w:rPr>
        <w:t xml:space="preserve"> </w:t>
      </w:r>
    </w:p>
    <w:p w14:paraId="77F157C5" w14:textId="77777777" w:rsidR="00F72643" w:rsidRPr="00345326" w:rsidRDefault="00F72643" w:rsidP="00F72643">
      <w:pPr>
        <w:pStyle w:val="aff0"/>
        <w:numPr>
          <w:ilvl w:val="0"/>
          <w:numId w:val="9"/>
        </w:numPr>
        <w:spacing w:before="120"/>
        <w:ind w:firstLine="0"/>
        <w:jc w:val="both"/>
        <w:rPr>
          <w:i/>
          <w:sz w:val="22"/>
          <w:szCs w:val="22"/>
        </w:rPr>
      </w:pPr>
      <w:r w:rsidRPr="00345326">
        <w:rPr>
          <w:i/>
          <w:sz w:val="22"/>
          <w:szCs w:val="22"/>
        </w:rPr>
        <w:t xml:space="preserve">To alleviate the inter-vendor training collaboration issues, </w:t>
      </w:r>
      <w:r>
        <w:rPr>
          <w:i/>
          <w:sz w:val="22"/>
          <w:szCs w:val="22"/>
        </w:rPr>
        <w:t>Option 4 is preferred compared with Option 3 and Option 5.</w:t>
      </w:r>
    </w:p>
    <w:p w14:paraId="00C11396" w14:textId="77777777" w:rsidR="00F72643" w:rsidRPr="00C66EB6" w:rsidRDefault="00F72643" w:rsidP="00F72643">
      <w:pPr>
        <w:jc w:val="both"/>
        <w:rPr>
          <w:sz w:val="22"/>
          <w:szCs w:val="22"/>
          <w:lang w:eastAsia="zh-CN"/>
        </w:rPr>
      </w:pPr>
      <w:r w:rsidRPr="00C66EB6">
        <w:rPr>
          <w:b/>
          <w:i/>
          <w:sz w:val="22"/>
          <w:szCs w:val="22"/>
          <w:lang w:eastAsia="zh-CN"/>
        </w:rPr>
        <w:t>Proposal</w:t>
      </w:r>
      <w:r w:rsidRPr="00C66EB6">
        <w:rPr>
          <w:b/>
          <w:bCs/>
          <w:i/>
          <w:iCs/>
          <w:sz w:val="22"/>
          <w:szCs w:val="22"/>
          <w:lang w:eastAsia="zh-CN"/>
        </w:rPr>
        <w:t xml:space="preserve"> 9</w:t>
      </w:r>
      <w:r w:rsidRPr="00C66EB6">
        <w:rPr>
          <w:b/>
          <w:i/>
          <w:sz w:val="22"/>
          <w:szCs w:val="22"/>
          <w:lang w:eastAsia="zh-CN"/>
        </w:rPr>
        <w:t>:</w:t>
      </w:r>
      <w:r w:rsidRPr="00C66EB6">
        <w:rPr>
          <w:sz w:val="22"/>
          <w:szCs w:val="22"/>
          <w:lang w:eastAsia="zh-CN"/>
        </w:rPr>
        <w:t xml:space="preserve"> </w:t>
      </w:r>
    </w:p>
    <w:p w14:paraId="221B0BC1" w14:textId="1601916F" w:rsidR="00EE7764" w:rsidRPr="001C2499" w:rsidRDefault="00F72643" w:rsidP="001C2499">
      <w:pPr>
        <w:pStyle w:val="aff0"/>
        <w:numPr>
          <w:ilvl w:val="0"/>
          <w:numId w:val="9"/>
        </w:numPr>
        <w:spacing w:before="120"/>
        <w:ind w:firstLine="0"/>
        <w:jc w:val="both"/>
        <w:rPr>
          <w:i/>
          <w:sz w:val="22"/>
          <w:szCs w:val="22"/>
        </w:rPr>
      </w:pPr>
      <w:r w:rsidRPr="000C519B">
        <w:rPr>
          <w:i/>
          <w:sz w:val="22"/>
          <w:szCs w:val="22"/>
        </w:rPr>
        <w:t xml:space="preserve">RAN 1 </w:t>
      </w:r>
      <w:r>
        <w:rPr>
          <w:i/>
          <w:sz w:val="22"/>
          <w:szCs w:val="22"/>
        </w:rPr>
        <w:t>to</w:t>
      </w:r>
      <w:r w:rsidRPr="000C519B">
        <w:rPr>
          <w:i/>
          <w:sz w:val="22"/>
          <w:szCs w:val="22"/>
        </w:rPr>
        <w:t xml:space="preserve"> further study </w:t>
      </w:r>
      <w:r>
        <w:rPr>
          <w:i/>
          <w:sz w:val="22"/>
          <w:szCs w:val="22"/>
        </w:rPr>
        <w:t xml:space="preserve">the </w:t>
      </w:r>
      <w:r w:rsidRPr="000C519B">
        <w:rPr>
          <w:i/>
          <w:sz w:val="22"/>
          <w:szCs w:val="22"/>
        </w:rPr>
        <w:t>data format in Option 4.</w:t>
      </w:r>
    </w:p>
    <w:p w14:paraId="70D59A8B" w14:textId="77777777" w:rsidR="008456ED" w:rsidRPr="00871FAC" w:rsidRDefault="008456ED" w:rsidP="00DD0C25">
      <w:pPr>
        <w:spacing w:before="120" w:after="0"/>
        <w:jc w:val="both"/>
        <w:rPr>
          <w:iCs/>
          <w:sz w:val="22"/>
          <w:szCs w:val="22"/>
          <w:lang w:eastAsia="zh-CN"/>
        </w:rPr>
      </w:pPr>
    </w:p>
    <w:p w14:paraId="1EF9F902" w14:textId="0D524E32" w:rsidR="000A6972" w:rsidRPr="00893548" w:rsidRDefault="00F31A03" w:rsidP="00893548">
      <w:pPr>
        <w:spacing w:before="120" w:after="0"/>
        <w:jc w:val="both"/>
        <w:rPr>
          <w:b/>
          <w:bCs/>
          <w:i/>
          <w:iCs/>
          <w:sz w:val="22"/>
          <w:szCs w:val="22"/>
          <w:u w:val="single"/>
          <w:lang w:eastAsia="zh-CN"/>
        </w:rPr>
      </w:pPr>
      <w:r w:rsidRPr="00F31A03">
        <w:rPr>
          <w:b/>
          <w:bCs/>
          <w:i/>
          <w:iCs/>
          <w:sz w:val="22"/>
          <w:szCs w:val="22"/>
          <w:u w:val="single"/>
        </w:rPr>
        <w:t>Spec impact for two-sided model</w:t>
      </w:r>
    </w:p>
    <w:p w14:paraId="1D552045" w14:textId="77777777" w:rsidR="000A41E7" w:rsidRDefault="000A41E7" w:rsidP="007F1B19">
      <w:pPr>
        <w:spacing w:before="120" w:after="0"/>
        <w:jc w:val="both"/>
        <w:rPr>
          <w:sz w:val="22"/>
          <w:szCs w:val="22"/>
        </w:rPr>
      </w:pPr>
    </w:p>
    <w:p w14:paraId="2B3ED35F" w14:textId="77777777" w:rsidR="00901858" w:rsidRPr="00036ACE" w:rsidRDefault="00901858" w:rsidP="00901858">
      <w:pPr>
        <w:spacing w:before="120" w:after="0"/>
        <w:jc w:val="both"/>
        <w:rPr>
          <w:b/>
          <w:i/>
          <w:sz w:val="22"/>
          <w:szCs w:val="22"/>
        </w:rPr>
      </w:pPr>
      <w:r>
        <w:rPr>
          <w:b/>
          <w:i/>
          <w:sz w:val="22"/>
          <w:szCs w:val="22"/>
        </w:rPr>
        <w:t xml:space="preserve">Observation </w:t>
      </w:r>
      <w:r>
        <w:rPr>
          <w:rFonts w:hint="eastAsia"/>
          <w:b/>
          <w:i/>
          <w:sz w:val="22"/>
          <w:szCs w:val="22"/>
          <w:lang w:eastAsia="zh-CN"/>
        </w:rPr>
        <w:t>21</w:t>
      </w:r>
      <w:r w:rsidRPr="00036ACE">
        <w:rPr>
          <w:b/>
          <w:i/>
          <w:sz w:val="22"/>
          <w:szCs w:val="22"/>
        </w:rPr>
        <w:t>:</w:t>
      </w:r>
    </w:p>
    <w:p w14:paraId="243F9D35" w14:textId="77777777" w:rsidR="00901858" w:rsidRPr="002F5D6A" w:rsidRDefault="00901858" w:rsidP="00901858">
      <w:pPr>
        <w:pStyle w:val="aff0"/>
        <w:numPr>
          <w:ilvl w:val="0"/>
          <w:numId w:val="9"/>
        </w:numPr>
        <w:spacing w:before="120"/>
        <w:ind w:firstLine="0"/>
        <w:jc w:val="both"/>
        <w:rPr>
          <w:i/>
          <w:sz w:val="22"/>
          <w:szCs w:val="22"/>
        </w:rPr>
      </w:pPr>
      <w:r w:rsidRPr="002F5D6A">
        <w:rPr>
          <w:i/>
          <w:sz w:val="22"/>
          <w:szCs w:val="22"/>
        </w:rPr>
        <w:t>Significant AI/ML model training performance improvement could be achieved by using the training dataset composed of Rel-16 e-type II-like codebook with enhanced parameter values, compared with using specified parameter values, such as PC6 and PC8.</w:t>
      </w:r>
    </w:p>
    <w:p w14:paraId="64C780A7" w14:textId="77777777" w:rsidR="005316DA" w:rsidRPr="00036ACE" w:rsidRDefault="005316DA" w:rsidP="005316DA">
      <w:pPr>
        <w:spacing w:before="120" w:after="0"/>
        <w:jc w:val="both"/>
        <w:rPr>
          <w:b/>
          <w:i/>
          <w:sz w:val="22"/>
          <w:szCs w:val="22"/>
        </w:rPr>
      </w:pPr>
      <w:r>
        <w:rPr>
          <w:b/>
          <w:i/>
          <w:sz w:val="22"/>
          <w:szCs w:val="22"/>
        </w:rPr>
        <w:t xml:space="preserve">Observation </w:t>
      </w:r>
      <w:r>
        <w:rPr>
          <w:rFonts w:hint="eastAsia"/>
          <w:b/>
          <w:i/>
          <w:sz w:val="22"/>
          <w:szCs w:val="22"/>
          <w:lang w:eastAsia="zh-CN"/>
        </w:rPr>
        <w:t>22</w:t>
      </w:r>
      <w:r w:rsidRPr="00036ACE">
        <w:rPr>
          <w:b/>
          <w:i/>
          <w:sz w:val="22"/>
          <w:szCs w:val="22"/>
        </w:rPr>
        <w:t>:</w:t>
      </w:r>
    </w:p>
    <w:p w14:paraId="549F6813" w14:textId="77777777" w:rsidR="005316DA" w:rsidRPr="002F5D6A" w:rsidRDefault="005316DA" w:rsidP="005316DA">
      <w:pPr>
        <w:pStyle w:val="aff0"/>
        <w:numPr>
          <w:ilvl w:val="0"/>
          <w:numId w:val="9"/>
        </w:numPr>
        <w:spacing w:before="120"/>
        <w:ind w:firstLine="0"/>
        <w:jc w:val="both"/>
        <w:rPr>
          <w:i/>
          <w:sz w:val="22"/>
          <w:szCs w:val="22"/>
        </w:rPr>
      </w:pPr>
      <w:r w:rsidRPr="002F5D6A">
        <w:rPr>
          <w:i/>
          <w:sz w:val="22"/>
          <w:szCs w:val="22"/>
        </w:rPr>
        <w:t>For UE-side AI/ML model performance monitoring using a proxy model, the expectation of a simple structure and small size contradicts to the needs of a strong generalization capability for a proxy model to work well in various scenarios.</w:t>
      </w:r>
    </w:p>
    <w:p w14:paraId="02687FD7" w14:textId="77777777" w:rsidR="005316DA" w:rsidRPr="00036ACE" w:rsidRDefault="005316DA" w:rsidP="005316DA">
      <w:pPr>
        <w:spacing w:before="120" w:after="0"/>
        <w:jc w:val="both"/>
        <w:rPr>
          <w:b/>
          <w:i/>
          <w:sz w:val="22"/>
          <w:szCs w:val="22"/>
        </w:rPr>
      </w:pPr>
      <w:r>
        <w:rPr>
          <w:b/>
          <w:i/>
          <w:sz w:val="22"/>
          <w:szCs w:val="22"/>
        </w:rPr>
        <w:t xml:space="preserve">Observation </w:t>
      </w:r>
      <w:r>
        <w:rPr>
          <w:rFonts w:hint="eastAsia"/>
          <w:b/>
          <w:i/>
          <w:sz w:val="22"/>
          <w:szCs w:val="22"/>
          <w:lang w:eastAsia="zh-CN"/>
        </w:rPr>
        <w:t>23</w:t>
      </w:r>
      <w:r w:rsidRPr="00036ACE">
        <w:rPr>
          <w:b/>
          <w:i/>
          <w:sz w:val="22"/>
          <w:szCs w:val="22"/>
        </w:rPr>
        <w:t>:</w:t>
      </w:r>
    </w:p>
    <w:p w14:paraId="7DFD13E6" w14:textId="77777777" w:rsidR="005316DA" w:rsidRPr="002F5D6A" w:rsidRDefault="005316DA" w:rsidP="005316DA">
      <w:pPr>
        <w:pStyle w:val="aff0"/>
        <w:numPr>
          <w:ilvl w:val="0"/>
          <w:numId w:val="9"/>
        </w:numPr>
        <w:spacing w:before="120"/>
        <w:ind w:firstLine="0"/>
        <w:jc w:val="both"/>
        <w:rPr>
          <w:i/>
          <w:sz w:val="22"/>
          <w:szCs w:val="22"/>
        </w:rPr>
      </w:pPr>
      <w:r w:rsidRPr="002F5D6A">
        <w:rPr>
          <w:i/>
          <w:sz w:val="22"/>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2E23E59C" w14:textId="77777777" w:rsidR="00581B4E" w:rsidRPr="00036ACE" w:rsidRDefault="00581B4E" w:rsidP="00581B4E">
      <w:pPr>
        <w:spacing w:before="120" w:after="0"/>
        <w:jc w:val="both"/>
        <w:rPr>
          <w:b/>
          <w:i/>
          <w:sz w:val="22"/>
          <w:szCs w:val="22"/>
        </w:rPr>
      </w:pPr>
      <w:r>
        <w:rPr>
          <w:b/>
          <w:i/>
          <w:sz w:val="22"/>
          <w:szCs w:val="22"/>
        </w:rPr>
        <w:t xml:space="preserve">Observation </w:t>
      </w:r>
      <w:r>
        <w:rPr>
          <w:rFonts w:hint="eastAsia"/>
          <w:b/>
          <w:i/>
          <w:sz w:val="22"/>
          <w:szCs w:val="22"/>
          <w:lang w:eastAsia="zh-CN"/>
        </w:rPr>
        <w:t>24</w:t>
      </w:r>
      <w:r w:rsidRPr="00036ACE">
        <w:rPr>
          <w:b/>
          <w:i/>
          <w:sz w:val="22"/>
          <w:szCs w:val="22"/>
        </w:rPr>
        <w:t>:</w:t>
      </w:r>
    </w:p>
    <w:p w14:paraId="322C4EBD" w14:textId="77777777" w:rsidR="00581B4E" w:rsidRPr="002F5D6A" w:rsidRDefault="00581B4E" w:rsidP="00581B4E">
      <w:pPr>
        <w:pStyle w:val="aff0"/>
        <w:numPr>
          <w:ilvl w:val="0"/>
          <w:numId w:val="9"/>
        </w:numPr>
        <w:spacing w:before="120"/>
        <w:ind w:firstLine="0"/>
        <w:jc w:val="both"/>
        <w:rPr>
          <w:i/>
          <w:sz w:val="22"/>
          <w:szCs w:val="22"/>
        </w:rPr>
      </w:pPr>
      <w:r w:rsidRPr="002F5D6A">
        <w:rPr>
          <w:i/>
          <w:sz w:val="22"/>
          <w:szCs w:val="22"/>
        </w:rPr>
        <w:t>The proxy model used in the UE-side AI/ML model performance monitoring is also data-driven. And the performance of the proxy model should also be monitored regularly.</w:t>
      </w:r>
    </w:p>
    <w:p w14:paraId="70321471" w14:textId="77777777" w:rsidR="000A556F" w:rsidRPr="00036ACE" w:rsidRDefault="000A556F" w:rsidP="000A556F">
      <w:pPr>
        <w:spacing w:before="120" w:after="0"/>
        <w:jc w:val="both"/>
        <w:rPr>
          <w:b/>
          <w:i/>
          <w:sz w:val="22"/>
          <w:szCs w:val="22"/>
        </w:rPr>
      </w:pPr>
      <w:r>
        <w:rPr>
          <w:b/>
          <w:i/>
          <w:sz w:val="22"/>
          <w:szCs w:val="22"/>
        </w:rPr>
        <w:t xml:space="preserve">Observation </w:t>
      </w:r>
      <w:r>
        <w:rPr>
          <w:rFonts w:hint="eastAsia"/>
          <w:b/>
          <w:i/>
          <w:sz w:val="22"/>
          <w:szCs w:val="22"/>
          <w:lang w:eastAsia="zh-CN"/>
        </w:rPr>
        <w:t>25</w:t>
      </w:r>
      <w:r w:rsidRPr="00036ACE">
        <w:rPr>
          <w:b/>
          <w:i/>
          <w:sz w:val="22"/>
          <w:szCs w:val="22"/>
        </w:rPr>
        <w:t>:</w:t>
      </w:r>
    </w:p>
    <w:p w14:paraId="4C472624" w14:textId="77777777" w:rsidR="000A556F" w:rsidRPr="002F5D6A" w:rsidRDefault="000A556F" w:rsidP="000A556F">
      <w:pPr>
        <w:pStyle w:val="aff0"/>
        <w:numPr>
          <w:ilvl w:val="0"/>
          <w:numId w:val="9"/>
        </w:numPr>
        <w:spacing w:before="120"/>
        <w:ind w:firstLine="0"/>
        <w:jc w:val="both"/>
        <w:rPr>
          <w:i/>
          <w:sz w:val="22"/>
          <w:szCs w:val="22"/>
        </w:rPr>
      </w:pPr>
      <w:r w:rsidRPr="002F5D6A">
        <w:rPr>
          <w:i/>
          <w:sz w:val="22"/>
          <w:szCs w:val="22"/>
        </w:rPr>
        <w:t>Only one SGCS is given by a proxy model, which may not be able to represent the performance of multiple CSI reconstruction models from multiple vendors.</w:t>
      </w:r>
    </w:p>
    <w:p w14:paraId="53D846E7" w14:textId="77777777" w:rsidR="003E2D1C" w:rsidRPr="00036ACE" w:rsidRDefault="003E2D1C" w:rsidP="003E2D1C">
      <w:pPr>
        <w:spacing w:before="120" w:after="0"/>
        <w:jc w:val="both"/>
        <w:rPr>
          <w:b/>
          <w:i/>
          <w:sz w:val="22"/>
          <w:szCs w:val="22"/>
        </w:rPr>
      </w:pPr>
      <w:r>
        <w:rPr>
          <w:b/>
          <w:i/>
          <w:sz w:val="22"/>
          <w:szCs w:val="22"/>
        </w:rPr>
        <w:t xml:space="preserve">Proposal </w:t>
      </w:r>
      <w:r>
        <w:rPr>
          <w:rFonts w:hint="eastAsia"/>
          <w:b/>
          <w:i/>
          <w:sz w:val="22"/>
          <w:szCs w:val="22"/>
          <w:lang w:eastAsia="zh-CN"/>
        </w:rPr>
        <w:t>10</w:t>
      </w:r>
      <w:r w:rsidRPr="00036ACE">
        <w:rPr>
          <w:b/>
          <w:i/>
          <w:sz w:val="22"/>
          <w:szCs w:val="22"/>
        </w:rPr>
        <w:t>:</w:t>
      </w:r>
    </w:p>
    <w:p w14:paraId="2B24DC51" w14:textId="77777777" w:rsidR="003E2D1C" w:rsidRPr="002F5D6A" w:rsidRDefault="003E2D1C" w:rsidP="003E2D1C">
      <w:pPr>
        <w:pStyle w:val="aff0"/>
        <w:numPr>
          <w:ilvl w:val="0"/>
          <w:numId w:val="9"/>
        </w:numPr>
        <w:spacing w:before="120"/>
        <w:ind w:firstLine="0"/>
        <w:jc w:val="both"/>
        <w:rPr>
          <w:i/>
          <w:sz w:val="22"/>
          <w:szCs w:val="22"/>
        </w:rPr>
      </w:pPr>
      <w:r w:rsidRPr="002F5D6A">
        <w:rPr>
          <w:i/>
          <w:sz w:val="22"/>
          <w:szCs w:val="22"/>
        </w:rPr>
        <w:t>For CSI compression using two-sided models, RAN 1 to further discuss using codebook-like approach to report ground-truth CSI for AI/ML model training, e.g. Rel-16 e-type II-like codebook with enhanced parameter values.</w:t>
      </w:r>
    </w:p>
    <w:p w14:paraId="29CF30B7" w14:textId="77777777" w:rsidR="00815B9C" w:rsidRPr="00036ACE" w:rsidRDefault="00815B9C" w:rsidP="00815B9C">
      <w:pPr>
        <w:spacing w:before="120" w:after="0"/>
        <w:jc w:val="both"/>
        <w:rPr>
          <w:b/>
          <w:i/>
          <w:sz w:val="22"/>
          <w:szCs w:val="22"/>
        </w:rPr>
      </w:pPr>
      <w:r>
        <w:rPr>
          <w:b/>
          <w:i/>
          <w:sz w:val="22"/>
          <w:szCs w:val="22"/>
        </w:rPr>
        <w:t xml:space="preserve">Proposal </w:t>
      </w:r>
      <w:r>
        <w:rPr>
          <w:rFonts w:hint="eastAsia"/>
          <w:b/>
          <w:i/>
          <w:sz w:val="22"/>
          <w:szCs w:val="22"/>
          <w:lang w:eastAsia="zh-CN"/>
        </w:rPr>
        <w:t>11</w:t>
      </w:r>
      <w:r w:rsidRPr="00036ACE">
        <w:rPr>
          <w:b/>
          <w:i/>
          <w:sz w:val="22"/>
          <w:szCs w:val="22"/>
        </w:rPr>
        <w:t>:</w:t>
      </w:r>
    </w:p>
    <w:p w14:paraId="0C8CB054" w14:textId="77777777" w:rsidR="00815B9C" w:rsidRPr="002F5D6A" w:rsidRDefault="00815B9C" w:rsidP="00815B9C">
      <w:pPr>
        <w:pStyle w:val="aff0"/>
        <w:numPr>
          <w:ilvl w:val="0"/>
          <w:numId w:val="9"/>
        </w:numPr>
        <w:spacing w:before="120"/>
        <w:ind w:firstLine="0"/>
        <w:jc w:val="both"/>
        <w:rPr>
          <w:i/>
          <w:sz w:val="22"/>
          <w:szCs w:val="22"/>
        </w:rPr>
      </w:pPr>
      <w:r w:rsidRPr="002F5D6A">
        <w:rPr>
          <w:i/>
          <w:sz w:val="22"/>
          <w:szCs w:val="22"/>
        </w:rPr>
        <w:t>For CSI compression using two-sided AI/ML models, support both the following alternatives of precoding matrix for output-CSI-UE and input-CSI-NW:</w:t>
      </w:r>
    </w:p>
    <w:p w14:paraId="0C5543CF" w14:textId="77777777" w:rsidR="00815B9C" w:rsidRPr="002F5D6A" w:rsidRDefault="00815B9C" w:rsidP="00815B9C">
      <w:pPr>
        <w:pStyle w:val="aff0"/>
        <w:numPr>
          <w:ilvl w:val="1"/>
          <w:numId w:val="9"/>
        </w:numPr>
        <w:spacing w:before="120"/>
        <w:jc w:val="both"/>
        <w:rPr>
          <w:i/>
          <w:sz w:val="22"/>
          <w:szCs w:val="22"/>
        </w:rPr>
      </w:pPr>
      <w:r w:rsidRPr="002F5D6A">
        <w:rPr>
          <w:i/>
          <w:sz w:val="22"/>
          <w:szCs w:val="22"/>
        </w:rPr>
        <w:t>Alt 1: The precoding matrix in spatial-frequency domain</w:t>
      </w:r>
    </w:p>
    <w:p w14:paraId="3E172601" w14:textId="77777777" w:rsidR="00815B9C" w:rsidRPr="002F5D6A" w:rsidRDefault="00815B9C" w:rsidP="00815B9C">
      <w:pPr>
        <w:pStyle w:val="aff0"/>
        <w:numPr>
          <w:ilvl w:val="1"/>
          <w:numId w:val="9"/>
        </w:numPr>
        <w:spacing w:before="120"/>
        <w:jc w:val="both"/>
        <w:rPr>
          <w:i/>
          <w:sz w:val="22"/>
          <w:szCs w:val="22"/>
        </w:rPr>
      </w:pPr>
      <w:r w:rsidRPr="002F5D6A">
        <w:rPr>
          <w:i/>
          <w:sz w:val="22"/>
          <w:szCs w:val="22"/>
        </w:rPr>
        <w:t>Alt 2: The precoding matrix represented using angular-delay domain projection.</w:t>
      </w:r>
    </w:p>
    <w:p w14:paraId="262E201A" w14:textId="77777777" w:rsidR="00AC1B33" w:rsidRPr="00036ACE" w:rsidRDefault="00AC1B33" w:rsidP="00AC1B33">
      <w:pPr>
        <w:spacing w:before="120" w:after="0"/>
        <w:jc w:val="both"/>
        <w:rPr>
          <w:b/>
          <w:i/>
          <w:sz w:val="22"/>
          <w:szCs w:val="22"/>
        </w:rPr>
      </w:pPr>
      <w:r>
        <w:rPr>
          <w:b/>
          <w:i/>
          <w:sz w:val="22"/>
          <w:szCs w:val="22"/>
        </w:rPr>
        <w:t xml:space="preserve">Proposal </w:t>
      </w:r>
      <w:r>
        <w:rPr>
          <w:rFonts w:hint="eastAsia"/>
          <w:b/>
          <w:i/>
          <w:sz w:val="22"/>
          <w:szCs w:val="22"/>
          <w:lang w:eastAsia="zh-CN"/>
        </w:rPr>
        <w:t>12</w:t>
      </w:r>
      <w:r w:rsidRPr="00036ACE">
        <w:rPr>
          <w:b/>
          <w:i/>
          <w:sz w:val="22"/>
          <w:szCs w:val="22"/>
        </w:rPr>
        <w:t>:</w:t>
      </w:r>
    </w:p>
    <w:p w14:paraId="52924ECD" w14:textId="77777777" w:rsidR="00AC1B33" w:rsidRPr="002F5D6A" w:rsidRDefault="00AC1B33" w:rsidP="00AC1B33">
      <w:pPr>
        <w:pStyle w:val="aff0"/>
        <w:numPr>
          <w:ilvl w:val="0"/>
          <w:numId w:val="9"/>
        </w:numPr>
        <w:spacing w:before="120"/>
        <w:jc w:val="both"/>
        <w:rPr>
          <w:i/>
          <w:sz w:val="22"/>
          <w:szCs w:val="22"/>
        </w:rPr>
      </w:pPr>
      <w:r w:rsidRPr="002F5D6A">
        <w:rPr>
          <w:i/>
          <w:sz w:val="22"/>
          <w:szCs w:val="22"/>
        </w:rPr>
        <w:t>For CSI compression using two-sided AI/ML models, support the following approaches for AI/ML model alignment:</w:t>
      </w:r>
    </w:p>
    <w:p w14:paraId="51E5E1A4" w14:textId="77777777" w:rsidR="00AC1B33" w:rsidRPr="002F5D6A" w:rsidRDefault="00AC1B33" w:rsidP="00AC1B33">
      <w:pPr>
        <w:pStyle w:val="aff0"/>
        <w:numPr>
          <w:ilvl w:val="1"/>
          <w:numId w:val="9"/>
        </w:numPr>
        <w:spacing w:before="120"/>
        <w:jc w:val="both"/>
        <w:rPr>
          <w:i/>
          <w:sz w:val="22"/>
          <w:szCs w:val="22"/>
        </w:rPr>
      </w:pPr>
      <w:r w:rsidRPr="002F5D6A">
        <w:rPr>
          <w:i/>
          <w:sz w:val="22"/>
          <w:szCs w:val="22"/>
        </w:rPr>
        <w:t>UE initiated: UE reports the pairing information for NW confirmation.</w:t>
      </w:r>
    </w:p>
    <w:p w14:paraId="7B0E423E" w14:textId="77777777" w:rsidR="00AC1B33" w:rsidRPr="002F5D6A" w:rsidRDefault="00AC1B33" w:rsidP="00AC1B33">
      <w:pPr>
        <w:pStyle w:val="aff0"/>
        <w:numPr>
          <w:ilvl w:val="1"/>
          <w:numId w:val="9"/>
        </w:numPr>
        <w:spacing w:before="120"/>
        <w:jc w:val="both"/>
        <w:rPr>
          <w:i/>
          <w:sz w:val="22"/>
          <w:szCs w:val="22"/>
        </w:rPr>
      </w:pPr>
      <w:r w:rsidRPr="002F5D6A">
        <w:rPr>
          <w:i/>
          <w:sz w:val="22"/>
          <w:szCs w:val="22"/>
        </w:rPr>
        <w:t>NW initiated: NW indicates the pairing information supported for UE confirmation.</w:t>
      </w:r>
    </w:p>
    <w:p w14:paraId="6D10336A" w14:textId="77777777" w:rsidR="00AC1B33" w:rsidRPr="002F5D6A" w:rsidRDefault="00AC1B33" w:rsidP="00AC1B33">
      <w:pPr>
        <w:pStyle w:val="aff0"/>
        <w:numPr>
          <w:ilvl w:val="0"/>
          <w:numId w:val="9"/>
        </w:numPr>
        <w:spacing w:before="120"/>
        <w:jc w:val="both"/>
        <w:rPr>
          <w:i/>
          <w:sz w:val="22"/>
          <w:szCs w:val="22"/>
        </w:rPr>
      </w:pPr>
      <w:r w:rsidRPr="002F5D6A">
        <w:rPr>
          <w:i/>
          <w:sz w:val="22"/>
          <w:szCs w:val="22"/>
        </w:rPr>
        <w:t>Pairing information could be in the form of model ID.</w:t>
      </w:r>
    </w:p>
    <w:p w14:paraId="4B40F0BE" w14:textId="77777777" w:rsidR="00017117" w:rsidRPr="00036ACE" w:rsidRDefault="00017117" w:rsidP="00017117">
      <w:pPr>
        <w:spacing w:before="120" w:after="0"/>
        <w:jc w:val="both"/>
        <w:rPr>
          <w:b/>
          <w:i/>
          <w:sz w:val="22"/>
          <w:szCs w:val="22"/>
        </w:rPr>
      </w:pPr>
      <w:r>
        <w:rPr>
          <w:b/>
          <w:i/>
          <w:sz w:val="22"/>
          <w:szCs w:val="22"/>
        </w:rPr>
        <w:t>Proposal 1</w:t>
      </w:r>
      <w:r>
        <w:rPr>
          <w:rFonts w:hint="eastAsia"/>
          <w:b/>
          <w:i/>
          <w:sz w:val="22"/>
          <w:szCs w:val="22"/>
          <w:lang w:eastAsia="zh-CN"/>
        </w:rPr>
        <w:t>3</w:t>
      </w:r>
      <w:r w:rsidRPr="00036ACE">
        <w:rPr>
          <w:b/>
          <w:i/>
          <w:sz w:val="22"/>
          <w:szCs w:val="22"/>
        </w:rPr>
        <w:t>:</w:t>
      </w:r>
    </w:p>
    <w:p w14:paraId="156084F7" w14:textId="77777777" w:rsidR="00017117" w:rsidRPr="002F5D6A" w:rsidRDefault="00017117" w:rsidP="00017117">
      <w:pPr>
        <w:pStyle w:val="aff0"/>
        <w:numPr>
          <w:ilvl w:val="0"/>
          <w:numId w:val="9"/>
        </w:numPr>
        <w:spacing w:before="120"/>
        <w:jc w:val="both"/>
        <w:rPr>
          <w:i/>
          <w:sz w:val="22"/>
          <w:szCs w:val="22"/>
        </w:rPr>
      </w:pPr>
      <w:r w:rsidRPr="002F5D6A">
        <w:rPr>
          <w:i/>
          <w:sz w:val="22"/>
          <w:szCs w:val="22"/>
        </w:rPr>
        <w:lastRenderedPageBreak/>
        <w:t>For CSI compression using two-sided AI/ML models, RAN1 to further study using local model IDs in AI/ML model operations and CSI configuration/reporting after model alignment between UE and NW, which reduces the overhead compared to global model IDs.</w:t>
      </w:r>
    </w:p>
    <w:p w14:paraId="76F1CF5E" w14:textId="77777777" w:rsidR="004D695E" w:rsidRPr="00036ACE" w:rsidRDefault="004D695E" w:rsidP="004D695E">
      <w:pPr>
        <w:spacing w:before="120" w:after="0"/>
        <w:jc w:val="both"/>
        <w:rPr>
          <w:b/>
          <w:i/>
          <w:sz w:val="22"/>
          <w:szCs w:val="22"/>
        </w:rPr>
      </w:pPr>
      <w:r>
        <w:rPr>
          <w:b/>
          <w:i/>
          <w:sz w:val="22"/>
          <w:szCs w:val="22"/>
        </w:rPr>
        <w:t>Proposal 1</w:t>
      </w:r>
      <w:r>
        <w:rPr>
          <w:rFonts w:hint="eastAsia"/>
          <w:b/>
          <w:i/>
          <w:sz w:val="22"/>
          <w:szCs w:val="22"/>
          <w:lang w:eastAsia="zh-CN"/>
        </w:rPr>
        <w:t>4</w:t>
      </w:r>
      <w:r w:rsidRPr="00036ACE">
        <w:rPr>
          <w:b/>
          <w:i/>
          <w:sz w:val="22"/>
          <w:szCs w:val="22"/>
        </w:rPr>
        <w:t>:</w:t>
      </w:r>
    </w:p>
    <w:p w14:paraId="35AD4C0D" w14:textId="77777777" w:rsidR="004D695E" w:rsidRPr="002F5D6A" w:rsidRDefault="004D695E" w:rsidP="004D695E">
      <w:pPr>
        <w:pStyle w:val="aff0"/>
        <w:numPr>
          <w:ilvl w:val="0"/>
          <w:numId w:val="9"/>
        </w:numPr>
        <w:spacing w:before="120"/>
        <w:jc w:val="both"/>
        <w:rPr>
          <w:i/>
          <w:sz w:val="22"/>
          <w:szCs w:val="22"/>
        </w:rPr>
      </w:pPr>
      <w:r w:rsidRPr="002F5D6A">
        <w:rPr>
          <w:i/>
          <w:sz w:val="22"/>
          <w:szCs w:val="22"/>
        </w:rPr>
        <w:t>For CSI compression using two-sided AI/ML models, global model ID is sufficient for model alignment, and there is no need to introduce pairing IDs.</w:t>
      </w:r>
    </w:p>
    <w:p w14:paraId="2D51935E" w14:textId="77777777" w:rsidR="006E07BC" w:rsidRPr="00036ACE" w:rsidRDefault="006E07BC" w:rsidP="006E07BC">
      <w:pPr>
        <w:spacing w:before="120" w:after="0"/>
        <w:jc w:val="both"/>
        <w:rPr>
          <w:b/>
          <w:i/>
          <w:sz w:val="22"/>
          <w:szCs w:val="22"/>
        </w:rPr>
      </w:pPr>
      <w:r>
        <w:rPr>
          <w:b/>
          <w:i/>
          <w:sz w:val="22"/>
          <w:szCs w:val="22"/>
        </w:rPr>
        <w:t>Proposal 1</w:t>
      </w:r>
      <w:r>
        <w:rPr>
          <w:rFonts w:hint="eastAsia"/>
          <w:b/>
          <w:i/>
          <w:sz w:val="22"/>
          <w:szCs w:val="22"/>
          <w:lang w:eastAsia="zh-CN"/>
        </w:rPr>
        <w:t>5</w:t>
      </w:r>
      <w:r w:rsidRPr="00036ACE">
        <w:rPr>
          <w:b/>
          <w:i/>
          <w:sz w:val="22"/>
          <w:szCs w:val="22"/>
        </w:rPr>
        <w:t>:</w:t>
      </w:r>
    </w:p>
    <w:p w14:paraId="2D8F5797" w14:textId="77777777" w:rsidR="006E07BC" w:rsidRPr="002F5D6A" w:rsidRDefault="006E07BC" w:rsidP="006E07BC">
      <w:pPr>
        <w:pStyle w:val="aff0"/>
        <w:numPr>
          <w:ilvl w:val="0"/>
          <w:numId w:val="9"/>
        </w:numPr>
        <w:spacing w:before="120"/>
        <w:jc w:val="both"/>
        <w:rPr>
          <w:i/>
          <w:sz w:val="22"/>
          <w:szCs w:val="22"/>
        </w:rPr>
      </w:pPr>
      <w:r w:rsidRPr="002F5D6A">
        <w:rPr>
          <w:i/>
          <w:sz w:val="22"/>
          <w:szCs w:val="22"/>
        </w:rPr>
        <w:t>For CSI compression using two-sided AI/ML models, RAN1 to further study the configurations and CSI reporting formats required for various AI/ML model settings. To reduce the normative workload, the following could be down selected:</w:t>
      </w:r>
    </w:p>
    <w:p w14:paraId="6F1FF88B" w14:textId="77777777" w:rsidR="006E07BC" w:rsidRPr="002F5D6A" w:rsidRDefault="006E07BC" w:rsidP="006E07BC">
      <w:pPr>
        <w:pStyle w:val="aff0"/>
        <w:numPr>
          <w:ilvl w:val="1"/>
          <w:numId w:val="9"/>
        </w:numPr>
        <w:spacing w:before="120"/>
        <w:jc w:val="both"/>
        <w:rPr>
          <w:i/>
          <w:sz w:val="22"/>
          <w:szCs w:val="22"/>
        </w:rPr>
      </w:pPr>
      <w:r w:rsidRPr="002F5D6A">
        <w:rPr>
          <w:i/>
          <w:sz w:val="22"/>
          <w:szCs w:val="22"/>
        </w:rPr>
        <w:t>AI/ML-model-setting-specific CSI configurations and CSI reporting formats.</w:t>
      </w:r>
    </w:p>
    <w:p w14:paraId="388EF1A5" w14:textId="77777777" w:rsidR="006E07BC" w:rsidRPr="002F5D6A" w:rsidRDefault="006E07BC" w:rsidP="006E07BC">
      <w:pPr>
        <w:pStyle w:val="aff0"/>
        <w:numPr>
          <w:ilvl w:val="1"/>
          <w:numId w:val="9"/>
        </w:numPr>
        <w:spacing w:before="120"/>
        <w:jc w:val="both"/>
        <w:rPr>
          <w:i/>
          <w:sz w:val="22"/>
          <w:szCs w:val="22"/>
        </w:rPr>
      </w:pPr>
      <w:r w:rsidRPr="002F5D6A">
        <w:rPr>
          <w:i/>
          <w:sz w:val="22"/>
          <w:szCs w:val="22"/>
        </w:rPr>
        <w:t>A configuration and CSI reporting format adapting to various possibilities, including at least</w:t>
      </w:r>
    </w:p>
    <w:p w14:paraId="5ED9183D" w14:textId="77777777" w:rsidR="006E07BC" w:rsidRPr="002F5D6A" w:rsidRDefault="006E07BC" w:rsidP="006E07BC">
      <w:pPr>
        <w:pStyle w:val="aff0"/>
        <w:numPr>
          <w:ilvl w:val="2"/>
          <w:numId w:val="9"/>
        </w:numPr>
        <w:spacing w:before="120"/>
        <w:ind w:left="1800"/>
        <w:jc w:val="both"/>
        <w:rPr>
          <w:i/>
          <w:sz w:val="22"/>
          <w:szCs w:val="22"/>
        </w:rPr>
      </w:pPr>
      <w:r w:rsidRPr="002F5D6A">
        <w:rPr>
          <w:i/>
          <w:sz w:val="22"/>
          <w:szCs w:val="22"/>
        </w:rPr>
        <w:t>layer specific and rank common.</w:t>
      </w:r>
    </w:p>
    <w:p w14:paraId="4983B912" w14:textId="77777777" w:rsidR="006E07BC" w:rsidRPr="002F5D6A" w:rsidRDefault="006E07BC" w:rsidP="006E07BC">
      <w:pPr>
        <w:pStyle w:val="aff0"/>
        <w:numPr>
          <w:ilvl w:val="2"/>
          <w:numId w:val="9"/>
        </w:numPr>
        <w:spacing w:before="120"/>
        <w:ind w:left="1800"/>
        <w:jc w:val="both"/>
        <w:rPr>
          <w:i/>
          <w:sz w:val="22"/>
          <w:szCs w:val="22"/>
        </w:rPr>
      </w:pPr>
      <w:r w:rsidRPr="002F5D6A">
        <w:rPr>
          <w:i/>
          <w:sz w:val="22"/>
          <w:szCs w:val="22"/>
        </w:rPr>
        <w:t>layer specific and rank specific.</w:t>
      </w:r>
    </w:p>
    <w:p w14:paraId="5D5FCA5E" w14:textId="77777777" w:rsidR="006E07BC" w:rsidRPr="002F5D6A" w:rsidRDefault="006E07BC" w:rsidP="006E07BC">
      <w:pPr>
        <w:pStyle w:val="aff0"/>
        <w:numPr>
          <w:ilvl w:val="2"/>
          <w:numId w:val="9"/>
        </w:numPr>
        <w:spacing w:before="120"/>
        <w:ind w:left="1800"/>
        <w:jc w:val="both"/>
        <w:rPr>
          <w:i/>
          <w:sz w:val="22"/>
          <w:szCs w:val="22"/>
        </w:rPr>
      </w:pPr>
      <w:r w:rsidRPr="002F5D6A">
        <w:rPr>
          <w:i/>
          <w:sz w:val="22"/>
          <w:szCs w:val="22"/>
        </w:rPr>
        <w:t>layer common and rank common.</w:t>
      </w:r>
    </w:p>
    <w:p w14:paraId="3EE36864" w14:textId="77777777" w:rsidR="006E07BC" w:rsidRPr="002F5D6A" w:rsidRDefault="006E07BC" w:rsidP="006E07BC">
      <w:pPr>
        <w:pStyle w:val="aff0"/>
        <w:numPr>
          <w:ilvl w:val="2"/>
          <w:numId w:val="9"/>
        </w:numPr>
        <w:spacing w:before="120"/>
        <w:ind w:left="1800"/>
        <w:jc w:val="both"/>
        <w:rPr>
          <w:i/>
          <w:sz w:val="22"/>
          <w:szCs w:val="22"/>
        </w:rPr>
      </w:pPr>
      <w:r w:rsidRPr="002F5D6A">
        <w:rPr>
          <w:i/>
          <w:sz w:val="22"/>
          <w:szCs w:val="22"/>
        </w:rPr>
        <w:t>layer common and rank specific.</w:t>
      </w:r>
    </w:p>
    <w:p w14:paraId="6188C99A" w14:textId="77777777" w:rsidR="00340188" w:rsidRPr="00036ACE" w:rsidRDefault="00340188" w:rsidP="00340188">
      <w:pPr>
        <w:spacing w:before="120" w:after="0"/>
        <w:jc w:val="both"/>
        <w:rPr>
          <w:b/>
          <w:i/>
          <w:sz w:val="22"/>
          <w:szCs w:val="22"/>
        </w:rPr>
      </w:pPr>
      <w:r>
        <w:rPr>
          <w:b/>
          <w:i/>
          <w:sz w:val="22"/>
          <w:szCs w:val="22"/>
        </w:rPr>
        <w:t>Proposal 1</w:t>
      </w:r>
      <w:r>
        <w:rPr>
          <w:rFonts w:hint="eastAsia"/>
          <w:b/>
          <w:i/>
          <w:sz w:val="22"/>
          <w:szCs w:val="22"/>
          <w:lang w:eastAsia="zh-CN"/>
        </w:rPr>
        <w:t>6</w:t>
      </w:r>
      <w:r w:rsidRPr="00036ACE">
        <w:rPr>
          <w:b/>
          <w:i/>
          <w:sz w:val="22"/>
          <w:szCs w:val="22"/>
        </w:rPr>
        <w:t>:</w:t>
      </w:r>
    </w:p>
    <w:p w14:paraId="57AB0F8E" w14:textId="77777777" w:rsidR="00340188" w:rsidRPr="002F5D6A" w:rsidRDefault="00340188" w:rsidP="00340188">
      <w:pPr>
        <w:pStyle w:val="aff0"/>
        <w:numPr>
          <w:ilvl w:val="0"/>
          <w:numId w:val="9"/>
        </w:numPr>
        <w:spacing w:before="120"/>
        <w:jc w:val="both"/>
        <w:rPr>
          <w:i/>
          <w:sz w:val="22"/>
          <w:szCs w:val="22"/>
        </w:rPr>
      </w:pPr>
      <w:r w:rsidRPr="002F5D6A">
        <w:rPr>
          <w:i/>
          <w:sz w:val="22"/>
          <w:szCs w:val="22"/>
        </w:rPr>
        <w:t>For CSI compression using two-sided AI/ML models, deprioritize Option 2 proposed in RAN1 #112 for CQI determination.</w:t>
      </w:r>
    </w:p>
    <w:p w14:paraId="5880A907" w14:textId="77777777" w:rsidR="00340188" w:rsidRPr="002F5D6A" w:rsidRDefault="00340188" w:rsidP="00340188">
      <w:pPr>
        <w:pStyle w:val="aff0"/>
        <w:numPr>
          <w:ilvl w:val="1"/>
          <w:numId w:val="9"/>
        </w:numPr>
        <w:spacing w:before="120"/>
        <w:jc w:val="both"/>
        <w:rPr>
          <w:i/>
          <w:sz w:val="22"/>
          <w:szCs w:val="22"/>
        </w:rPr>
      </w:pPr>
      <w:r w:rsidRPr="002F5D6A">
        <w:rPr>
          <w:i/>
          <w:sz w:val="22"/>
          <w:szCs w:val="22"/>
        </w:rPr>
        <w:t>Option 2: CQI is calculated based on the output of CSI reconstruction part from the realistic channel estimation.</w:t>
      </w:r>
    </w:p>
    <w:p w14:paraId="7C9D3CB7" w14:textId="77777777" w:rsidR="002709B9" w:rsidRPr="00036ACE" w:rsidRDefault="002709B9" w:rsidP="002709B9">
      <w:pPr>
        <w:spacing w:before="120" w:after="0"/>
        <w:jc w:val="both"/>
        <w:rPr>
          <w:b/>
          <w:i/>
          <w:sz w:val="22"/>
          <w:szCs w:val="22"/>
        </w:rPr>
      </w:pPr>
      <w:r>
        <w:rPr>
          <w:b/>
          <w:i/>
          <w:sz w:val="22"/>
          <w:szCs w:val="22"/>
        </w:rPr>
        <w:t xml:space="preserve">Proposal </w:t>
      </w:r>
      <w:r w:rsidRPr="00360401">
        <w:rPr>
          <w:b/>
          <w:i/>
          <w:sz w:val="22"/>
          <w:szCs w:val="22"/>
        </w:rPr>
        <w:t>1</w:t>
      </w:r>
      <w:r>
        <w:rPr>
          <w:rFonts w:hint="eastAsia"/>
          <w:b/>
          <w:i/>
          <w:sz w:val="22"/>
          <w:szCs w:val="22"/>
          <w:lang w:eastAsia="zh-CN"/>
        </w:rPr>
        <w:t>7</w:t>
      </w:r>
      <w:r w:rsidRPr="00036ACE">
        <w:rPr>
          <w:b/>
          <w:i/>
          <w:sz w:val="22"/>
          <w:szCs w:val="22"/>
        </w:rPr>
        <w:t>:</w:t>
      </w:r>
    </w:p>
    <w:p w14:paraId="372F3397" w14:textId="77777777" w:rsidR="002709B9" w:rsidRPr="002F5D6A" w:rsidRDefault="002709B9" w:rsidP="002709B9">
      <w:pPr>
        <w:pStyle w:val="aff0"/>
        <w:numPr>
          <w:ilvl w:val="0"/>
          <w:numId w:val="9"/>
        </w:numPr>
        <w:spacing w:before="120"/>
        <w:jc w:val="both"/>
        <w:rPr>
          <w:i/>
          <w:sz w:val="22"/>
          <w:szCs w:val="22"/>
        </w:rPr>
      </w:pPr>
      <w:r w:rsidRPr="002F5D6A">
        <w:rPr>
          <w:i/>
          <w:sz w:val="22"/>
          <w:szCs w:val="22"/>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1B9C954" w14:textId="77777777" w:rsidR="00780FDA" w:rsidRPr="00036ACE" w:rsidRDefault="00780FDA" w:rsidP="00780FDA">
      <w:pPr>
        <w:spacing w:before="120" w:after="0"/>
        <w:jc w:val="both"/>
        <w:rPr>
          <w:b/>
          <w:i/>
          <w:sz w:val="22"/>
          <w:szCs w:val="22"/>
        </w:rPr>
      </w:pPr>
      <w:r>
        <w:rPr>
          <w:b/>
          <w:i/>
          <w:sz w:val="22"/>
          <w:szCs w:val="22"/>
        </w:rPr>
        <w:t xml:space="preserve">Proposal </w:t>
      </w:r>
      <w:r>
        <w:rPr>
          <w:rFonts w:hint="eastAsia"/>
          <w:b/>
          <w:i/>
          <w:sz w:val="22"/>
          <w:szCs w:val="22"/>
          <w:lang w:eastAsia="zh-CN"/>
        </w:rPr>
        <w:t>18</w:t>
      </w:r>
      <w:r w:rsidRPr="00036ACE">
        <w:rPr>
          <w:b/>
          <w:i/>
          <w:sz w:val="22"/>
          <w:szCs w:val="22"/>
        </w:rPr>
        <w:t>:</w:t>
      </w:r>
    </w:p>
    <w:p w14:paraId="5F6D6B3D" w14:textId="77777777" w:rsidR="00780FDA" w:rsidRPr="002F5D6A" w:rsidRDefault="00780FDA" w:rsidP="00780FDA">
      <w:pPr>
        <w:pStyle w:val="aff0"/>
        <w:numPr>
          <w:ilvl w:val="0"/>
          <w:numId w:val="9"/>
        </w:numPr>
        <w:spacing w:before="120"/>
        <w:jc w:val="both"/>
        <w:rPr>
          <w:i/>
          <w:sz w:val="22"/>
          <w:szCs w:val="22"/>
        </w:rPr>
      </w:pPr>
      <w:r w:rsidRPr="002F5D6A">
        <w:rPr>
          <w:i/>
          <w:sz w:val="22"/>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7684C9FB" w14:textId="77777777" w:rsidR="0016049C" w:rsidRPr="00036ACE" w:rsidRDefault="0016049C" w:rsidP="0016049C">
      <w:pPr>
        <w:spacing w:before="120" w:after="0"/>
        <w:jc w:val="both"/>
        <w:rPr>
          <w:b/>
          <w:i/>
          <w:sz w:val="22"/>
          <w:szCs w:val="22"/>
        </w:rPr>
      </w:pPr>
      <w:r>
        <w:rPr>
          <w:b/>
          <w:i/>
          <w:sz w:val="22"/>
          <w:szCs w:val="22"/>
        </w:rPr>
        <w:t xml:space="preserve">Proposal </w:t>
      </w:r>
      <w:r>
        <w:rPr>
          <w:rFonts w:hint="eastAsia"/>
          <w:b/>
          <w:i/>
          <w:sz w:val="22"/>
          <w:szCs w:val="22"/>
          <w:lang w:eastAsia="zh-CN"/>
        </w:rPr>
        <w:t>19</w:t>
      </w:r>
      <w:r w:rsidRPr="00036ACE">
        <w:rPr>
          <w:b/>
          <w:i/>
          <w:sz w:val="22"/>
          <w:szCs w:val="22"/>
        </w:rPr>
        <w:t>:</w:t>
      </w:r>
    </w:p>
    <w:p w14:paraId="5F459ECA" w14:textId="77777777" w:rsidR="0016049C" w:rsidRPr="002F5D6A" w:rsidRDefault="0016049C" w:rsidP="0016049C">
      <w:pPr>
        <w:pStyle w:val="aff0"/>
        <w:numPr>
          <w:ilvl w:val="0"/>
          <w:numId w:val="9"/>
        </w:numPr>
        <w:spacing w:before="120"/>
        <w:jc w:val="both"/>
        <w:rPr>
          <w:i/>
          <w:sz w:val="22"/>
          <w:szCs w:val="22"/>
        </w:rPr>
      </w:pPr>
      <w:r w:rsidRPr="002F5D6A">
        <w:rPr>
          <w:i/>
          <w:sz w:val="22"/>
          <w:szCs w:val="22"/>
        </w:rPr>
        <w:t xml:space="preserve">For CSI compression using two-sided AI/ML models, RAN1 to study the </w:t>
      </w:r>
      <w:proofErr w:type="spellStart"/>
      <w:r w:rsidRPr="002F5D6A">
        <w:rPr>
          <w:i/>
          <w:sz w:val="22"/>
          <w:szCs w:val="22"/>
        </w:rPr>
        <w:t>signaling</w:t>
      </w:r>
      <w:proofErr w:type="spellEnd"/>
      <w:r w:rsidRPr="002F5D6A">
        <w:rPr>
          <w:i/>
          <w:sz w:val="22"/>
          <w:szCs w:val="22"/>
        </w:rPr>
        <w:t xml:space="preserve"> and configuration for NW-side AI/ML model performance monitoring.</w:t>
      </w:r>
    </w:p>
    <w:p w14:paraId="1477C5E9" w14:textId="77777777" w:rsidR="00876817" w:rsidRPr="00036ACE" w:rsidRDefault="00876817" w:rsidP="00876817">
      <w:pPr>
        <w:spacing w:before="120" w:after="0"/>
        <w:jc w:val="both"/>
        <w:rPr>
          <w:b/>
          <w:i/>
          <w:sz w:val="22"/>
          <w:szCs w:val="22"/>
        </w:rPr>
      </w:pPr>
      <w:r>
        <w:rPr>
          <w:b/>
          <w:i/>
          <w:sz w:val="22"/>
          <w:szCs w:val="22"/>
        </w:rPr>
        <w:t xml:space="preserve">Proposal </w:t>
      </w:r>
      <w:r>
        <w:rPr>
          <w:rFonts w:hint="eastAsia"/>
          <w:b/>
          <w:i/>
          <w:sz w:val="22"/>
          <w:szCs w:val="22"/>
          <w:lang w:eastAsia="zh-CN"/>
        </w:rPr>
        <w:t>20</w:t>
      </w:r>
      <w:r w:rsidRPr="00036ACE">
        <w:rPr>
          <w:b/>
          <w:i/>
          <w:sz w:val="22"/>
          <w:szCs w:val="22"/>
        </w:rPr>
        <w:t>:</w:t>
      </w:r>
    </w:p>
    <w:p w14:paraId="51F04945" w14:textId="77777777" w:rsidR="00876817" w:rsidRPr="002F5D6A" w:rsidRDefault="00876817" w:rsidP="00876817">
      <w:pPr>
        <w:pStyle w:val="aff0"/>
        <w:numPr>
          <w:ilvl w:val="0"/>
          <w:numId w:val="9"/>
        </w:numPr>
        <w:spacing w:before="120"/>
        <w:jc w:val="both"/>
        <w:rPr>
          <w:i/>
          <w:sz w:val="22"/>
          <w:szCs w:val="22"/>
        </w:rPr>
      </w:pPr>
      <w:r w:rsidRPr="002F5D6A">
        <w:rPr>
          <w:i/>
          <w:sz w:val="22"/>
          <w:szCs w:val="22"/>
        </w:rPr>
        <w:t>For CSI compression using two-sided AI/ML models, regarding the NW-side AI/ML model performance monitoring using an existing CSI feedback scheme as a reference, RAN1 to study the potential specification impacts for the following three options:</w:t>
      </w:r>
    </w:p>
    <w:p w14:paraId="0A37BCCD" w14:textId="77777777" w:rsidR="00876817" w:rsidRPr="002F5D6A" w:rsidRDefault="00876817" w:rsidP="00876817">
      <w:pPr>
        <w:pStyle w:val="aff0"/>
        <w:numPr>
          <w:ilvl w:val="1"/>
          <w:numId w:val="9"/>
        </w:numPr>
        <w:spacing w:before="120"/>
        <w:jc w:val="both"/>
        <w:rPr>
          <w:i/>
          <w:sz w:val="22"/>
          <w:szCs w:val="22"/>
        </w:rPr>
      </w:pPr>
      <w:r w:rsidRPr="002F5D6A">
        <w:rPr>
          <w:i/>
          <w:sz w:val="22"/>
          <w:szCs w:val="22"/>
        </w:rPr>
        <w:t>Option-1: UE selects and reports PMI to the NW.</w:t>
      </w:r>
    </w:p>
    <w:p w14:paraId="1752CB0F" w14:textId="77777777" w:rsidR="00876817" w:rsidRPr="002F5D6A" w:rsidRDefault="00876817" w:rsidP="00876817">
      <w:pPr>
        <w:pStyle w:val="aff0"/>
        <w:numPr>
          <w:ilvl w:val="1"/>
          <w:numId w:val="9"/>
        </w:numPr>
        <w:spacing w:before="120"/>
        <w:jc w:val="both"/>
        <w:rPr>
          <w:i/>
          <w:sz w:val="22"/>
          <w:szCs w:val="22"/>
        </w:rPr>
      </w:pPr>
      <w:r w:rsidRPr="002F5D6A">
        <w:rPr>
          <w:i/>
          <w:sz w:val="22"/>
          <w:szCs w:val="22"/>
        </w:rPr>
        <w:lastRenderedPageBreak/>
        <w:t>Option-2: UE computes and reports the intermediate KPI for the reference scheme, e.g., the SGCS of the recovered CSI from PMI and the ground-truth CSI.</w:t>
      </w:r>
    </w:p>
    <w:p w14:paraId="5E44B5F8" w14:textId="77777777" w:rsidR="00876817" w:rsidRPr="002F5D6A" w:rsidRDefault="00876817" w:rsidP="00876817">
      <w:pPr>
        <w:pStyle w:val="aff0"/>
        <w:numPr>
          <w:ilvl w:val="1"/>
          <w:numId w:val="9"/>
        </w:numPr>
        <w:spacing w:before="120"/>
        <w:jc w:val="both"/>
        <w:rPr>
          <w:i/>
          <w:sz w:val="22"/>
          <w:szCs w:val="22"/>
        </w:rPr>
      </w:pPr>
      <w:r w:rsidRPr="002F5D6A">
        <w:rPr>
          <w:i/>
          <w:sz w:val="22"/>
          <w:szCs w:val="22"/>
        </w:rPr>
        <w:t>Option-3: NW selects the PMI based on the ground-truth CSI reported by a UE.</w:t>
      </w:r>
    </w:p>
    <w:p w14:paraId="36D23838" w14:textId="77777777" w:rsidR="003C775F" w:rsidRPr="00036ACE" w:rsidRDefault="003C775F" w:rsidP="003C775F">
      <w:pPr>
        <w:spacing w:before="120" w:after="0"/>
        <w:jc w:val="both"/>
        <w:rPr>
          <w:b/>
          <w:i/>
          <w:sz w:val="22"/>
          <w:szCs w:val="22"/>
        </w:rPr>
      </w:pPr>
      <w:r>
        <w:rPr>
          <w:b/>
          <w:i/>
          <w:sz w:val="22"/>
          <w:szCs w:val="22"/>
        </w:rPr>
        <w:t xml:space="preserve">Proposal </w:t>
      </w:r>
      <w:r>
        <w:rPr>
          <w:rFonts w:hint="eastAsia"/>
          <w:b/>
          <w:i/>
          <w:sz w:val="22"/>
          <w:szCs w:val="22"/>
          <w:lang w:eastAsia="zh-CN"/>
        </w:rPr>
        <w:t>21</w:t>
      </w:r>
      <w:r w:rsidRPr="00036ACE">
        <w:rPr>
          <w:b/>
          <w:i/>
          <w:sz w:val="22"/>
          <w:szCs w:val="22"/>
        </w:rPr>
        <w:t>:</w:t>
      </w:r>
    </w:p>
    <w:p w14:paraId="39C38BB2" w14:textId="77777777" w:rsidR="003C775F" w:rsidRPr="002F5D6A" w:rsidRDefault="003C775F" w:rsidP="003C775F">
      <w:pPr>
        <w:pStyle w:val="aff0"/>
        <w:numPr>
          <w:ilvl w:val="0"/>
          <w:numId w:val="9"/>
        </w:numPr>
        <w:spacing w:before="120"/>
        <w:jc w:val="both"/>
        <w:rPr>
          <w:i/>
          <w:sz w:val="22"/>
          <w:szCs w:val="22"/>
        </w:rPr>
      </w:pPr>
      <w:r w:rsidRPr="002F5D6A">
        <w:rPr>
          <w:i/>
          <w:sz w:val="22"/>
          <w:szCs w:val="22"/>
        </w:rPr>
        <w:t xml:space="preserve">For CSI compression using two-sided AI/ML models, RAN1 to study the procedures and </w:t>
      </w:r>
      <w:proofErr w:type="spellStart"/>
      <w:r w:rsidRPr="002F5D6A">
        <w:rPr>
          <w:i/>
          <w:sz w:val="22"/>
          <w:szCs w:val="22"/>
        </w:rPr>
        <w:t>signaling</w:t>
      </w:r>
      <w:proofErr w:type="spellEnd"/>
      <w:r w:rsidRPr="002F5D6A">
        <w:rPr>
          <w:i/>
          <w:sz w:val="22"/>
          <w:szCs w:val="22"/>
        </w:rPr>
        <w:t xml:space="preserve"> needed for the follow-up actions after the AI/ML model performance monitoring, including falling back to legacy codebook-based CSI reporting from AI/ML-based methods.</w:t>
      </w:r>
    </w:p>
    <w:p w14:paraId="090AED8F" w14:textId="77777777" w:rsidR="00F173ED" w:rsidRPr="00036ACE" w:rsidRDefault="00F173ED" w:rsidP="00F173ED">
      <w:pPr>
        <w:spacing w:before="120" w:after="0"/>
        <w:jc w:val="both"/>
        <w:rPr>
          <w:b/>
          <w:i/>
          <w:sz w:val="22"/>
          <w:szCs w:val="22"/>
        </w:rPr>
      </w:pPr>
      <w:r>
        <w:rPr>
          <w:b/>
          <w:i/>
          <w:sz w:val="22"/>
          <w:szCs w:val="22"/>
        </w:rPr>
        <w:t xml:space="preserve">Proposal </w:t>
      </w:r>
      <w:r>
        <w:rPr>
          <w:rFonts w:hint="eastAsia"/>
          <w:b/>
          <w:i/>
          <w:sz w:val="22"/>
          <w:szCs w:val="22"/>
          <w:lang w:eastAsia="zh-CN"/>
        </w:rPr>
        <w:t>22</w:t>
      </w:r>
      <w:r w:rsidRPr="00036ACE">
        <w:rPr>
          <w:b/>
          <w:i/>
          <w:sz w:val="22"/>
          <w:szCs w:val="22"/>
        </w:rPr>
        <w:t>:</w:t>
      </w:r>
    </w:p>
    <w:p w14:paraId="03482BE5" w14:textId="77777777" w:rsidR="00F173ED" w:rsidRPr="002F5D6A" w:rsidRDefault="00F173ED" w:rsidP="00F173ED">
      <w:pPr>
        <w:pStyle w:val="aff0"/>
        <w:numPr>
          <w:ilvl w:val="0"/>
          <w:numId w:val="9"/>
        </w:numPr>
        <w:spacing w:before="120"/>
        <w:jc w:val="both"/>
        <w:rPr>
          <w:i/>
          <w:sz w:val="22"/>
          <w:szCs w:val="22"/>
        </w:rPr>
      </w:pPr>
      <w:r w:rsidRPr="002F5D6A">
        <w:rPr>
          <w:i/>
          <w:sz w:val="22"/>
          <w:szCs w:val="22"/>
        </w:rPr>
        <w:t>For the performance monitoring of CSI compression using two-sided AI/ML models, RAN1 to study the potential specification impacts on monitoring the performance of an inactive AI/ML model, taking at least the following cases into consideration:</w:t>
      </w:r>
    </w:p>
    <w:p w14:paraId="02C8925D" w14:textId="77777777" w:rsidR="00F173ED" w:rsidRPr="002F5D6A" w:rsidRDefault="00F173ED" w:rsidP="00F173ED">
      <w:pPr>
        <w:pStyle w:val="aff0"/>
        <w:numPr>
          <w:ilvl w:val="1"/>
          <w:numId w:val="9"/>
        </w:numPr>
        <w:spacing w:before="120"/>
        <w:jc w:val="both"/>
        <w:rPr>
          <w:i/>
          <w:sz w:val="22"/>
          <w:szCs w:val="22"/>
        </w:rPr>
      </w:pPr>
      <w:r w:rsidRPr="002F5D6A">
        <w:rPr>
          <w:i/>
          <w:sz w:val="22"/>
          <w:szCs w:val="22"/>
        </w:rPr>
        <w:t>Initial activation of an AI/ML model.</w:t>
      </w:r>
    </w:p>
    <w:p w14:paraId="63A3A6AB" w14:textId="77777777" w:rsidR="00F173ED" w:rsidRPr="002F5D6A" w:rsidRDefault="00F173ED" w:rsidP="00F173ED">
      <w:pPr>
        <w:pStyle w:val="aff0"/>
        <w:numPr>
          <w:ilvl w:val="1"/>
          <w:numId w:val="9"/>
        </w:numPr>
        <w:spacing w:before="120"/>
        <w:jc w:val="both"/>
        <w:rPr>
          <w:i/>
          <w:sz w:val="22"/>
          <w:szCs w:val="22"/>
        </w:rPr>
      </w:pPr>
      <w:r w:rsidRPr="002F5D6A">
        <w:rPr>
          <w:i/>
          <w:sz w:val="22"/>
          <w:szCs w:val="22"/>
        </w:rPr>
        <w:t>Re-activation of an AI/ML model.</w:t>
      </w:r>
    </w:p>
    <w:p w14:paraId="61BB9D8D" w14:textId="77777777" w:rsidR="008456ED" w:rsidRPr="007F1B19" w:rsidRDefault="008456ED" w:rsidP="007F1B19">
      <w:pPr>
        <w:spacing w:before="120" w:after="0"/>
        <w:jc w:val="both"/>
        <w:rPr>
          <w:sz w:val="22"/>
          <w:szCs w:val="22"/>
          <w:lang w:eastAsia="zh-CN"/>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3800DADB" w14:textId="3ADA8E94" w:rsidR="00961C83" w:rsidRPr="00961C83" w:rsidRDefault="00961C83" w:rsidP="00961C83">
      <w:pPr>
        <w:numPr>
          <w:ilvl w:val="0"/>
          <w:numId w:val="2"/>
        </w:numPr>
        <w:rPr>
          <w:sz w:val="22"/>
          <w:szCs w:val="22"/>
          <w:lang w:val="en-US" w:eastAsia="zh-CN"/>
        </w:rPr>
      </w:pPr>
      <w:bookmarkStart w:id="6" w:name="_Ref159250846"/>
      <w:bookmarkStart w:id="7" w:name="_Ref142655749"/>
      <w:bookmarkStart w:id="8" w:name="_Ref158911051"/>
      <w:bookmarkStart w:id="9" w:name="_Ref54277122"/>
      <w:r w:rsidRPr="001124A2">
        <w:rPr>
          <w:sz w:val="22"/>
          <w:szCs w:val="22"/>
          <w:lang w:val="en-US" w:eastAsia="zh-CN"/>
        </w:rPr>
        <w:t>TR 38.843, Study on Artificial Intelligence (AI)/Machine Learning (ML) for NR air interface</w:t>
      </w:r>
      <w:bookmarkEnd w:id="6"/>
    </w:p>
    <w:p w14:paraId="4C5A8052" w14:textId="3ECC2053" w:rsidR="009A0813" w:rsidRPr="001124A2" w:rsidRDefault="001937F7" w:rsidP="009A0813">
      <w:pPr>
        <w:numPr>
          <w:ilvl w:val="0"/>
          <w:numId w:val="2"/>
        </w:numPr>
        <w:rPr>
          <w:sz w:val="22"/>
          <w:szCs w:val="22"/>
          <w:lang w:val="en-US" w:eastAsia="zh-CN"/>
        </w:rPr>
      </w:pPr>
      <w:bookmarkStart w:id="10" w:name="_Ref159250853"/>
      <w:r w:rsidRPr="001124A2">
        <w:rPr>
          <w:sz w:val="22"/>
          <w:szCs w:val="22"/>
          <w:lang w:val="en-US" w:eastAsia="zh-CN"/>
        </w:rPr>
        <w:t>RP-234039, New WID on Artificial Intelligence (AI)/Machine Learning (ML) for NR Air Interface</w:t>
      </w:r>
      <w:r w:rsidR="009A0813" w:rsidRPr="001124A2">
        <w:rPr>
          <w:sz w:val="22"/>
          <w:szCs w:val="22"/>
          <w:lang w:val="en-US" w:eastAsia="zh-CN"/>
        </w:rPr>
        <w:t xml:space="preserve">, </w:t>
      </w:r>
      <w:bookmarkEnd w:id="7"/>
      <w:r w:rsidR="006A3B21" w:rsidRPr="001124A2">
        <w:rPr>
          <w:sz w:val="22"/>
          <w:szCs w:val="22"/>
          <w:lang w:val="en-US" w:eastAsia="zh-CN"/>
        </w:rPr>
        <w:t xml:space="preserve">3GPP TSG </w:t>
      </w:r>
      <w:r w:rsidRPr="001124A2">
        <w:rPr>
          <w:sz w:val="22"/>
          <w:szCs w:val="22"/>
          <w:lang w:val="en-US" w:eastAsia="zh-CN"/>
        </w:rPr>
        <w:t>RAN Meeting #102</w:t>
      </w:r>
      <w:r w:rsidR="006A3B21" w:rsidRPr="001124A2">
        <w:rPr>
          <w:sz w:val="22"/>
          <w:szCs w:val="22"/>
          <w:lang w:val="en-US" w:eastAsia="zh-CN"/>
        </w:rPr>
        <w:t xml:space="preserve">, </w:t>
      </w:r>
      <w:r w:rsidRPr="001124A2">
        <w:rPr>
          <w:sz w:val="22"/>
          <w:szCs w:val="22"/>
          <w:lang w:val="en-US" w:eastAsia="zh-CN"/>
        </w:rPr>
        <w:t>December 11-15, 2023</w:t>
      </w:r>
      <w:r w:rsidR="003E7004" w:rsidRPr="001124A2">
        <w:rPr>
          <w:sz w:val="22"/>
          <w:szCs w:val="22"/>
          <w:lang w:val="en-US" w:eastAsia="zh-CN"/>
        </w:rPr>
        <w:t>.</w:t>
      </w:r>
      <w:bookmarkEnd w:id="8"/>
      <w:bookmarkEnd w:id="10"/>
    </w:p>
    <w:p w14:paraId="3B8CF5EE" w14:textId="0927D731"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#115, November 2023.</w:t>
      </w:r>
    </w:p>
    <w:p w14:paraId="6776E795" w14:textId="0D09D59D"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#112bis-e, April 2023.</w:t>
      </w:r>
    </w:p>
    <w:p w14:paraId="03A25CC5" w14:textId="2A06C5FB" w:rsidR="00A70E8A" w:rsidRDefault="00A70E8A" w:rsidP="009A0813">
      <w:pPr>
        <w:numPr>
          <w:ilvl w:val="0"/>
          <w:numId w:val="2"/>
        </w:numPr>
        <w:rPr>
          <w:sz w:val="22"/>
          <w:szCs w:val="22"/>
          <w:lang w:val="en-US" w:eastAsia="zh-CN"/>
        </w:rPr>
      </w:pPr>
      <w:bookmarkStart w:id="11" w:name="_Ref159251046"/>
      <w:r w:rsidRPr="001124A2">
        <w:rPr>
          <w:sz w:val="22"/>
          <w:szCs w:val="22"/>
          <w:lang w:val="en-US" w:eastAsia="zh-CN"/>
        </w:rPr>
        <w:t>3GPP RAN1 chair’s notes, RAN WG1 #114bis, October 2023.</w:t>
      </w:r>
      <w:bookmarkEnd w:id="11"/>
    </w:p>
    <w:p w14:paraId="31DB9F0F" w14:textId="585651D7" w:rsidR="00A70E8A" w:rsidRPr="00BB6308" w:rsidRDefault="00A70E8A" w:rsidP="009A0813">
      <w:pPr>
        <w:numPr>
          <w:ilvl w:val="0"/>
          <w:numId w:val="2"/>
        </w:numPr>
        <w:rPr>
          <w:sz w:val="22"/>
          <w:szCs w:val="22"/>
          <w:lang w:val="en-US" w:eastAsia="zh-CN"/>
        </w:rPr>
      </w:pPr>
      <w:r w:rsidRPr="001124A2">
        <w:rPr>
          <w:sz w:val="22"/>
          <w:szCs w:val="22"/>
          <w:lang w:eastAsia="zh-CN"/>
        </w:rPr>
        <w:t>3GPP R1-2307155: “Evaluations on AI/ML for CSI feedback enhancement,” Fujitsu, August 2023.</w:t>
      </w:r>
    </w:p>
    <w:p w14:paraId="55710380" w14:textId="1FDB5CFD" w:rsidR="00A70E8A" w:rsidRPr="00BB6308" w:rsidRDefault="00A70E8A" w:rsidP="009A0813">
      <w:pPr>
        <w:numPr>
          <w:ilvl w:val="0"/>
          <w:numId w:val="2"/>
        </w:numPr>
        <w:rPr>
          <w:sz w:val="22"/>
          <w:szCs w:val="22"/>
          <w:lang w:val="en-US" w:eastAsia="zh-CN"/>
        </w:rPr>
      </w:pPr>
      <w:r w:rsidRPr="001124A2">
        <w:rPr>
          <w:sz w:val="22"/>
          <w:szCs w:val="22"/>
          <w:lang w:eastAsia="zh-CN"/>
        </w:rPr>
        <w:t>3GPP TS 38.214, v17.7.0, September 2023.</w:t>
      </w:r>
    </w:p>
    <w:p w14:paraId="232D23A9" w14:textId="724E87DC"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#112, February 2023.</w:t>
      </w:r>
    </w:p>
    <w:p w14:paraId="39DA13CC" w14:textId="4E365299" w:rsidR="00B9274C" w:rsidRPr="001124A2" w:rsidRDefault="00A70E8A" w:rsidP="00B9274C">
      <w:pPr>
        <w:numPr>
          <w:ilvl w:val="0"/>
          <w:numId w:val="2"/>
        </w:numPr>
        <w:rPr>
          <w:sz w:val="22"/>
          <w:szCs w:val="22"/>
          <w:lang w:val="en-US" w:eastAsia="zh-CN"/>
        </w:rPr>
      </w:pPr>
      <w:r w:rsidRPr="001124A2">
        <w:rPr>
          <w:sz w:val="22"/>
          <w:szCs w:val="22"/>
          <w:lang w:eastAsia="zh-CN"/>
        </w:rPr>
        <w:t>3GPP RAN1 chair’s notes, RAN WG1 #113, May 2023.</w:t>
      </w:r>
      <w:bookmarkEnd w:id="9"/>
    </w:p>
    <w:p w14:paraId="5F555B03" w14:textId="70D32109" w:rsidR="00A70E8A" w:rsidRDefault="00AF1A99" w:rsidP="00B9274C">
      <w:pPr>
        <w:numPr>
          <w:ilvl w:val="0"/>
          <w:numId w:val="2"/>
        </w:numPr>
        <w:rPr>
          <w:sz w:val="22"/>
          <w:szCs w:val="22"/>
          <w:lang w:val="en-US" w:eastAsia="zh-CN"/>
        </w:rPr>
      </w:pPr>
      <w:bookmarkStart w:id="12" w:name="_Ref159251065"/>
      <w:r w:rsidRPr="001124A2">
        <w:rPr>
          <w:sz w:val="22"/>
          <w:szCs w:val="22"/>
          <w:lang w:val="en-US" w:eastAsia="zh-CN"/>
        </w:rPr>
        <w:t>3GPP RAN1 chair’s notes, RAN WG1 #114, August 2023.</w:t>
      </w:r>
      <w:bookmarkEnd w:id="12"/>
    </w:p>
    <w:p w14:paraId="74634A59" w14:textId="5EDEAC07" w:rsidR="00AF1A99" w:rsidRPr="00BB6308" w:rsidRDefault="00AF1A99" w:rsidP="00B9274C">
      <w:pPr>
        <w:numPr>
          <w:ilvl w:val="0"/>
          <w:numId w:val="2"/>
        </w:numPr>
        <w:rPr>
          <w:sz w:val="22"/>
          <w:szCs w:val="22"/>
          <w:lang w:val="en-US" w:eastAsia="zh-CN"/>
        </w:rPr>
      </w:pPr>
      <w:r w:rsidRPr="00DE3A4D">
        <w:rPr>
          <w:sz w:val="22"/>
          <w:szCs w:val="22"/>
          <w:lang w:eastAsia="zh-CN"/>
        </w:rPr>
        <w:t>3GPP RAN2 chair’s notes, RAN WG2 #121, February 2023.</w:t>
      </w:r>
    </w:p>
    <w:p w14:paraId="4AE51FC1" w14:textId="0F490A66" w:rsidR="00AF1A99" w:rsidRPr="00BB6308" w:rsidRDefault="00AF1A99" w:rsidP="00B9274C">
      <w:pPr>
        <w:numPr>
          <w:ilvl w:val="0"/>
          <w:numId w:val="2"/>
        </w:numPr>
        <w:rPr>
          <w:sz w:val="22"/>
          <w:szCs w:val="22"/>
          <w:lang w:val="en-US" w:eastAsia="zh-CN"/>
        </w:rPr>
      </w:pPr>
      <w:r w:rsidRPr="001124A2">
        <w:rPr>
          <w:sz w:val="22"/>
          <w:szCs w:val="22"/>
          <w:lang w:eastAsia="zh-CN"/>
        </w:rPr>
        <w:t>3GPP R1-2304764: “Evaluations on AI/ML for CSI feedback enhancement,” Fujitsu, May 2023.</w:t>
      </w:r>
    </w:p>
    <w:p w14:paraId="7EDF4F10" w14:textId="28EC1561" w:rsidR="00D26D33" w:rsidRDefault="00AF1A99" w:rsidP="00BB6308">
      <w:pPr>
        <w:numPr>
          <w:ilvl w:val="0"/>
          <w:numId w:val="2"/>
        </w:numPr>
        <w:rPr>
          <w:sz w:val="22"/>
          <w:szCs w:val="22"/>
        </w:rPr>
      </w:pPr>
      <w:r w:rsidRPr="001124A2">
        <w:rPr>
          <w:sz w:val="22"/>
          <w:szCs w:val="22"/>
          <w:lang w:eastAsia="zh-CN"/>
        </w:rPr>
        <w:t>3GPP RAN1 chair’s notes, RAN WG1 #110bis-e, October 2022.</w:t>
      </w:r>
    </w:p>
    <w:p w14:paraId="76396CE0" w14:textId="615A708C" w:rsidR="00CA3B55" w:rsidRPr="00905888" w:rsidRDefault="00716A9F" w:rsidP="00716A9F">
      <w:pPr>
        <w:numPr>
          <w:ilvl w:val="0"/>
          <w:numId w:val="2"/>
        </w:numPr>
        <w:rPr>
          <w:sz w:val="22"/>
          <w:szCs w:val="22"/>
          <w:lang w:val="en-US" w:eastAsia="zh-CN"/>
        </w:rPr>
      </w:pPr>
      <w:r w:rsidRPr="001124A2">
        <w:rPr>
          <w:sz w:val="22"/>
          <w:szCs w:val="22"/>
          <w:lang w:eastAsia="zh-CN"/>
        </w:rPr>
        <w:t>3GPP RAN1 chair’s notes, RAN WG1 #11</w:t>
      </w:r>
      <w:r>
        <w:rPr>
          <w:rFonts w:hint="eastAsia"/>
          <w:sz w:val="22"/>
          <w:szCs w:val="22"/>
          <w:lang w:eastAsia="zh-CN"/>
        </w:rPr>
        <w:t>6</w:t>
      </w:r>
      <w:r w:rsidRPr="001124A2">
        <w:rPr>
          <w:sz w:val="22"/>
          <w:szCs w:val="22"/>
          <w:lang w:eastAsia="zh-CN"/>
        </w:rPr>
        <w:t xml:space="preserve">, </w:t>
      </w:r>
      <w:r>
        <w:rPr>
          <w:rFonts w:hint="eastAsia"/>
          <w:sz w:val="22"/>
          <w:szCs w:val="22"/>
          <w:lang w:eastAsia="zh-CN"/>
        </w:rPr>
        <w:t>February</w:t>
      </w:r>
      <w:r w:rsidRPr="001124A2">
        <w:rPr>
          <w:sz w:val="22"/>
          <w:szCs w:val="22"/>
          <w:lang w:eastAsia="zh-CN"/>
        </w:rPr>
        <w:t xml:space="preserve"> 202</w:t>
      </w:r>
      <w:r>
        <w:rPr>
          <w:rFonts w:hint="eastAsia"/>
          <w:sz w:val="22"/>
          <w:szCs w:val="22"/>
          <w:lang w:eastAsia="zh-CN"/>
        </w:rPr>
        <w:t>4</w:t>
      </w:r>
      <w:r w:rsidRPr="001124A2">
        <w:rPr>
          <w:sz w:val="22"/>
          <w:szCs w:val="22"/>
          <w:lang w:eastAsia="zh-CN"/>
        </w:rPr>
        <w:t>.</w:t>
      </w:r>
    </w:p>
    <w:p w14:paraId="26A49A51" w14:textId="44ACDCB0" w:rsidR="00905888" w:rsidRPr="00716A9F" w:rsidRDefault="00905888" w:rsidP="00716A9F">
      <w:pPr>
        <w:numPr>
          <w:ilvl w:val="0"/>
          <w:numId w:val="2"/>
        </w:numPr>
        <w:rPr>
          <w:sz w:val="22"/>
          <w:szCs w:val="22"/>
          <w:lang w:val="en-US" w:eastAsia="zh-CN"/>
        </w:rPr>
      </w:pPr>
      <w:r w:rsidRPr="001124A2">
        <w:rPr>
          <w:sz w:val="22"/>
          <w:szCs w:val="22"/>
          <w:lang w:eastAsia="zh-CN"/>
        </w:rPr>
        <w:t>3GPP RAN1 chair’s notes, RAN WG1 #11</w:t>
      </w:r>
      <w:r>
        <w:rPr>
          <w:rFonts w:hint="eastAsia"/>
          <w:sz w:val="22"/>
          <w:szCs w:val="22"/>
          <w:lang w:eastAsia="zh-CN"/>
        </w:rPr>
        <w:t>6bis</w:t>
      </w:r>
      <w:r w:rsidRPr="001124A2">
        <w:rPr>
          <w:sz w:val="22"/>
          <w:szCs w:val="22"/>
          <w:lang w:eastAsia="zh-CN"/>
        </w:rPr>
        <w:t xml:space="preserve">, </w:t>
      </w:r>
      <w:r>
        <w:rPr>
          <w:rFonts w:hint="eastAsia"/>
          <w:sz w:val="22"/>
          <w:szCs w:val="22"/>
          <w:lang w:eastAsia="zh-CN"/>
        </w:rPr>
        <w:t>April</w:t>
      </w:r>
      <w:r w:rsidRPr="001124A2">
        <w:rPr>
          <w:sz w:val="22"/>
          <w:szCs w:val="22"/>
          <w:lang w:eastAsia="zh-CN"/>
        </w:rPr>
        <w:t xml:space="preserve"> 202</w:t>
      </w:r>
      <w:r>
        <w:rPr>
          <w:rFonts w:hint="eastAsia"/>
          <w:sz w:val="22"/>
          <w:szCs w:val="22"/>
          <w:lang w:eastAsia="zh-CN"/>
        </w:rPr>
        <w:t>4.</w:t>
      </w:r>
    </w:p>
    <w:p w14:paraId="2E864422" w14:textId="70899769" w:rsidR="00D26D33" w:rsidRPr="00534451" w:rsidRDefault="00D26D33" w:rsidP="00D26D33">
      <w:pPr>
        <w:pStyle w:val="1"/>
        <w:pBdr>
          <w:top w:val="single" w:sz="12" w:space="4" w:color="auto"/>
        </w:pBdr>
        <w:ind w:left="0" w:firstLine="0"/>
        <w:rPr>
          <w:rFonts w:cs="Arial"/>
          <w:lang w:val="en-US" w:eastAsia="zh-CN"/>
        </w:rPr>
      </w:pPr>
      <w:r>
        <w:rPr>
          <w:rFonts w:cs="Arial"/>
          <w:lang w:val="en-US"/>
        </w:rPr>
        <w:lastRenderedPageBreak/>
        <w:t xml:space="preserve">Appendix: </w:t>
      </w:r>
      <w:r w:rsidR="007E2A86">
        <w:rPr>
          <w:rFonts w:cs="Arial"/>
          <w:lang w:val="en-US"/>
        </w:rPr>
        <w:t>S</w:t>
      </w:r>
      <w:r>
        <w:rPr>
          <w:rFonts w:cs="Arial"/>
          <w:lang w:val="en-US"/>
        </w:rPr>
        <w:t>imulation assumptions</w:t>
      </w:r>
    </w:p>
    <w:p w14:paraId="645F2A6F" w14:textId="77777777" w:rsidR="001E3650" w:rsidRDefault="001E3650" w:rsidP="00D26D33">
      <w:pPr>
        <w:spacing w:before="120" w:after="0"/>
        <w:jc w:val="both"/>
        <w:rPr>
          <w:sz w:val="22"/>
          <w:szCs w:val="22"/>
        </w:rPr>
      </w:pPr>
    </w:p>
    <w:p w14:paraId="262D681E" w14:textId="358FE999" w:rsidR="00867EBD" w:rsidRDefault="0062634D" w:rsidP="00D26D33">
      <w:pPr>
        <w:spacing w:before="120" w:after="0"/>
        <w:jc w:val="both"/>
        <w:rPr>
          <w:sz w:val="22"/>
          <w:szCs w:val="22"/>
        </w:rPr>
      </w:pPr>
      <w:r w:rsidRPr="004B376C">
        <w:rPr>
          <w:rFonts w:hint="eastAsia"/>
          <w:sz w:val="22"/>
          <w:szCs w:val="22"/>
        </w:rPr>
        <w:t>T</w:t>
      </w:r>
      <w:r w:rsidRPr="004B376C">
        <w:rPr>
          <w:sz w:val="22"/>
          <w:szCs w:val="22"/>
        </w:rPr>
        <w:t xml:space="preserve">he parameters for the system-level simulation used in this </w:t>
      </w:r>
      <w:r w:rsidR="0088502C">
        <w:rPr>
          <w:sz w:val="22"/>
          <w:szCs w:val="22"/>
        </w:rPr>
        <w:t>contribution</w:t>
      </w:r>
      <w:r w:rsidR="0088502C" w:rsidRPr="004B376C">
        <w:rPr>
          <w:sz w:val="22"/>
          <w:szCs w:val="22"/>
        </w:rPr>
        <w:t xml:space="preserve"> </w:t>
      </w:r>
      <w:r w:rsidRPr="004B376C">
        <w:rPr>
          <w:sz w:val="22"/>
          <w:szCs w:val="22"/>
        </w:rPr>
        <w:t>are summarized as follows.</w:t>
      </w:r>
    </w:p>
    <w:p w14:paraId="708D5874" w14:textId="35939605" w:rsidR="004B376C" w:rsidRPr="005B6B01" w:rsidRDefault="0088502C" w:rsidP="005B6B01">
      <w:pPr>
        <w:pStyle w:val="af3"/>
        <w:jc w:val="center"/>
      </w:pPr>
      <w:r>
        <w:t xml:space="preserve">Table </w:t>
      </w:r>
      <w:r w:rsidR="00A74CD1">
        <w:rPr>
          <w:rFonts w:hint="eastAsia"/>
          <w:lang w:eastAsia="zh-CN"/>
        </w:rPr>
        <w:t>8</w:t>
      </w:r>
      <w:r w:rsidR="00A74CD1">
        <w:t xml:space="preserve"> </w:t>
      </w:r>
      <w:r>
        <w:t xml:space="preserve">System level simulation </w:t>
      </w:r>
      <w:r w:rsidR="005B6B01">
        <w:t>assumptions</w:t>
      </w:r>
    </w:p>
    <w:tbl>
      <w:tblPr>
        <w:tblW w:w="9209" w:type="dxa"/>
        <w:jc w:val="center"/>
        <w:shd w:val="clear" w:color="auto" w:fill="FFFFFF"/>
        <w:tblCellMar>
          <w:left w:w="0" w:type="dxa"/>
          <w:right w:w="0" w:type="dxa"/>
        </w:tblCellMar>
        <w:tblLook w:val="04A0" w:firstRow="1" w:lastRow="0" w:firstColumn="1" w:lastColumn="0" w:noHBand="0" w:noVBand="1"/>
      </w:tblPr>
      <w:tblGrid>
        <w:gridCol w:w="1401"/>
        <w:gridCol w:w="1732"/>
        <w:gridCol w:w="6076"/>
      </w:tblGrid>
      <w:tr w:rsidR="00596806" w:rsidRPr="00150B8B" w14:paraId="0617A618" w14:textId="77777777" w:rsidTr="004B376C">
        <w:trPr>
          <w:trHeight w:val="312"/>
          <w:jc w:val="center"/>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7299E136" w14:textId="77777777" w:rsidR="00596806" w:rsidRPr="00150B8B" w:rsidRDefault="00596806" w:rsidP="00C5460D">
            <w:pPr>
              <w:rPr>
                <w:rFonts w:ascii="SimSun" w:hAnsi="SimSun" w:cs="SimSun"/>
                <w:color w:val="000000"/>
                <w:sz w:val="24"/>
                <w:lang w:eastAsia="zh-CN"/>
              </w:rPr>
            </w:pPr>
            <w:r w:rsidRPr="00150B8B">
              <w:rPr>
                <w:b/>
                <w:bCs/>
                <w:color w:val="00000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461C6E3" w14:textId="77777777" w:rsidR="00596806" w:rsidRPr="00150B8B" w:rsidRDefault="00596806" w:rsidP="00C5460D">
            <w:pPr>
              <w:rPr>
                <w:rFonts w:ascii="SimSun" w:hAnsi="SimSun" w:cs="SimSun"/>
                <w:color w:val="000000"/>
                <w:sz w:val="24"/>
                <w:lang w:eastAsia="zh-CN"/>
              </w:rPr>
            </w:pPr>
            <w:r w:rsidRPr="00150B8B">
              <w:rPr>
                <w:b/>
                <w:bCs/>
                <w:color w:val="000000"/>
                <w:lang w:eastAsia="zh-CN"/>
              </w:rPr>
              <w:t>Value</w:t>
            </w:r>
          </w:p>
        </w:tc>
      </w:tr>
      <w:tr w:rsidR="00596806" w:rsidRPr="00150B8B" w14:paraId="068361B7"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4B9FF7" w14:textId="77777777" w:rsidR="00596806" w:rsidRPr="00150B8B" w:rsidRDefault="00596806" w:rsidP="00C5460D">
            <w:pPr>
              <w:rPr>
                <w:rFonts w:ascii="SimSun" w:hAnsi="SimSun" w:cs="SimSun"/>
                <w:color w:val="000000"/>
                <w:sz w:val="24"/>
                <w:lang w:eastAsia="zh-CN"/>
              </w:rPr>
            </w:pPr>
            <w:r w:rsidRPr="00150B8B">
              <w:rPr>
                <w:color w:val="00000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44497E0" w14:textId="77777777" w:rsidR="00596806" w:rsidRPr="00150B8B" w:rsidRDefault="00596806" w:rsidP="00C5460D">
            <w:pPr>
              <w:rPr>
                <w:rFonts w:ascii="SimSun" w:hAnsi="SimSun" w:cs="SimSun"/>
                <w:color w:val="000000"/>
                <w:sz w:val="24"/>
                <w:lang w:eastAsia="zh-CN"/>
              </w:rPr>
            </w:pPr>
            <w:r w:rsidRPr="00150B8B">
              <w:rPr>
                <w:color w:val="000000"/>
                <w:lang w:eastAsia="zh-CN"/>
              </w:rPr>
              <w:t>FDD, OFDM</w:t>
            </w:r>
          </w:p>
        </w:tc>
      </w:tr>
      <w:tr w:rsidR="00596806" w:rsidRPr="00150B8B" w14:paraId="0FE16106"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9486E56" w14:textId="77777777" w:rsidR="00596806" w:rsidRPr="00150B8B" w:rsidRDefault="00596806" w:rsidP="00C5460D">
            <w:pPr>
              <w:rPr>
                <w:rFonts w:ascii="SimSun" w:hAnsi="SimSun" w:cs="SimSun"/>
                <w:color w:val="000000"/>
                <w:sz w:val="24"/>
                <w:lang w:eastAsia="zh-CN"/>
              </w:rPr>
            </w:pPr>
            <w:r w:rsidRPr="00150B8B">
              <w:rPr>
                <w:color w:val="000000"/>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BDD6AB" w14:textId="77777777" w:rsidR="00596806" w:rsidRPr="00150B8B" w:rsidRDefault="00596806" w:rsidP="00C5460D">
            <w:pPr>
              <w:rPr>
                <w:rFonts w:ascii="SimSun" w:hAnsi="SimSun" w:cs="SimSun"/>
                <w:color w:val="000000"/>
                <w:sz w:val="24"/>
                <w:lang w:eastAsia="zh-CN"/>
              </w:rPr>
            </w:pPr>
            <w:r w:rsidRPr="00150B8B">
              <w:rPr>
                <w:color w:val="000000"/>
                <w:lang w:eastAsia="zh-CN"/>
              </w:rPr>
              <w:t>OFDMA</w:t>
            </w:r>
          </w:p>
        </w:tc>
      </w:tr>
      <w:tr w:rsidR="00596806" w:rsidRPr="00150B8B" w14:paraId="50693285" w14:textId="77777777" w:rsidTr="004B376C">
        <w:trPr>
          <w:trHeight w:val="35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53E32B" w14:textId="77777777" w:rsidR="00596806" w:rsidRPr="00150B8B" w:rsidRDefault="00596806" w:rsidP="00C5460D">
            <w:pPr>
              <w:rPr>
                <w:rFonts w:ascii="SimSun" w:hAnsi="SimSun" w:cs="SimSun"/>
                <w:color w:val="000000"/>
                <w:sz w:val="24"/>
                <w:lang w:eastAsia="zh-CN"/>
              </w:rPr>
            </w:pPr>
            <w:r w:rsidRPr="00150B8B">
              <w:rPr>
                <w:color w:val="000000"/>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3EC71B" w14:textId="77777777" w:rsidR="00596806" w:rsidRPr="00150B8B" w:rsidRDefault="00596806" w:rsidP="00C5460D">
            <w:pPr>
              <w:rPr>
                <w:rFonts w:ascii="SimSun" w:hAnsi="SimSun" w:cs="SimSun"/>
                <w:color w:val="000000"/>
                <w:sz w:val="24"/>
                <w:lang w:eastAsia="zh-CN"/>
              </w:rPr>
            </w:pPr>
            <w:r>
              <w:rPr>
                <w:color w:val="000000"/>
                <w:lang w:eastAsia="zh-CN"/>
              </w:rPr>
              <w:t>Uma</w:t>
            </w:r>
          </w:p>
        </w:tc>
      </w:tr>
      <w:tr w:rsidR="00596806" w:rsidRPr="00150B8B" w14:paraId="4982B410"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EC3FEBE" w14:textId="77777777" w:rsidR="00596806" w:rsidRPr="00150B8B" w:rsidRDefault="00596806" w:rsidP="00C5460D">
            <w:pPr>
              <w:rPr>
                <w:rFonts w:ascii="SimSun" w:hAnsi="SimSun" w:cs="SimSun"/>
                <w:color w:val="000000"/>
                <w:sz w:val="24"/>
                <w:lang w:eastAsia="zh-CN"/>
              </w:rPr>
            </w:pPr>
            <w:r w:rsidRPr="00150B8B">
              <w:rPr>
                <w:color w:val="000000"/>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010A479" w14:textId="77777777" w:rsidR="00596806" w:rsidRPr="00150B8B" w:rsidRDefault="00596806" w:rsidP="00C5460D">
            <w:pPr>
              <w:rPr>
                <w:rFonts w:ascii="SimSun" w:hAnsi="SimSun" w:cs="SimSun"/>
                <w:color w:val="000000"/>
                <w:sz w:val="24"/>
                <w:lang w:eastAsia="zh-CN"/>
              </w:rPr>
            </w:pPr>
            <w:r w:rsidRPr="00150B8B">
              <w:rPr>
                <w:color w:val="000000"/>
                <w:lang w:eastAsia="zh-CN"/>
              </w:rPr>
              <w:t>2GHz</w:t>
            </w:r>
          </w:p>
        </w:tc>
      </w:tr>
      <w:tr w:rsidR="00596806" w:rsidRPr="00150B8B" w14:paraId="05C3769E"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429843" w14:textId="77777777" w:rsidR="00596806" w:rsidRPr="00150B8B" w:rsidRDefault="00596806" w:rsidP="00C5460D">
            <w:pPr>
              <w:rPr>
                <w:rFonts w:ascii="SimSun" w:hAnsi="SimSun" w:cs="SimSun"/>
                <w:color w:val="000000"/>
                <w:sz w:val="24"/>
                <w:lang w:eastAsia="zh-CN"/>
              </w:rPr>
            </w:pPr>
            <w:bookmarkStart w:id="13" w:name="_Hlk130373213"/>
            <w:r w:rsidRPr="00150B8B">
              <w:rPr>
                <w:color w:val="00000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3D82300" w14:textId="77777777" w:rsidR="00596806" w:rsidRPr="00150B8B" w:rsidRDefault="00596806" w:rsidP="00C5460D">
            <w:pPr>
              <w:rPr>
                <w:rFonts w:ascii="SimSun" w:hAnsi="SimSun" w:cs="SimSun"/>
                <w:color w:val="000000"/>
                <w:sz w:val="24"/>
                <w:lang w:eastAsia="zh-CN"/>
              </w:rPr>
            </w:pPr>
            <w:r w:rsidRPr="00150B8B">
              <w:rPr>
                <w:color w:val="000000"/>
                <w:lang w:eastAsia="zh-CN"/>
              </w:rPr>
              <w:t>200m</w:t>
            </w:r>
          </w:p>
        </w:tc>
      </w:tr>
      <w:bookmarkEnd w:id="13"/>
      <w:tr w:rsidR="00596806" w:rsidRPr="00150B8B" w14:paraId="2F0660D5"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AA470B" w14:textId="11A8C6EC" w:rsidR="00596806" w:rsidRPr="00150B8B" w:rsidRDefault="00596806" w:rsidP="00C5460D">
            <w:pPr>
              <w:rPr>
                <w:rFonts w:ascii="SimSun" w:hAnsi="SimSun" w:cs="SimSun"/>
                <w:color w:val="000000"/>
                <w:sz w:val="24"/>
                <w:lang w:eastAsia="zh-CN"/>
              </w:rPr>
            </w:pPr>
            <w:r w:rsidRPr="00150B8B">
              <w:rPr>
                <w:color w:val="000000"/>
                <w:lang w:eastAsia="zh-CN"/>
              </w:rPr>
              <w:t>Channel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743AF3" w14:textId="77777777" w:rsidR="00596806" w:rsidRPr="00150B8B" w:rsidRDefault="00596806" w:rsidP="00C5460D">
            <w:pPr>
              <w:rPr>
                <w:rFonts w:ascii="SimSun" w:hAnsi="SimSun" w:cs="SimSun"/>
                <w:color w:val="000000"/>
                <w:sz w:val="24"/>
                <w:lang w:eastAsia="zh-CN"/>
              </w:rPr>
            </w:pPr>
            <w:r w:rsidRPr="00150B8B">
              <w:rPr>
                <w:color w:val="000000"/>
                <w:lang w:eastAsia="zh-CN"/>
              </w:rPr>
              <w:t>According to TR 38.901</w:t>
            </w:r>
          </w:p>
        </w:tc>
      </w:tr>
      <w:tr w:rsidR="00596806" w:rsidRPr="00150B8B" w14:paraId="6EEF272E" w14:textId="77777777" w:rsidTr="004B376C">
        <w:trPr>
          <w:trHeight w:val="585"/>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BD9C14" w14:textId="77777777" w:rsidR="00596806" w:rsidRPr="00150B8B" w:rsidRDefault="00596806" w:rsidP="00C5460D">
            <w:pPr>
              <w:rPr>
                <w:rFonts w:ascii="SimSun" w:hAnsi="SimSun" w:cs="SimSun"/>
                <w:color w:val="000000"/>
                <w:sz w:val="24"/>
                <w:lang w:eastAsia="zh-CN"/>
              </w:rPr>
            </w:pPr>
            <w:r w:rsidRPr="00150B8B">
              <w:rPr>
                <w:color w:val="000000"/>
                <w:lang w:eastAsia="zh-CN"/>
              </w:rPr>
              <w:t xml:space="preserve">Antenna setup and port layouts at </w:t>
            </w:r>
            <w:proofErr w:type="spellStart"/>
            <w:r w:rsidRPr="00150B8B">
              <w:rPr>
                <w:color w:val="000000"/>
                <w:lang w:eastAsia="zh-CN"/>
              </w:rPr>
              <w:t>gNB</w:t>
            </w:r>
            <w:proofErr w:type="spellEnd"/>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1976CB" w14:textId="77777777" w:rsidR="00596806" w:rsidRPr="00150B8B" w:rsidRDefault="00596806" w:rsidP="00C5460D">
            <w:pPr>
              <w:spacing w:before="100" w:beforeAutospacing="1" w:after="120" w:line="252" w:lineRule="atLeast"/>
              <w:ind w:left="360" w:hanging="360"/>
              <w:rPr>
                <w:rFonts w:ascii="SimSun" w:hAnsi="SimSun" w:cs="SimSun"/>
                <w:color w:val="000000"/>
                <w:sz w:val="24"/>
                <w:lang w:eastAsia="zh-CN"/>
              </w:rPr>
            </w:pPr>
            <w:r w:rsidRPr="00150B8B">
              <w:rPr>
                <w:rFonts w:cs="Times"/>
                <w:color w:val="000000"/>
                <w:lang w:eastAsia="zh-CN"/>
              </w:rPr>
              <w:t>32 ports: (8,8,2,1,1,2,8),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596806" w:rsidRPr="00150B8B" w14:paraId="4F9CE701" w14:textId="77777777" w:rsidTr="004B376C">
        <w:trPr>
          <w:trHeight w:val="56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7BEFCF4" w14:textId="77777777" w:rsidR="00596806" w:rsidRPr="00150B8B" w:rsidRDefault="00596806" w:rsidP="00C5460D">
            <w:pPr>
              <w:rPr>
                <w:rFonts w:ascii="SimSun" w:hAnsi="SimSun" w:cs="SimSun"/>
                <w:color w:val="000000"/>
                <w:sz w:val="24"/>
                <w:lang w:eastAsia="zh-CN"/>
              </w:rPr>
            </w:pPr>
            <w:r w:rsidRPr="00150B8B">
              <w:rPr>
                <w:color w:val="000000"/>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FB168D" w14:textId="77777777" w:rsidR="00596806" w:rsidRPr="00150B8B" w:rsidRDefault="00596806" w:rsidP="00C5460D">
            <w:pPr>
              <w:rPr>
                <w:rFonts w:ascii="SimSun" w:hAnsi="SimSun" w:cs="SimSun"/>
                <w:color w:val="000000"/>
                <w:sz w:val="24"/>
                <w:lang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 (0.5, 0.5)λ for (rank 1,2)</w:t>
            </w:r>
          </w:p>
        </w:tc>
      </w:tr>
      <w:tr w:rsidR="00596806" w:rsidRPr="00150B8B" w14:paraId="742B180B"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56EBA7" w14:textId="77777777" w:rsidR="00596806" w:rsidRPr="00150B8B" w:rsidRDefault="00596806" w:rsidP="00C5460D">
            <w:pPr>
              <w:rPr>
                <w:rFonts w:ascii="SimSun" w:hAnsi="SimSun" w:cs="SimSun"/>
                <w:color w:val="000000"/>
                <w:sz w:val="24"/>
                <w:lang w:eastAsia="zh-CN"/>
              </w:rPr>
            </w:pPr>
            <w:r w:rsidRPr="00150B8B">
              <w:rPr>
                <w:color w:val="00000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9B3ACA" w14:textId="77777777" w:rsidR="00596806" w:rsidRPr="00150B8B" w:rsidRDefault="00596806" w:rsidP="00C5460D">
            <w:pPr>
              <w:rPr>
                <w:rFonts w:ascii="SimSun" w:hAnsi="SimSun" w:cs="SimSun"/>
                <w:color w:val="000000"/>
                <w:sz w:val="24"/>
                <w:lang w:eastAsia="zh-CN"/>
              </w:rPr>
            </w:pPr>
            <w:r w:rsidRPr="00150B8B">
              <w:rPr>
                <w:color w:val="000000"/>
                <w:lang w:eastAsia="zh-CN"/>
              </w:rPr>
              <w:t>41 dBm</w:t>
            </w:r>
          </w:p>
        </w:tc>
      </w:tr>
      <w:tr w:rsidR="00596806" w:rsidRPr="00150B8B" w14:paraId="43513553"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44654D5" w14:textId="77777777" w:rsidR="00596806" w:rsidRPr="00150B8B" w:rsidRDefault="00596806" w:rsidP="00C5460D">
            <w:pPr>
              <w:rPr>
                <w:rFonts w:ascii="SimSun" w:hAnsi="SimSun" w:cs="SimSun"/>
                <w:color w:val="000000"/>
                <w:sz w:val="24"/>
                <w:lang w:eastAsia="zh-CN"/>
              </w:rPr>
            </w:pPr>
            <w:r w:rsidRPr="00150B8B">
              <w:rPr>
                <w:color w:val="00000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314C85" w14:textId="77777777" w:rsidR="00596806" w:rsidRPr="00150B8B" w:rsidRDefault="00596806" w:rsidP="00C5460D">
            <w:pPr>
              <w:rPr>
                <w:rFonts w:ascii="SimSun" w:hAnsi="SimSun" w:cs="SimSun"/>
                <w:color w:val="000000"/>
                <w:sz w:val="24"/>
                <w:lang w:eastAsia="zh-CN"/>
              </w:rPr>
            </w:pPr>
            <w:r w:rsidRPr="00150B8B">
              <w:rPr>
                <w:color w:val="000000"/>
                <w:lang w:eastAsia="zh-CN"/>
              </w:rPr>
              <w:t>25m</w:t>
            </w:r>
          </w:p>
        </w:tc>
      </w:tr>
      <w:tr w:rsidR="00596806" w:rsidRPr="00150B8B" w14:paraId="1CABA1A8"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D779509" w14:textId="77777777" w:rsidR="00596806" w:rsidRPr="00150B8B" w:rsidRDefault="00596806" w:rsidP="00C5460D">
            <w:pPr>
              <w:rPr>
                <w:rFonts w:ascii="SimSun" w:hAnsi="SimSun" w:cs="SimSun"/>
                <w:color w:val="000000"/>
                <w:sz w:val="24"/>
                <w:lang w:eastAsia="zh-CN"/>
              </w:rPr>
            </w:pPr>
            <w:r w:rsidRPr="00150B8B">
              <w:rPr>
                <w:color w:val="00000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F9D329E" w14:textId="77777777" w:rsidR="00596806" w:rsidRPr="00150B8B" w:rsidRDefault="00596806" w:rsidP="00C5460D">
            <w:pPr>
              <w:rPr>
                <w:rFonts w:ascii="SimSun" w:hAnsi="SimSun" w:cs="SimSun"/>
                <w:color w:val="000000"/>
                <w:sz w:val="24"/>
                <w:lang w:eastAsia="zh-CN"/>
              </w:rPr>
            </w:pPr>
            <w:r w:rsidRPr="00150B8B">
              <w:rPr>
                <w:color w:val="000000"/>
                <w:lang w:eastAsia="zh-CN"/>
              </w:rPr>
              <w:t>Follow TR36.873</w:t>
            </w:r>
          </w:p>
        </w:tc>
      </w:tr>
      <w:tr w:rsidR="00596806" w:rsidRPr="00150B8B" w14:paraId="4B452FB1"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655DBA" w14:textId="77777777" w:rsidR="00596806" w:rsidRPr="00150B8B" w:rsidRDefault="00596806" w:rsidP="00C5460D">
            <w:pPr>
              <w:rPr>
                <w:rFonts w:ascii="SimSun" w:hAnsi="SimSun" w:cs="SimSun"/>
                <w:color w:val="000000"/>
                <w:sz w:val="24"/>
                <w:lang w:eastAsia="zh-CN"/>
              </w:rPr>
            </w:pPr>
            <w:r w:rsidRPr="00150B8B">
              <w:rPr>
                <w:color w:val="000000"/>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C9B582" w14:textId="53F74327" w:rsidR="00596806" w:rsidRPr="00150B8B" w:rsidRDefault="00596806" w:rsidP="00C5460D">
            <w:pPr>
              <w:rPr>
                <w:rFonts w:ascii="SimSun" w:hAnsi="SimSun" w:cs="SimSun"/>
                <w:color w:val="000000"/>
                <w:sz w:val="24"/>
                <w:lang w:eastAsia="zh-CN"/>
              </w:rPr>
            </w:pPr>
            <w:r w:rsidRPr="00150B8B">
              <w:rPr>
                <w:color w:val="000000"/>
                <w:lang w:eastAsia="zh-CN"/>
              </w:rPr>
              <w:t>9</w:t>
            </w:r>
            <w:r w:rsidR="00DE0868">
              <w:rPr>
                <w:color w:val="000000"/>
                <w:lang w:eastAsia="zh-CN"/>
              </w:rPr>
              <w:t>dB</w:t>
            </w:r>
          </w:p>
        </w:tc>
      </w:tr>
      <w:tr w:rsidR="00596806" w:rsidRPr="00150B8B" w14:paraId="206831FA" w14:textId="77777777" w:rsidTr="004B376C">
        <w:trPr>
          <w:trHeight w:val="388"/>
          <w:jc w:val="center"/>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8436FB2" w14:textId="77777777" w:rsidR="00596806" w:rsidRPr="00150B8B" w:rsidRDefault="00596806" w:rsidP="00C5460D">
            <w:pPr>
              <w:rPr>
                <w:rFonts w:ascii="SimSun" w:hAnsi="SimSun" w:cs="SimSun"/>
                <w:color w:val="000000"/>
                <w:sz w:val="24"/>
                <w:lang w:eastAsia="zh-CN"/>
              </w:rPr>
            </w:pPr>
            <w:r w:rsidRPr="00150B8B">
              <w:rPr>
                <w:color w:val="000000"/>
                <w:lang w:eastAsia="zh-CN"/>
              </w:rPr>
              <w:t>Numerology</w:t>
            </w:r>
          </w:p>
        </w:tc>
        <w:tc>
          <w:tcPr>
            <w:tcW w:w="1732" w:type="dxa"/>
            <w:tcBorders>
              <w:top w:val="nil"/>
              <w:left w:val="nil"/>
              <w:bottom w:val="single" w:sz="8" w:space="0" w:color="auto"/>
              <w:right w:val="single" w:sz="8" w:space="0" w:color="auto"/>
            </w:tcBorders>
            <w:shd w:val="clear" w:color="auto" w:fill="FFFFFF"/>
            <w:hideMark/>
          </w:tcPr>
          <w:p w14:paraId="0E20C3B4" w14:textId="77777777" w:rsidR="00596806" w:rsidRPr="00150B8B" w:rsidRDefault="00596806" w:rsidP="00C5460D">
            <w:pPr>
              <w:spacing w:before="100" w:beforeAutospacing="1"/>
              <w:ind w:left="130"/>
              <w:rPr>
                <w:rFonts w:ascii="SimSun" w:hAnsi="SimSun" w:cs="SimSun"/>
                <w:color w:val="000000"/>
                <w:sz w:val="24"/>
                <w:lang w:eastAsia="zh-CN"/>
              </w:rPr>
            </w:pPr>
            <w:r w:rsidRPr="00150B8B">
              <w:rPr>
                <w:color w:val="00000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A00812C" w14:textId="77777777" w:rsidR="00596806" w:rsidRPr="00150B8B" w:rsidRDefault="00596806" w:rsidP="00C5460D">
            <w:pPr>
              <w:rPr>
                <w:rFonts w:ascii="SimSun" w:hAnsi="SimSun" w:cs="SimSun"/>
                <w:color w:val="000000"/>
                <w:sz w:val="24"/>
                <w:lang w:eastAsia="zh-CN"/>
              </w:rPr>
            </w:pPr>
            <w:r w:rsidRPr="00150B8B">
              <w:rPr>
                <w:color w:val="000000"/>
                <w:lang w:eastAsia="zh-CN"/>
              </w:rPr>
              <w:t>14 OFDM symbol slot</w:t>
            </w:r>
          </w:p>
        </w:tc>
      </w:tr>
      <w:tr w:rsidR="00596806" w:rsidRPr="00150B8B" w14:paraId="212FA8E6" w14:textId="77777777" w:rsidTr="004B376C">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852181D" w14:textId="77777777" w:rsidR="00596806" w:rsidRPr="00150B8B" w:rsidRDefault="00596806" w:rsidP="00C5460D">
            <w:pPr>
              <w:rPr>
                <w:rFonts w:ascii="SimSun" w:hAnsi="SimSun" w:cs="SimSun"/>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6073F7A3" w14:textId="77777777" w:rsidR="00596806" w:rsidRPr="00150B8B" w:rsidRDefault="00596806" w:rsidP="00C5460D">
            <w:pPr>
              <w:spacing w:before="100" w:beforeAutospacing="1"/>
              <w:ind w:left="130"/>
              <w:rPr>
                <w:rFonts w:ascii="SimSun" w:hAnsi="SimSun" w:cs="SimSun"/>
                <w:color w:val="000000"/>
                <w:sz w:val="24"/>
                <w:lang w:eastAsia="zh-CN"/>
              </w:rPr>
            </w:pPr>
            <w:r w:rsidRPr="00150B8B">
              <w:rPr>
                <w:color w:val="00000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BEFFFA8" w14:textId="77777777" w:rsidR="00596806" w:rsidRPr="00150B8B" w:rsidRDefault="00596806" w:rsidP="00C5460D">
            <w:pPr>
              <w:rPr>
                <w:rFonts w:ascii="SimSun" w:hAnsi="SimSun" w:cs="SimSun"/>
                <w:color w:val="000000"/>
                <w:sz w:val="24"/>
                <w:lang w:eastAsia="zh-CN"/>
              </w:rPr>
            </w:pPr>
            <w:r w:rsidRPr="00150B8B">
              <w:rPr>
                <w:color w:val="000000"/>
                <w:lang w:eastAsia="zh-CN"/>
              </w:rPr>
              <w:t>15kHz</w:t>
            </w:r>
          </w:p>
        </w:tc>
      </w:tr>
      <w:tr w:rsidR="00596806" w:rsidRPr="00150B8B" w14:paraId="04BEB253" w14:textId="77777777" w:rsidTr="004B376C">
        <w:trPr>
          <w:trHeight w:val="2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6F435E" w14:textId="77777777" w:rsidR="00596806" w:rsidRPr="00150B8B" w:rsidRDefault="00596806" w:rsidP="00C5460D">
            <w:pPr>
              <w:rPr>
                <w:rFonts w:ascii="SimSun" w:hAnsi="SimSun" w:cs="SimSun"/>
                <w:color w:val="000000"/>
                <w:sz w:val="24"/>
                <w:lang w:eastAsia="zh-CN"/>
              </w:rPr>
            </w:pPr>
            <w:r w:rsidRPr="00150B8B">
              <w:rPr>
                <w:color w:val="00000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E5B9F37" w14:textId="77777777" w:rsidR="00596806" w:rsidRDefault="00596806" w:rsidP="00C5460D">
            <w:pPr>
              <w:rPr>
                <w:color w:val="000000"/>
                <w:lang w:eastAsia="zh-CN"/>
              </w:rPr>
            </w:pPr>
            <w:r w:rsidRPr="00150B8B">
              <w:rPr>
                <w:color w:val="000000"/>
                <w:lang w:eastAsia="zh-CN"/>
              </w:rPr>
              <w:t>10MHz</w:t>
            </w:r>
          </w:p>
          <w:p w14:paraId="13782F63" w14:textId="43CAC7C5" w:rsidR="00932E10" w:rsidRPr="00150B8B" w:rsidRDefault="00932E10" w:rsidP="00C5460D">
            <w:pPr>
              <w:rPr>
                <w:rFonts w:ascii="SimSun" w:hAnsi="SimSun" w:cs="SimSun"/>
                <w:color w:val="000000"/>
                <w:sz w:val="24"/>
                <w:lang w:eastAsia="zh-CN"/>
              </w:rPr>
            </w:pPr>
            <w:r w:rsidRPr="0065226F">
              <w:rPr>
                <w:rFonts w:eastAsia="Microsoft YaHei UI" w:cs="Times" w:hint="eastAsia"/>
                <w:color w:val="000000"/>
                <w:lang w:eastAsia="zh-CN"/>
              </w:rPr>
              <w:t>5</w:t>
            </w:r>
            <w:r w:rsidRPr="0065226F">
              <w:rPr>
                <w:rFonts w:eastAsia="Microsoft YaHei UI" w:cs="Times"/>
                <w:color w:val="000000"/>
                <w:lang w:eastAsia="zh-CN"/>
              </w:rPr>
              <w:t>2</w:t>
            </w:r>
            <w:r>
              <w:rPr>
                <w:rFonts w:eastAsia="Microsoft YaHei UI" w:cs="Times"/>
                <w:color w:val="000000"/>
                <w:lang w:eastAsia="zh-CN"/>
              </w:rPr>
              <w:t xml:space="preserve"> </w:t>
            </w:r>
            <w:r w:rsidRPr="0065226F">
              <w:rPr>
                <w:rFonts w:eastAsia="Microsoft YaHei UI" w:cs="Times"/>
                <w:color w:val="000000"/>
                <w:lang w:eastAsia="zh-CN"/>
              </w:rPr>
              <w:t>PRB</w:t>
            </w:r>
            <w:r>
              <w:rPr>
                <w:rFonts w:eastAsia="Microsoft YaHei UI" w:cs="Times"/>
                <w:color w:val="000000"/>
                <w:lang w:eastAsia="zh-CN"/>
              </w:rPr>
              <w:t>s,</w:t>
            </w:r>
            <w:r w:rsidRPr="0065226F">
              <w:rPr>
                <w:rFonts w:eastAsia="Microsoft YaHei UI" w:cs="Times"/>
                <w:color w:val="000000"/>
                <w:lang w:eastAsia="zh-CN"/>
              </w:rPr>
              <w:t xml:space="preserve"> 13</w:t>
            </w:r>
            <w:r>
              <w:rPr>
                <w:rFonts w:eastAsia="Microsoft YaHei UI" w:cs="Times"/>
                <w:color w:val="000000"/>
                <w:lang w:eastAsia="zh-CN"/>
              </w:rPr>
              <w:t xml:space="preserve"> </w:t>
            </w:r>
            <w:r w:rsidRPr="0065226F">
              <w:rPr>
                <w:rFonts w:eastAsia="Microsoft YaHei UI" w:cs="Times"/>
                <w:color w:val="000000"/>
                <w:lang w:eastAsia="zh-CN"/>
              </w:rPr>
              <w:t>sub</w:t>
            </w:r>
            <w:r>
              <w:rPr>
                <w:rFonts w:eastAsia="Microsoft YaHei UI" w:cs="Times"/>
                <w:color w:val="000000"/>
                <w:lang w:eastAsia="zh-CN"/>
              </w:rPr>
              <w:t>-</w:t>
            </w:r>
            <w:r w:rsidRPr="0065226F">
              <w:rPr>
                <w:rFonts w:eastAsia="Microsoft YaHei UI" w:cs="Times"/>
                <w:color w:val="000000"/>
                <w:lang w:eastAsia="zh-CN"/>
              </w:rPr>
              <w:t>band</w:t>
            </w:r>
            <w:r>
              <w:rPr>
                <w:rFonts w:eastAsia="Microsoft YaHei UI" w:cs="Times"/>
                <w:color w:val="000000"/>
                <w:lang w:eastAsia="zh-CN"/>
              </w:rPr>
              <w:t>s</w:t>
            </w:r>
          </w:p>
        </w:tc>
      </w:tr>
      <w:tr w:rsidR="00596806" w:rsidRPr="00150B8B" w14:paraId="584D0D04"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CBC6F6" w14:textId="77777777" w:rsidR="00596806" w:rsidRPr="00150B8B" w:rsidRDefault="00596806" w:rsidP="00C5460D">
            <w:pPr>
              <w:rPr>
                <w:rFonts w:ascii="SimSun" w:hAnsi="SimSun" w:cs="SimSun"/>
                <w:color w:val="000000"/>
                <w:sz w:val="24"/>
                <w:lang w:eastAsia="zh-CN"/>
              </w:rPr>
            </w:pPr>
            <w:r w:rsidRPr="00150B8B">
              <w:rPr>
                <w:color w:val="00000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9C96AB" w14:textId="77777777" w:rsidR="00596806" w:rsidRPr="00150B8B" w:rsidRDefault="00596806" w:rsidP="00C5460D">
            <w:pPr>
              <w:rPr>
                <w:rFonts w:ascii="SimSun" w:hAnsi="SimSun" w:cs="SimSun"/>
                <w:color w:val="000000"/>
                <w:sz w:val="24"/>
                <w:lang w:eastAsia="zh-CN"/>
              </w:rPr>
            </w:pPr>
            <w:r w:rsidRPr="00150B8B">
              <w:rPr>
                <w:color w:val="000000"/>
                <w:lang w:eastAsia="zh-CN"/>
              </w:rPr>
              <w:t>Slot Format 0 (all downlink) for all slots</w:t>
            </w:r>
          </w:p>
        </w:tc>
      </w:tr>
      <w:tr w:rsidR="00596806" w:rsidRPr="00150B8B" w14:paraId="1A299C76" w14:textId="77777777" w:rsidTr="004B376C">
        <w:trPr>
          <w:trHeight w:val="913"/>
          <w:jc w:val="center"/>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1EF925B3" w14:textId="77777777" w:rsidR="00596806" w:rsidRPr="00150B8B" w:rsidRDefault="00596806" w:rsidP="00C5460D">
            <w:pPr>
              <w:spacing w:before="100" w:beforeAutospacing="1"/>
              <w:ind w:left="163"/>
              <w:rPr>
                <w:rFonts w:ascii="SimSun" w:hAnsi="SimSun" w:cs="SimSun"/>
                <w:color w:val="000000"/>
                <w:sz w:val="24"/>
                <w:lang w:eastAsia="zh-CN"/>
              </w:rPr>
            </w:pPr>
            <w:r w:rsidRPr="00150B8B">
              <w:rPr>
                <w:color w:val="00000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53BFAF" w14:textId="7F22704B" w:rsidR="00E1728F" w:rsidRPr="00E1728F" w:rsidRDefault="00E1728F" w:rsidP="002F03E5">
            <w:pPr>
              <w:numPr>
                <w:ilvl w:val="0"/>
                <w:numId w:val="53"/>
              </w:numPr>
              <w:overflowPunct/>
              <w:autoSpaceDE/>
              <w:autoSpaceDN/>
              <w:adjustRightInd/>
              <w:spacing w:before="100" w:beforeAutospacing="1" w:after="120" w:line="221" w:lineRule="atLeast"/>
              <w:jc w:val="both"/>
              <w:rPr>
                <w:rFonts w:eastAsia="Microsoft YaHei UI" w:cs="Times"/>
                <w:color w:val="000000"/>
                <w:lang w:eastAsia="zh-CN"/>
              </w:rPr>
            </w:pPr>
            <w:r w:rsidRPr="00365353">
              <w:rPr>
                <w:rFonts w:eastAsia="Microsoft YaHei UI" w:cs="Times" w:hint="eastAsia"/>
                <w:color w:val="000000"/>
                <w:lang w:eastAsia="zh-CN"/>
              </w:rPr>
              <w:t>C</w:t>
            </w:r>
            <w:r w:rsidRPr="00365353">
              <w:rPr>
                <w:rFonts w:eastAsia="Microsoft YaHei UI" w:cs="Times"/>
                <w:color w:val="000000"/>
                <w:lang w:eastAsia="zh-CN"/>
              </w:rPr>
              <w:t>SI-RS periodicity: 5ms</w:t>
            </w:r>
          </w:p>
          <w:p w14:paraId="5C763F35" w14:textId="326EE4FE" w:rsidR="004E131D" w:rsidRPr="00DE0868" w:rsidRDefault="00596806" w:rsidP="002F03E5">
            <w:pPr>
              <w:numPr>
                <w:ilvl w:val="0"/>
                <w:numId w:val="53"/>
              </w:numPr>
              <w:overflowPunct/>
              <w:autoSpaceDE/>
              <w:autoSpaceDN/>
              <w:adjustRightInd/>
              <w:spacing w:before="100" w:beforeAutospacing="1" w:after="120" w:line="221" w:lineRule="atLeast"/>
              <w:jc w:val="both"/>
              <w:rPr>
                <w:rFonts w:ascii="Microsoft YaHei UI" w:eastAsia="Microsoft YaHei UI" w:hAnsi="Microsoft YaHei UI" w:cs="SimSun"/>
                <w:color w:val="000000"/>
                <w:sz w:val="21"/>
                <w:szCs w:val="21"/>
                <w:lang w:eastAsia="zh-CN"/>
              </w:rPr>
            </w:pPr>
            <w:r w:rsidRPr="00150B8B">
              <w:rPr>
                <w:rFonts w:eastAsia="Microsoft YaHei UI" w:cs="Times"/>
                <w:color w:val="000000"/>
                <w:lang w:eastAsia="zh-CN"/>
              </w:rPr>
              <w:t>CSI feedback periodicity</w:t>
            </w:r>
            <w:r w:rsidR="00713D3B">
              <w:rPr>
                <w:rFonts w:eastAsia="Microsoft YaHei UI" w:cs="Times"/>
                <w:color w:val="000000"/>
                <w:lang w:eastAsia="zh-CN"/>
              </w:rPr>
              <w:t xml:space="preserve"> (</w:t>
            </w:r>
            <m:oMath>
              <m:sSub>
                <m:sSubPr>
                  <m:ctrlPr>
                    <w:rPr>
                      <w:rFonts w:ascii="Cambria Math" w:eastAsia="Microsoft YaHei UI" w:hAnsi="Cambria Math" w:cs="Times"/>
                      <w:i/>
                      <w:color w:val="000000"/>
                      <w:lang w:eastAsia="zh-CN"/>
                    </w:rPr>
                  </m:ctrlPr>
                </m:sSubPr>
                <m:e>
                  <m:r>
                    <w:rPr>
                      <w:rFonts w:ascii="Cambria Math" w:eastAsia="Microsoft YaHei UI" w:hAnsi="Cambria Math" w:cs="Times"/>
                      <w:color w:val="000000"/>
                      <w:lang w:eastAsia="zh-CN"/>
                    </w:rPr>
                    <m:t>N</m:t>
                  </m:r>
                </m:e>
                <m:sub>
                  <m:r>
                    <w:rPr>
                      <w:rFonts w:ascii="Cambria Math" w:eastAsia="Microsoft YaHei UI" w:hAnsi="Cambria Math" w:cs="Times"/>
                      <w:color w:val="000000"/>
                      <w:lang w:eastAsia="zh-CN"/>
                    </w:rPr>
                    <m:t>4</m:t>
                  </m:r>
                </m:sub>
              </m:sSub>
              <m:r>
                <w:rPr>
                  <w:rFonts w:ascii="Cambria Math" w:eastAsia="Microsoft YaHei UI" w:hAnsi="Cambria Math" w:cs="Times"/>
                  <w:color w:val="000000"/>
                  <w:lang w:eastAsia="zh-CN"/>
                </w:rPr>
                <m:t>=4</m:t>
              </m:r>
            </m:oMath>
            <w:r w:rsidR="00713D3B">
              <w:rPr>
                <w:rFonts w:eastAsia="Microsoft YaHei UI" w:cs="Times"/>
                <w:color w:val="000000"/>
                <w:lang w:eastAsia="zh-CN"/>
              </w:rPr>
              <w:t>)</w:t>
            </w:r>
            <w:r w:rsidRPr="00150B8B">
              <w:rPr>
                <w:rFonts w:eastAsia="Microsoft YaHei UI" w:cs="Times"/>
                <w:color w:val="000000"/>
                <w:lang w:eastAsia="zh-CN"/>
              </w:rPr>
              <w:t xml:space="preserve">: </w:t>
            </w:r>
            <w:r w:rsidR="002D7126">
              <w:rPr>
                <w:rFonts w:eastAsia="Microsoft YaHei UI" w:cs="Times"/>
                <w:color w:val="000000"/>
                <w:lang w:eastAsia="zh-CN"/>
              </w:rPr>
              <w:t>16</w:t>
            </w:r>
            <w:r w:rsidRPr="00150B8B">
              <w:rPr>
                <w:rFonts w:eastAsia="Microsoft YaHei UI" w:cs="Times"/>
                <w:color w:val="000000"/>
                <w:lang w:eastAsia="zh-CN"/>
              </w:rPr>
              <w:t xml:space="preserve"> </w:t>
            </w:r>
            <w:proofErr w:type="spellStart"/>
            <w:r w:rsidRPr="00150B8B">
              <w:rPr>
                <w:rFonts w:eastAsia="Microsoft YaHei UI" w:cs="Times"/>
                <w:color w:val="000000"/>
                <w:lang w:eastAsia="zh-CN"/>
              </w:rPr>
              <w:t>ms</w:t>
            </w:r>
            <w:proofErr w:type="spellEnd"/>
          </w:p>
          <w:p w14:paraId="7F3B1F38" w14:textId="4F98A1E9" w:rsidR="00596806" w:rsidRPr="00932E10" w:rsidRDefault="00596806" w:rsidP="002F03E5">
            <w:pPr>
              <w:numPr>
                <w:ilvl w:val="0"/>
                <w:numId w:val="53"/>
              </w:numPr>
              <w:overflowPunct/>
              <w:autoSpaceDE/>
              <w:autoSpaceDN/>
              <w:adjustRightInd/>
              <w:spacing w:before="100" w:beforeAutospacing="1" w:after="120" w:line="221" w:lineRule="atLeast"/>
              <w:jc w:val="both"/>
              <w:rPr>
                <w:rFonts w:ascii="Microsoft YaHei UI" w:eastAsia="Microsoft YaHei UI" w:hAnsi="Microsoft YaHei UI" w:cs="SimSun"/>
                <w:color w:val="000000"/>
                <w:sz w:val="21"/>
                <w:szCs w:val="21"/>
                <w:lang w:eastAsia="zh-CN"/>
              </w:rPr>
            </w:pPr>
            <w:r w:rsidRPr="00150B8B">
              <w:rPr>
                <w:rFonts w:eastAsia="Microsoft YaHei UI" w:cs="Times"/>
                <w:color w:val="000000"/>
                <w:lang w:eastAsia="zh-CN"/>
              </w:rPr>
              <w:lastRenderedPageBreak/>
              <w:t xml:space="preserve">Scheduling delay: 4 </w:t>
            </w:r>
            <w:proofErr w:type="spellStart"/>
            <w:r w:rsidRPr="00150B8B">
              <w:rPr>
                <w:rFonts w:eastAsia="Microsoft YaHei UI" w:cs="Times"/>
                <w:color w:val="000000"/>
                <w:lang w:eastAsia="zh-CN"/>
              </w:rPr>
              <w:t>ms</w:t>
            </w:r>
            <w:proofErr w:type="spellEnd"/>
          </w:p>
        </w:tc>
      </w:tr>
      <w:tr w:rsidR="00596806" w:rsidRPr="00150B8B" w14:paraId="448F3996" w14:textId="77777777" w:rsidTr="004B376C">
        <w:trPr>
          <w:trHeight w:val="449"/>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9640ABF" w14:textId="77777777" w:rsidR="00596806" w:rsidRPr="00150B8B" w:rsidRDefault="00596806" w:rsidP="00C5460D">
            <w:pPr>
              <w:spacing w:before="100" w:beforeAutospacing="1"/>
              <w:ind w:left="163"/>
              <w:rPr>
                <w:rFonts w:ascii="SimSun" w:hAnsi="SimSun" w:cs="SimSun"/>
                <w:color w:val="000000"/>
                <w:sz w:val="24"/>
                <w:lang w:eastAsia="zh-CN"/>
              </w:rPr>
            </w:pPr>
            <w:r w:rsidRPr="00150B8B">
              <w:rPr>
                <w:color w:val="000000"/>
                <w:lang w:eastAsia="zh-CN"/>
              </w:rPr>
              <w:lastRenderedPageBreak/>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DFD1DDA" w14:textId="77777777" w:rsidR="00596806" w:rsidRDefault="00596806" w:rsidP="00C5460D">
            <w:pPr>
              <w:rPr>
                <w:color w:val="000000"/>
                <w:lang w:eastAsia="zh-CN"/>
              </w:rPr>
            </w:pPr>
            <w:r w:rsidRPr="00150B8B">
              <w:rPr>
                <w:color w:val="000000"/>
                <w:lang w:eastAsia="zh-CN"/>
              </w:rPr>
              <w:t>- F</w:t>
            </w:r>
            <w:r>
              <w:rPr>
                <w:color w:val="000000"/>
                <w:lang w:eastAsia="zh-CN"/>
              </w:rPr>
              <w:t>ull Buffer</w:t>
            </w:r>
          </w:p>
          <w:p w14:paraId="126EED38" w14:textId="77777777" w:rsidR="00596806" w:rsidRPr="00226406" w:rsidRDefault="00596806" w:rsidP="00C5460D">
            <w:pPr>
              <w:rPr>
                <w:color w:val="000000"/>
                <w:lang w:eastAsia="zh-CN"/>
              </w:rPr>
            </w:pPr>
            <w:r>
              <w:rPr>
                <w:rFonts w:hint="eastAsia"/>
                <w:color w:val="000000"/>
                <w:lang w:eastAsia="zh-CN"/>
              </w:rPr>
              <w:t>-</w:t>
            </w:r>
            <w:r>
              <w:rPr>
                <w:color w:val="000000"/>
                <w:lang w:eastAsia="zh-CN"/>
              </w:rPr>
              <w:t xml:space="preserve">FTP </w:t>
            </w:r>
          </w:p>
        </w:tc>
      </w:tr>
      <w:tr w:rsidR="00596806" w:rsidRPr="00150B8B" w14:paraId="2B0F3EE7"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5A10AD4" w14:textId="77777777" w:rsidR="00596806" w:rsidRPr="00150B8B" w:rsidRDefault="00596806" w:rsidP="00C5460D">
            <w:pPr>
              <w:spacing w:before="100" w:beforeAutospacing="1"/>
              <w:ind w:left="163"/>
              <w:rPr>
                <w:rFonts w:ascii="SimSun" w:hAnsi="SimSun" w:cs="SimSun"/>
                <w:color w:val="000000"/>
                <w:sz w:val="24"/>
                <w:lang w:eastAsia="zh-CN"/>
              </w:rPr>
            </w:pPr>
            <w:r w:rsidRPr="00150B8B">
              <w:rPr>
                <w:color w:val="00000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13E76D" w14:textId="70A83C7B" w:rsidR="00596806" w:rsidRDefault="00596806" w:rsidP="00C5460D">
            <w:pPr>
              <w:spacing w:before="100" w:beforeAutospacing="1"/>
              <w:ind w:left="163"/>
              <w:rPr>
                <w:color w:val="000000"/>
                <w:lang w:eastAsia="zh-CN"/>
              </w:rPr>
            </w:pPr>
            <w:r w:rsidRPr="00150B8B">
              <w:rPr>
                <w:color w:val="000000"/>
                <w:lang w:eastAsia="zh-CN"/>
              </w:rPr>
              <w:t>- 80% indoor (3km</w:t>
            </w:r>
            <w:r w:rsidR="002D7D46">
              <w:rPr>
                <w:color w:val="000000"/>
                <w:lang w:eastAsia="zh-CN"/>
              </w:rPr>
              <w:t>p</w:t>
            </w:r>
            <w:r w:rsidRPr="00150B8B">
              <w:rPr>
                <w:color w:val="000000"/>
                <w:lang w:eastAsia="zh-CN"/>
              </w:rPr>
              <w:t>h), 20% outdoor (30km</w:t>
            </w:r>
            <w:r w:rsidR="002D7D46">
              <w:rPr>
                <w:color w:val="000000"/>
                <w:lang w:eastAsia="zh-CN"/>
              </w:rPr>
              <w:t>p</w:t>
            </w:r>
            <w:r w:rsidRPr="00150B8B">
              <w:rPr>
                <w:color w:val="000000"/>
                <w:lang w:eastAsia="zh-CN"/>
              </w:rPr>
              <w:t>h)</w:t>
            </w:r>
          </w:p>
          <w:p w14:paraId="153EF37A" w14:textId="5BF38639" w:rsidR="00596806" w:rsidRPr="0065226F" w:rsidRDefault="00596806" w:rsidP="00C5460D">
            <w:pPr>
              <w:spacing w:before="100" w:beforeAutospacing="1"/>
              <w:ind w:left="163"/>
              <w:rPr>
                <w:color w:val="000000"/>
                <w:lang w:eastAsia="zh-CN"/>
              </w:rPr>
            </w:pPr>
            <w:r w:rsidRPr="00150B8B">
              <w:rPr>
                <w:color w:val="000000"/>
                <w:lang w:eastAsia="zh-CN"/>
              </w:rPr>
              <w:t xml:space="preserve">- </w:t>
            </w:r>
            <w:r>
              <w:rPr>
                <w:color w:val="000000"/>
                <w:lang w:eastAsia="zh-CN"/>
              </w:rPr>
              <w:t>10</w:t>
            </w:r>
            <w:r w:rsidRPr="00150B8B">
              <w:rPr>
                <w:color w:val="000000"/>
                <w:lang w:eastAsia="zh-CN"/>
              </w:rPr>
              <w:t>0% outdoor (</w:t>
            </w:r>
            <w:r>
              <w:rPr>
                <w:color w:val="000000"/>
                <w:lang w:eastAsia="zh-CN"/>
              </w:rPr>
              <w:t>10/30/60</w:t>
            </w:r>
            <w:r w:rsidRPr="00150B8B">
              <w:rPr>
                <w:color w:val="000000"/>
                <w:lang w:eastAsia="zh-CN"/>
              </w:rPr>
              <w:t>km</w:t>
            </w:r>
            <w:r w:rsidR="002D7D46">
              <w:rPr>
                <w:color w:val="000000"/>
                <w:lang w:eastAsia="zh-CN"/>
              </w:rPr>
              <w:t>p</w:t>
            </w:r>
            <w:r w:rsidRPr="00150B8B">
              <w:rPr>
                <w:color w:val="000000"/>
                <w:lang w:eastAsia="zh-CN"/>
              </w:rPr>
              <w:t>h)</w:t>
            </w:r>
          </w:p>
        </w:tc>
      </w:tr>
    </w:tbl>
    <w:p w14:paraId="504EE731" w14:textId="77777777" w:rsidR="00D26D33" w:rsidRPr="00596806" w:rsidRDefault="00D26D33" w:rsidP="00D26D33">
      <w:pPr>
        <w:spacing w:before="120" w:after="0"/>
        <w:jc w:val="both"/>
        <w:rPr>
          <w:sz w:val="22"/>
          <w:szCs w:val="22"/>
        </w:rPr>
      </w:pPr>
    </w:p>
    <w:sectPr w:rsidR="00D26D33" w:rsidRPr="00596806" w:rsidSect="002E24E1">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43FB0" w14:textId="77777777" w:rsidR="002E24E1" w:rsidRDefault="002E24E1">
      <w:r>
        <w:separator/>
      </w:r>
    </w:p>
  </w:endnote>
  <w:endnote w:type="continuationSeparator" w:id="0">
    <w:p w14:paraId="04803AC2" w14:textId="77777777" w:rsidR="002E24E1" w:rsidRDefault="002E24E1">
      <w:r>
        <w:continuationSeparator/>
      </w:r>
    </w:p>
  </w:endnote>
  <w:endnote w:type="continuationNotice" w:id="1">
    <w:p w14:paraId="283DA4BE" w14:textId="77777777" w:rsidR="002E24E1" w:rsidRDefault="002E2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36CA8" w14:textId="77777777" w:rsidR="002E24E1" w:rsidRDefault="002E24E1">
      <w:r>
        <w:separator/>
      </w:r>
    </w:p>
  </w:footnote>
  <w:footnote w:type="continuationSeparator" w:id="0">
    <w:p w14:paraId="5AB4AA9E" w14:textId="77777777" w:rsidR="002E24E1" w:rsidRDefault="002E24E1">
      <w:r>
        <w:continuationSeparator/>
      </w:r>
    </w:p>
  </w:footnote>
  <w:footnote w:type="continuationNotice" w:id="1">
    <w:p w14:paraId="54808AA5" w14:textId="77777777" w:rsidR="002E24E1" w:rsidRDefault="002E24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FD3E4B"/>
    <w:multiLevelType w:val="hybridMultilevel"/>
    <w:tmpl w:val="ECB2F9E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CEC6C44"/>
    <w:multiLevelType w:val="hybridMultilevel"/>
    <w:tmpl w:val="884410B4"/>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ind w:left="520" w:hanging="440"/>
      </w:pPr>
      <w:rPr>
        <w:rFonts w:ascii="Wingdings" w:hAnsi="Wingdings" w:hint="default"/>
      </w:rPr>
    </w:lvl>
    <w:lvl w:ilvl="2" w:tplc="04090005" w:tentative="1">
      <w:start w:val="1"/>
      <w:numFmt w:val="bullet"/>
      <w:lvlText w:val=""/>
      <w:lvlJc w:val="left"/>
      <w:pPr>
        <w:ind w:left="960" w:hanging="440"/>
      </w:pPr>
      <w:rPr>
        <w:rFonts w:ascii="Wingdings" w:hAnsi="Wingdings" w:hint="default"/>
      </w:rPr>
    </w:lvl>
    <w:lvl w:ilvl="3" w:tplc="04090001">
      <w:start w:val="1"/>
      <w:numFmt w:val="bullet"/>
      <w:lvlText w:val=""/>
      <w:lvlJc w:val="left"/>
      <w:pPr>
        <w:ind w:left="1400" w:hanging="440"/>
      </w:pPr>
      <w:rPr>
        <w:rFonts w:ascii="Wingdings" w:hAnsi="Wingdings" w:hint="default"/>
      </w:rPr>
    </w:lvl>
    <w:lvl w:ilvl="4" w:tplc="04090003" w:tentative="1">
      <w:start w:val="1"/>
      <w:numFmt w:val="bullet"/>
      <w:lvlText w:val=""/>
      <w:lvlJc w:val="left"/>
      <w:pPr>
        <w:ind w:left="1840" w:hanging="440"/>
      </w:pPr>
      <w:rPr>
        <w:rFonts w:ascii="Wingdings" w:hAnsi="Wingdings" w:hint="default"/>
      </w:rPr>
    </w:lvl>
    <w:lvl w:ilvl="5" w:tplc="04090005"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3" w:tentative="1">
      <w:start w:val="1"/>
      <w:numFmt w:val="bullet"/>
      <w:lvlText w:val=""/>
      <w:lvlJc w:val="left"/>
      <w:pPr>
        <w:ind w:left="3160" w:hanging="440"/>
      </w:pPr>
      <w:rPr>
        <w:rFonts w:ascii="Wingdings" w:hAnsi="Wingdings" w:hint="default"/>
      </w:rPr>
    </w:lvl>
    <w:lvl w:ilvl="8" w:tplc="04090005" w:tentative="1">
      <w:start w:val="1"/>
      <w:numFmt w:val="bullet"/>
      <w:lvlText w:val=""/>
      <w:lvlJc w:val="left"/>
      <w:pPr>
        <w:ind w:left="3600" w:hanging="440"/>
      </w:pPr>
      <w:rPr>
        <w:rFonts w:ascii="Wingdings" w:hAnsi="Wingdings" w:hint="default"/>
      </w:r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CB611B"/>
    <w:multiLevelType w:val="hybridMultilevel"/>
    <w:tmpl w:val="E37EEC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7" w15:restartNumberingAfterBreak="0">
    <w:nsid w:val="1C691A32"/>
    <w:multiLevelType w:val="hybridMultilevel"/>
    <w:tmpl w:val="C9461B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56F52CA"/>
    <w:multiLevelType w:val="hybridMultilevel"/>
    <w:tmpl w:val="7E7A8402"/>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3C46E26"/>
    <w:multiLevelType w:val="hybridMultilevel"/>
    <w:tmpl w:val="E0BC527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4583826"/>
    <w:multiLevelType w:val="hybridMultilevel"/>
    <w:tmpl w:val="7DF818E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695DF8"/>
    <w:multiLevelType w:val="hybridMultilevel"/>
    <w:tmpl w:val="039E251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2D74C37"/>
    <w:multiLevelType w:val="hybridMultilevel"/>
    <w:tmpl w:val="964C49F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ind w:left="520" w:hanging="440"/>
      </w:pPr>
      <w:rPr>
        <w:rFonts w:ascii="Wingdings" w:hAnsi="Wingdings" w:hint="default"/>
      </w:rPr>
    </w:lvl>
    <w:lvl w:ilvl="2" w:tplc="FFFFFFFF" w:tentative="1">
      <w:start w:val="1"/>
      <w:numFmt w:val="bullet"/>
      <w:lvlText w:val=""/>
      <w:lvlJc w:val="left"/>
      <w:pPr>
        <w:ind w:left="960" w:hanging="440"/>
      </w:pPr>
      <w:rPr>
        <w:rFonts w:ascii="Wingdings" w:hAnsi="Wingdings" w:hint="default"/>
      </w:rPr>
    </w:lvl>
    <w:lvl w:ilvl="3" w:tplc="FFFFFFFF">
      <w:start w:val="1"/>
      <w:numFmt w:val="bullet"/>
      <w:lvlText w:val=""/>
      <w:lvlJc w:val="left"/>
      <w:pPr>
        <w:ind w:left="1400" w:hanging="440"/>
      </w:pPr>
      <w:rPr>
        <w:rFonts w:ascii="Wingdings" w:hAnsi="Wingdings" w:hint="default"/>
      </w:rPr>
    </w:lvl>
    <w:lvl w:ilvl="4" w:tplc="FFFFFFFF" w:tentative="1">
      <w:start w:val="1"/>
      <w:numFmt w:val="bullet"/>
      <w:lvlText w:val=""/>
      <w:lvlJc w:val="left"/>
      <w:pPr>
        <w:ind w:left="1840" w:hanging="440"/>
      </w:pPr>
      <w:rPr>
        <w:rFonts w:ascii="Wingdings" w:hAnsi="Wingdings" w:hint="default"/>
      </w:rPr>
    </w:lvl>
    <w:lvl w:ilvl="5" w:tplc="FFFFFFFF" w:tentative="1">
      <w:start w:val="1"/>
      <w:numFmt w:val="bullet"/>
      <w:lvlText w:val=""/>
      <w:lvlJc w:val="left"/>
      <w:pPr>
        <w:ind w:left="2280" w:hanging="440"/>
      </w:pPr>
      <w:rPr>
        <w:rFonts w:ascii="Wingdings" w:hAnsi="Wingdings" w:hint="default"/>
      </w:rPr>
    </w:lvl>
    <w:lvl w:ilvl="6" w:tplc="FFFFFFFF" w:tentative="1">
      <w:start w:val="1"/>
      <w:numFmt w:val="bullet"/>
      <w:lvlText w:val=""/>
      <w:lvlJc w:val="left"/>
      <w:pPr>
        <w:ind w:left="2720" w:hanging="440"/>
      </w:pPr>
      <w:rPr>
        <w:rFonts w:ascii="Wingdings" w:hAnsi="Wingdings" w:hint="default"/>
      </w:rPr>
    </w:lvl>
    <w:lvl w:ilvl="7" w:tplc="FFFFFFFF" w:tentative="1">
      <w:start w:val="1"/>
      <w:numFmt w:val="bullet"/>
      <w:lvlText w:val=""/>
      <w:lvlJc w:val="left"/>
      <w:pPr>
        <w:ind w:left="3160" w:hanging="440"/>
      </w:pPr>
      <w:rPr>
        <w:rFonts w:ascii="Wingdings" w:hAnsi="Wingdings" w:hint="default"/>
      </w:rPr>
    </w:lvl>
    <w:lvl w:ilvl="8" w:tplc="FFFFFFFF" w:tentative="1">
      <w:start w:val="1"/>
      <w:numFmt w:val="bullet"/>
      <w:lvlText w:val=""/>
      <w:lvlJc w:val="left"/>
      <w:pPr>
        <w:ind w:left="3600" w:hanging="440"/>
      </w:pPr>
      <w:rPr>
        <w:rFonts w:ascii="Wingdings" w:hAnsi="Wingdings" w:hint="default"/>
      </w:rPr>
    </w:lvl>
  </w:abstractNum>
  <w:abstractNum w:abstractNumId="46"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5E26A83"/>
    <w:multiLevelType w:val="hybridMultilevel"/>
    <w:tmpl w:val="4A168F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F8B7E09"/>
    <w:multiLevelType w:val="hybridMultilevel"/>
    <w:tmpl w:val="E8D24FA4"/>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6"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D66A53"/>
    <w:multiLevelType w:val="hybridMultilevel"/>
    <w:tmpl w:val="0FD853A6"/>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3"/>
  </w:num>
  <w:num w:numId="2" w16cid:durableId="1044404415">
    <w:abstractNumId w:val="19"/>
  </w:num>
  <w:num w:numId="3" w16cid:durableId="966397378">
    <w:abstractNumId w:val="65"/>
  </w:num>
  <w:num w:numId="4" w16cid:durableId="11604647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8"/>
  </w:num>
  <w:num w:numId="6" w16cid:durableId="1342199519">
    <w:abstractNumId w:val="3"/>
  </w:num>
  <w:num w:numId="7" w16cid:durableId="1965580077">
    <w:abstractNumId w:val="50"/>
  </w:num>
  <w:num w:numId="8" w16cid:durableId="822232869">
    <w:abstractNumId w:val="4"/>
  </w:num>
  <w:num w:numId="9" w16cid:durableId="971910415">
    <w:abstractNumId w:val="20"/>
  </w:num>
  <w:num w:numId="10" w16cid:durableId="594443500">
    <w:abstractNumId w:val="7"/>
  </w:num>
  <w:num w:numId="11" w16cid:durableId="1220676920">
    <w:abstractNumId w:val="61"/>
  </w:num>
  <w:num w:numId="12" w16cid:durableId="1308436775">
    <w:abstractNumId w:val="24"/>
  </w:num>
  <w:num w:numId="13" w16cid:durableId="1435245495">
    <w:abstractNumId w:val="0"/>
  </w:num>
  <w:num w:numId="14" w16cid:durableId="1595045089">
    <w:abstractNumId w:val="43"/>
  </w:num>
  <w:num w:numId="15" w16cid:durableId="605045519">
    <w:abstractNumId w:val="44"/>
  </w:num>
  <w:num w:numId="16" w16cid:durableId="1795096578">
    <w:abstractNumId w:val="64"/>
  </w:num>
  <w:num w:numId="17" w16cid:durableId="1785339961">
    <w:abstractNumId w:val="26"/>
  </w:num>
  <w:num w:numId="18" w16cid:durableId="1875849642">
    <w:abstractNumId w:val="35"/>
  </w:num>
  <w:num w:numId="19" w16cid:durableId="195045491">
    <w:abstractNumId w:val="28"/>
  </w:num>
  <w:num w:numId="20" w16cid:durableId="196936158">
    <w:abstractNumId w:val="39"/>
  </w:num>
  <w:num w:numId="21" w16cid:durableId="1592860688">
    <w:abstractNumId w:val="66"/>
  </w:num>
  <w:num w:numId="22" w16cid:durableId="771902971">
    <w:abstractNumId w:val="40"/>
  </w:num>
  <w:num w:numId="23" w16cid:durableId="1852332489">
    <w:abstractNumId w:val="36"/>
  </w:num>
  <w:num w:numId="24" w16cid:durableId="966352119">
    <w:abstractNumId w:val="63"/>
  </w:num>
  <w:num w:numId="25" w16cid:durableId="690649061">
    <w:abstractNumId w:val="29"/>
  </w:num>
  <w:num w:numId="26" w16cid:durableId="1343896623">
    <w:abstractNumId w:val="27"/>
  </w:num>
  <w:num w:numId="27" w16cid:durableId="1259560656">
    <w:abstractNumId w:val="42"/>
  </w:num>
  <w:num w:numId="28" w16cid:durableId="1107651532">
    <w:abstractNumId w:val="58"/>
  </w:num>
  <w:num w:numId="29" w16cid:durableId="968901776">
    <w:abstractNumId w:val="15"/>
  </w:num>
  <w:num w:numId="30" w16cid:durableId="351417815">
    <w:abstractNumId w:val="67"/>
  </w:num>
  <w:num w:numId="31" w16cid:durableId="1194075808">
    <w:abstractNumId w:val="25"/>
  </w:num>
  <w:num w:numId="32" w16cid:durableId="2090418383">
    <w:abstractNumId w:val="59"/>
  </w:num>
  <w:num w:numId="33" w16cid:durableId="93332227">
    <w:abstractNumId w:val="21"/>
  </w:num>
  <w:num w:numId="34" w16cid:durableId="1865708320">
    <w:abstractNumId w:val="52"/>
  </w:num>
  <w:num w:numId="35" w16cid:durableId="1011644058">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12"/>
  </w:num>
  <w:num w:numId="37" w16cid:durableId="1152939948">
    <w:abstractNumId w:val="57"/>
  </w:num>
  <w:num w:numId="38" w16cid:durableId="1423532896">
    <w:abstractNumId w:val="10"/>
  </w:num>
  <w:num w:numId="39" w16cid:durableId="736561734">
    <w:abstractNumId w:val="2"/>
  </w:num>
  <w:num w:numId="40" w16cid:durableId="1506552786">
    <w:abstractNumId w:val="38"/>
  </w:num>
  <w:num w:numId="41" w16cid:durableId="1686906832">
    <w:abstractNumId w:val="16"/>
  </w:num>
  <w:num w:numId="42" w16cid:durableId="553389394">
    <w:abstractNumId w:val="51"/>
  </w:num>
  <w:num w:numId="43" w16cid:durableId="64380866">
    <w:abstractNumId w:val="13"/>
  </w:num>
  <w:num w:numId="44" w16cid:durableId="176818883">
    <w:abstractNumId w:val="22"/>
  </w:num>
  <w:num w:numId="45" w16cid:durableId="755783024">
    <w:abstractNumId w:val="49"/>
  </w:num>
  <w:num w:numId="46" w16cid:durableId="323779941">
    <w:abstractNumId w:val="60"/>
  </w:num>
  <w:num w:numId="47" w16cid:durableId="1754618076">
    <w:abstractNumId w:val="5"/>
  </w:num>
  <w:num w:numId="48" w16cid:durableId="2131315933">
    <w:abstractNumId w:val="56"/>
  </w:num>
  <w:num w:numId="49" w16cid:durableId="1777361361">
    <w:abstractNumId w:val="47"/>
  </w:num>
  <w:num w:numId="50" w16cid:durableId="149253392">
    <w:abstractNumId w:val="32"/>
  </w:num>
  <w:num w:numId="51" w16cid:durableId="2005165338">
    <w:abstractNumId w:val="46"/>
  </w:num>
  <w:num w:numId="52" w16cid:durableId="1320616094">
    <w:abstractNumId w:val="55"/>
  </w:num>
  <w:num w:numId="53" w16cid:durableId="152376188">
    <w:abstractNumId w:val="34"/>
  </w:num>
  <w:num w:numId="54" w16cid:durableId="751316514">
    <w:abstractNumId w:val="11"/>
  </w:num>
  <w:num w:numId="55" w16cid:durableId="1351830453">
    <w:abstractNumId w:val="14"/>
  </w:num>
  <w:num w:numId="56" w16cid:durableId="57828474">
    <w:abstractNumId w:val="54"/>
  </w:num>
  <w:num w:numId="57" w16cid:durableId="644163947">
    <w:abstractNumId w:val="17"/>
  </w:num>
  <w:num w:numId="58" w16cid:durableId="242685548">
    <w:abstractNumId w:val="48"/>
  </w:num>
  <w:num w:numId="59" w16cid:durableId="2088112520">
    <w:abstractNumId w:val="37"/>
  </w:num>
  <w:num w:numId="60" w16cid:durableId="304313977">
    <w:abstractNumId w:val="45"/>
  </w:num>
  <w:num w:numId="61" w16cid:durableId="1024475330">
    <w:abstractNumId w:val="62"/>
  </w:num>
  <w:num w:numId="62" w16cid:durableId="1512065523">
    <w:abstractNumId w:val="33"/>
  </w:num>
  <w:num w:numId="63" w16cid:durableId="101539935">
    <w:abstractNumId w:val="9"/>
  </w:num>
  <w:num w:numId="64" w16cid:durableId="2054038123">
    <w:abstractNumId w:val="8"/>
  </w:num>
  <w:num w:numId="65" w16cid:durableId="1224289869">
    <w:abstractNumId w:val="41"/>
  </w:num>
  <w:num w:numId="66" w16cid:durableId="1691687109">
    <w:abstractNumId w:val="53"/>
  </w:num>
  <w:num w:numId="67" w16cid:durableId="2044594107">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17E"/>
    <w:rsid w:val="00000314"/>
    <w:rsid w:val="000004A5"/>
    <w:rsid w:val="000004CA"/>
    <w:rsid w:val="000004DB"/>
    <w:rsid w:val="00000515"/>
    <w:rsid w:val="00000567"/>
    <w:rsid w:val="00000D4C"/>
    <w:rsid w:val="00000ECA"/>
    <w:rsid w:val="00000F2A"/>
    <w:rsid w:val="00001346"/>
    <w:rsid w:val="00001431"/>
    <w:rsid w:val="000014AF"/>
    <w:rsid w:val="000018F0"/>
    <w:rsid w:val="00001998"/>
    <w:rsid w:val="00001B0D"/>
    <w:rsid w:val="00001FC3"/>
    <w:rsid w:val="00002375"/>
    <w:rsid w:val="00002459"/>
    <w:rsid w:val="00002653"/>
    <w:rsid w:val="000026E4"/>
    <w:rsid w:val="000028A3"/>
    <w:rsid w:val="000029A6"/>
    <w:rsid w:val="00002F24"/>
    <w:rsid w:val="00003062"/>
    <w:rsid w:val="00003131"/>
    <w:rsid w:val="00003772"/>
    <w:rsid w:val="000037FB"/>
    <w:rsid w:val="00004107"/>
    <w:rsid w:val="0000468F"/>
    <w:rsid w:val="00004885"/>
    <w:rsid w:val="00004CD0"/>
    <w:rsid w:val="00004CE6"/>
    <w:rsid w:val="00004D8C"/>
    <w:rsid w:val="00004DCB"/>
    <w:rsid w:val="00004E2C"/>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7F5"/>
    <w:rsid w:val="0000792C"/>
    <w:rsid w:val="00007CEF"/>
    <w:rsid w:val="0001004F"/>
    <w:rsid w:val="000101EF"/>
    <w:rsid w:val="000108B0"/>
    <w:rsid w:val="00010CD5"/>
    <w:rsid w:val="00010CF1"/>
    <w:rsid w:val="00010D51"/>
    <w:rsid w:val="00010E89"/>
    <w:rsid w:val="00010E97"/>
    <w:rsid w:val="00010F5A"/>
    <w:rsid w:val="00010FD1"/>
    <w:rsid w:val="00011703"/>
    <w:rsid w:val="00011912"/>
    <w:rsid w:val="00011A2C"/>
    <w:rsid w:val="0001210F"/>
    <w:rsid w:val="000124D1"/>
    <w:rsid w:val="000125AD"/>
    <w:rsid w:val="00012675"/>
    <w:rsid w:val="00012D90"/>
    <w:rsid w:val="00012E18"/>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9A9"/>
    <w:rsid w:val="00016A29"/>
    <w:rsid w:val="00016DCE"/>
    <w:rsid w:val="00016F93"/>
    <w:rsid w:val="00016FF6"/>
    <w:rsid w:val="00017117"/>
    <w:rsid w:val="0001729B"/>
    <w:rsid w:val="00017309"/>
    <w:rsid w:val="000178B8"/>
    <w:rsid w:val="0001795F"/>
    <w:rsid w:val="00017CC0"/>
    <w:rsid w:val="00020323"/>
    <w:rsid w:val="00020331"/>
    <w:rsid w:val="000205C1"/>
    <w:rsid w:val="0002066C"/>
    <w:rsid w:val="000208B8"/>
    <w:rsid w:val="00020936"/>
    <w:rsid w:val="00020D61"/>
    <w:rsid w:val="00020D74"/>
    <w:rsid w:val="00020F03"/>
    <w:rsid w:val="0002124E"/>
    <w:rsid w:val="0002130A"/>
    <w:rsid w:val="00021586"/>
    <w:rsid w:val="0002165C"/>
    <w:rsid w:val="00021802"/>
    <w:rsid w:val="00021C67"/>
    <w:rsid w:val="00021DEC"/>
    <w:rsid w:val="00021E9E"/>
    <w:rsid w:val="00022286"/>
    <w:rsid w:val="000222A9"/>
    <w:rsid w:val="000222F7"/>
    <w:rsid w:val="0002266E"/>
    <w:rsid w:val="000226C1"/>
    <w:rsid w:val="0002285E"/>
    <w:rsid w:val="0002288D"/>
    <w:rsid w:val="000228C4"/>
    <w:rsid w:val="00022AEE"/>
    <w:rsid w:val="00022CCB"/>
    <w:rsid w:val="00022FAD"/>
    <w:rsid w:val="00023521"/>
    <w:rsid w:val="00023545"/>
    <w:rsid w:val="00023564"/>
    <w:rsid w:val="000238C0"/>
    <w:rsid w:val="00023C29"/>
    <w:rsid w:val="00023CB4"/>
    <w:rsid w:val="000241E6"/>
    <w:rsid w:val="00024E37"/>
    <w:rsid w:val="00024E57"/>
    <w:rsid w:val="0002506A"/>
    <w:rsid w:val="00025281"/>
    <w:rsid w:val="000255A1"/>
    <w:rsid w:val="00025765"/>
    <w:rsid w:val="000257D6"/>
    <w:rsid w:val="000258DD"/>
    <w:rsid w:val="0002591B"/>
    <w:rsid w:val="00025AFC"/>
    <w:rsid w:val="00025BFB"/>
    <w:rsid w:val="00026451"/>
    <w:rsid w:val="000266AE"/>
    <w:rsid w:val="00026770"/>
    <w:rsid w:val="00026905"/>
    <w:rsid w:val="00026977"/>
    <w:rsid w:val="00026AF7"/>
    <w:rsid w:val="00026C1A"/>
    <w:rsid w:val="00026E78"/>
    <w:rsid w:val="00026EF9"/>
    <w:rsid w:val="00027333"/>
    <w:rsid w:val="0002766F"/>
    <w:rsid w:val="0002790C"/>
    <w:rsid w:val="00027BD7"/>
    <w:rsid w:val="000300FE"/>
    <w:rsid w:val="00030365"/>
    <w:rsid w:val="00030415"/>
    <w:rsid w:val="00030634"/>
    <w:rsid w:val="00030766"/>
    <w:rsid w:val="00030ED5"/>
    <w:rsid w:val="00030F61"/>
    <w:rsid w:val="00030F74"/>
    <w:rsid w:val="00031242"/>
    <w:rsid w:val="00031EC7"/>
    <w:rsid w:val="00031EDD"/>
    <w:rsid w:val="00032043"/>
    <w:rsid w:val="000321DC"/>
    <w:rsid w:val="00032636"/>
    <w:rsid w:val="0003297D"/>
    <w:rsid w:val="00032A4D"/>
    <w:rsid w:val="00032A64"/>
    <w:rsid w:val="00032AAE"/>
    <w:rsid w:val="00032B1F"/>
    <w:rsid w:val="00033160"/>
    <w:rsid w:val="000334D2"/>
    <w:rsid w:val="00033834"/>
    <w:rsid w:val="00033A55"/>
    <w:rsid w:val="00033AE8"/>
    <w:rsid w:val="00033BDA"/>
    <w:rsid w:val="00033E5C"/>
    <w:rsid w:val="00033EC5"/>
    <w:rsid w:val="00034460"/>
    <w:rsid w:val="0003466E"/>
    <w:rsid w:val="000347EC"/>
    <w:rsid w:val="000348D8"/>
    <w:rsid w:val="000349B7"/>
    <w:rsid w:val="00034DC2"/>
    <w:rsid w:val="000350B6"/>
    <w:rsid w:val="0003513F"/>
    <w:rsid w:val="000351E0"/>
    <w:rsid w:val="0003540B"/>
    <w:rsid w:val="000356D3"/>
    <w:rsid w:val="000356E1"/>
    <w:rsid w:val="000358C0"/>
    <w:rsid w:val="0003590C"/>
    <w:rsid w:val="00035958"/>
    <w:rsid w:val="00035CAB"/>
    <w:rsid w:val="000363C1"/>
    <w:rsid w:val="00036A16"/>
    <w:rsid w:val="00036ACE"/>
    <w:rsid w:val="00036C45"/>
    <w:rsid w:val="00036C82"/>
    <w:rsid w:val="00036D25"/>
    <w:rsid w:val="00036FA7"/>
    <w:rsid w:val="00037634"/>
    <w:rsid w:val="000377E3"/>
    <w:rsid w:val="00037910"/>
    <w:rsid w:val="00037A21"/>
    <w:rsid w:val="00037AAE"/>
    <w:rsid w:val="00040025"/>
    <w:rsid w:val="000404F2"/>
    <w:rsid w:val="00040A3F"/>
    <w:rsid w:val="00040F7A"/>
    <w:rsid w:val="000412B7"/>
    <w:rsid w:val="000413B8"/>
    <w:rsid w:val="000413CC"/>
    <w:rsid w:val="0004182E"/>
    <w:rsid w:val="000418C8"/>
    <w:rsid w:val="0004190B"/>
    <w:rsid w:val="00041928"/>
    <w:rsid w:val="00041D5B"/>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6E2"/>
    <w:rsid w:val="000457FA"/>
    <w:rsid w:val="00046CD6"/>
    <w:rsid w:val="00046CE4"/>
    <w:rsid w:val="00046D1A"/>
    <w:rsid w:val="00046F9A"/>
    <w:rsid w:val="0004701F"/>
    <w:rsid w:val="0004713D"/>
    <w:rsid w:val="000472F3"/>
    <w:rsid w:val="000475B5"/>
    <w:rsid w:val="000477BB"/>
    <w:rsid w:val="00047A82"/>
    <w:rsid w:val="00047AF4"/>
    <w:rsid w:val="0005055B"/>
    <w:rsid w:val="000505E0"/>
    <w:rsid w:val="000509C8"/>
    <w:rsid w:val="00050D32"/>
    <w:rsid w:val="00050FD6"/>
    <w:rsid w:val="00051135"/>
    <w:rsid w:val="00051586"/>
    <w:rsid w:val="000516F0"/>
    <w:rsid w:val="00051A22"/>
    <w:rsid w:val="00051D7A"/>
    <w:rsid w:val="00051FEF"/>
    <w:rsid w:val="0005201C"/>
    <w:rsid w:val="00052680"/>
    <w:rsid w:val="0005291A"/>
    <w:rsid w:val="00052AE3"/>
    <w:rsid w:val="000531A8"/>
    <w:rsid w:val="000532F8"/>
    <w:rsid w:val="000537DB"/>
    <w:rsid w:val="00053849"/>
    <w:rsid w:val="00053971"/>
    <w:rsid w:val="00053A47"/>
    <w:rsid w:val="00053E78"/>
    <w:rsid w:val="00053F8F"/>
    <w:rsid w:val="00054504"/>
    <w:rsid w:val="0005456E"/>
    <w:rsid w:val="0005468A"/>
    <w:rsid w:val="00054855"/>
    <w:rsid w:val="00054ACE"/>
    <w:rsid w:val="00054DAB"/>
    <w:rsid w:val="0005504C"/>
    <w:rsid w:val="0005550B"/>
    <w:rsid w:val="0005566D"/>
    <w:rsid w:val="000557A2"/>
    <w:rsid w:val="00055873"/>
    <w:rsid w:val="00055B8E"/>
    <w:rsid w:val="00055BBB"/>
    <w:rsid w:val="0005602E"/>
    <w:rsid w:val="00056057"/>
    <w:rsid w:val="00056713"/>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17D"/>
    <w:rsid w:val="00060299"/>
    <w:rsid w:val="00060586"/>
    <w:rsid w:val="000605F3"/>
    <w:rsid w:val="0006068B"/>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AC6"/>
    <w:rsid w:val="00064D36"/>
    <w:rsid w:val="00065451"/>
    <w:rsid w:val="0006549C"/>
    <w:rsid w:val="00065602"/>
    <w:rsid w:val="00065996"/>
    <w:rsid w:val="00065B8F"/>
    <w:rsid w:val="00065BC2"/>
    <w:rsid w:val="00065D64"/>
    <w:rsid w:val="00065E21"/>
    <w:rsid w:val="00065EAD"/>
    <w:rsid w:val="000662AA"/>
    <w:rsid w:val="000662D3"/>
    <w:rsid w:val="000663FC"/>
    <w:rsid w:val="000667D1"/>
    <w:rsid w:val="00066E05"/>
    <w:rsid w:val="00067087"/>
    <w:rsid w:val="000671F8"/>
    <w:rsid w:val="00067200"/>
    <w:rsid w:val="0006739D"/>
    <w:rsid w:val="00067436"/>
    <w:rsid w:val="000674DD"/>
    <w:rsid w:val="0006777C"/>
    <w:rsid w:val="00067824"/>
    <w:rsid w:val="00067A06"/>
    <w:rsid w:val="00067FE2"/>
    <w:rsid w:val="000700D3"/>
    <w:rsid w:val="00070378"/>
    <w:rsid w:val="0007073D"/>
    <w:rsid w:val="000709C2"/>
    <w:rsid w:val="00070E4C"/>
    <w:rsid w:val="00070F83"/>
    <w:rsid w:val="0007118F"/>
    <w:rsid w:val="00071509"/>
    <w:rsid w:val="000715BD"/>
    <w:rsid w:val="00071667"/>
    <w:rsid w:val="000716FB"/>
    <w:rsid w:val="00071BFD"/>
    <w:rsid w:val="00071E9B"/>
    <w:rsid w:val="00072199"/>
    <w:rsid w:val="000721FD"/>
    <w:rsid w:val="000725C2"/>
    <w:rsid w:val="00072E75"/>
    <w:rsid w:val="00072EFA"/>
    <w:rsid w:val="00073239"/>
    <w:rsid w:val="000732FF"/>
    <w:rsid w:val="00073785"/>
    <w:rsid w:val="00073F3C"/>
    <w:rsid w:val="00074375"/>
    <w:rsid w:val="000743A0"/>
    <w:rsid w:val="0007441D"/>
    <w:rsid w:val="00074BBA"/>
    <w:rsid w:val="00074BF5"/>
    <w:rsid w:val="00074E8C"/>
    <w:rsid w:val="000752CD"/>
    <w:rsid w:val="00075680"/>
    <w:rsid w:val="0007590A"/>
    <w:rsid w:val="00075992"/>
    <w:rsid w:val="00075999"/>
    <w:rsid w:val="0007691F"/>
    <w:rsid w:val="0007695F"/>
    <w:rsid w:val="0007747E"/>
    <w:rsid w:val="000774E6"/>
    <w:rsid w:val="00077579"/>
    <w:rsid w:val="000779F1"/>
    <w:rsid w:val="000805B2"/>
    <w:rsid w:val="00080786"/>
    <w:rsid w:val="00080C20"/>
    <w:rsid w:val="00080D68"/>
    <w:rsid w:val="00080D74"/>
    <w:rsid w:val="00080F3A"/>
    <w:rsid w:val="00080F70"/>
    <w:rsid w:val="000814B2"/>
    <w:rsid w:val="00081534"/>
    <w:rsid w:val="00082152"/>
    <w:rsid w:val="000822FF"/>
    <w:rsid w:val="000824AF"/>
    <w:rsid w:val="000825BC"/>
    <w:rsid w:val="000826FF"/>
    <w:rsid w:val="00082A49"/>
    <w:rsid w:val="00082D73"/>
    <w:rsid w:val="00083322"/>
    <w:rsid w:val="00083391"/>
    <w:rsid w:val="0008340A"/>
    <w:rsid w:val="00083788"/>
    <w:rsid w:val="000837AF"/>
    <w:rsid w:val="000839CE"/>
    <w:rsid w:val="00083EBD"/>
    <w:rsid w:val="000841A8"/>
    <w:rsid w:val="000841FA"/>
    <w:rsid w:val="00084255"/>
    <w:rsid w:val="0008481B"/>
    <w:rsid w:val="00084BEB"/>
    <w:rsid w:val="000851F4"/>
    <w:rsid w:val="00085201"/>
    <w:rsid w:val="00085239"/>
    <w:rsid w:val="0008579B"/>
    <w:rsid w:val="000862BA"/>
    <w:rsid w:val="000862E1"/>
    <w:rsid w:val="0008669D"/>
    <w:rsid w:val="00086A02"/>
    <w:rsid w:val="00086B50"/>
    <w:rsid w:val="00086BDA"/>
    <w:rsid w:val="00086C4D"/>
    <w:rsid w:val="00086CF2"/>
    <w:rsid w:val="0008731C"/>
    <w:rsid w:val="00087524"/>
    <w:rsid w:val="0008760B"/>
    <w:rsid w:val="000876D6"/>
    <w:rsid w:val="0008775D"/>
    <w:rsid w:val="00087881"/>
    <w:rsid w:val="0008791E"/>
    <w:rsid w:val="000879D0"/>
    <w:rsid w:val="00087B7B"/>
    <w:rsid w:val="00087BAB"/>
    <w:rsid w:val="00087E00"/>
    <w:rsid w:val="00087E29"/>
    <w:rsid w:val="00087F91"/>
    <w:rsid w:val="00090228"/>
    <w:rsid w:val="00090503"/>
    <w:rsid w:val="00090573"/>
    <w:rsid w:val="00090586"/>
    <w:rsid w:val="000906BE"/>
    <w:rsid w:val="000908EE"/>
    <w:rsid w:val="00090E2A"/>
    <w:rsid w:val="00090F71"/>
    <w:rsid w:val="00091099"/>
    <w:rsid w:val="0009119E"/>
    <w:rsid w:val="00091714"/>
    <w:rsid w:val="000918CA"/>
    <w:rsid w:val="00091B77"/>
    <w:rsid w:val="00091C08"/>
    <w:rsid w:val="00091E44"/>
    <w:rsid w:val="000921E3"/>
    <w:rsid w:val="00092334"/>
    <w:rsid w:val="00092A0E"/>
    <w:rsid w:val="00092C47"/>
    <w:rsid w:val="000931C3"/>
    <w:rsid w:val="0009346B"/>
    <w:rsid w:val="000939F8"/>
    <w:rsid w:val="00093B23"/>
    <w:rsid w:val="00093EA6"/>
    <w:rsid w:val="000941EC"/>
    <w:rsid w:val="0009437A"/>
    <w:rsid w:val="000947B7"/>
    <w:rsid w:val="00094CFE"/>
    <w:rsid w:val="00094D29"/>
    <w:rsid w:val="00095127"/>
    <w:rsid w:val="0009529A"/>
    <w:rsid w:val="000954F2"/>
    <w:rsid w:val="00095671"/>
    <w:rsid w:val="00095828"/>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32"/>
    <w:rsid w:val="000A126D"/>
    <w:rsid w:val="000A1995"/>
    <w:rsid w:val="000A1AD3"/>
    <w:rsid w:val="000A1B13"/>
    <w:rsid w:val="000A1D49"/>
    <w:rsid w:val="000A207D"/>
    <w:rsid w:val="000A211D"/>
    <w:rsid w:val="000A21C5"/>
    <w:rsid w:val="000A23B7"/>
    <w:rsid w:val="000A289D"/>
    <w:rsid w:val="000A2D70"/>
    <w:rsid w:val="000A3000"/>
    <w:rsid w:val="000A310F"/>
    <w:rsid w:val="000A336F"/>
    <w:rsid w:val="000A34D8"/>
    <w:rsid w:val="000A3A3A"/>
    <w:rsid w:val="000A3ACB"/>
    <w:rsid w:val="000A3D3F"/>
    <w:rsid w:val="000A41E7"/>
    <w:rsid w:val="000A4492"/>
    <w:rsid w:val="000A45CD"/>
    <w:rsid w:val="000A47AC"/>
    <w:rsid w:val="000A488C"/>
    <w:rsid w:val="000A49DE"/>
    <w:rsid w:val="000A4B74"/>
    <w:rsid w:val="000A51D5"/>
    <w:rsid w:val="000A5243"/>
    <w:rsid w:val="000A52B9"/>
    <w:rsid w:val="000A54DF"/>
    <w:rsid w:val="000A556F"/>
    <w:rsid w:val="000A5618"/>
    <w:rsid w:val="000A5AE2"/>
    <w:rsid w:val="000A61CB"/>
    <w:rsid w:val="000A628F"/>
    <w:rsid w:val="000A64B8"/>
    <w:rsid w:val="000A6788"/>
    <w:rsid w:val="000A6972"/>
    <w:rsid w:val="000A6AC6"/>
    <w:rsid w:val="000A6CFE"/>
    <w:rsid w:val="000A6DD0"/>
    <w:rsid w:val="000A6E10"/>
    <w:rsid w:val="000A6FDD"/>
    <w:rsid w:val="000A76C0"/>
    <w:rsid w:val="000A7C88"/>
    <w:rsid w:val="000A7E17"/>
    <w:rsid w:val="000A7FE7"/>
    <w:rsid w:val="000B016D"/>
    <w:rsid w:val="000B02C2"/>
    <w:rsid w:val="000B02EA"/>
    <w:rsid w:val="000B07A4"/>
    <w:rsid w:val="000B081C"/>
    <w:rsid w:val="000B1069"/>
    <w:rsid w:val="000B10AB"/>
    <w:rsid w:val="000B1459"/>
    <w:rsid w:val="000B17A1"/>
    <w:rsid w:val="000B17CF"/>
    <w:rsid w:val="000B187A"/>
    <w:rsid w:val="000B1CD3"/>
    <w:rsid w:val="000B256B"/>
    <w:rsid w:val="000B2AAA"/>
    <w:rsid w:val="000B3128"/>
    <w:rsid w:val="000B32D4"/>
    <w:rsid w:val="000B36C2"/>
    <w:rsid w:val="000B38DA"/>
    <w:rsid w:val="000B3D33"/>
    <w:rsid w:val="000B3F37"/>
    <w:rsid w:val="000B40CD"/>
    <w:rsid w:val="000B420A"/>
    <w:rsid w:val="000B4749"/>
    <w:rsid w:val="000B4971"/>
    <w:rsid w:val="000B49D7"/>
    <w:rsid w:val="000B4B07"/>
    <w:rsid w:val="000B535E"/>
    <w:rsid w:val="000B53AF"/>
    <w:rsid w:val="000B546F"/>
    <w:rsid w:val="000B548C"/>
    <w:rsid w:val="000B569D"/>
    <w:rsid w:val="000B5E69"/>
    <w:rsid w:val="000B60B9"/>
    <w:rsid w:val="000B6463"/>
    <w:rsid w:val="000B65BE"/>
    <w:rsid w:val="000B6BDF"/>
    <w:rsid w:val="000B6C44"/>
    <w:rsid w:val="000B71B6"/>
    <w:rsid w:val="000B7387"/>
    <w:rsid w:val="000B76BB"/>
    <w:rsid w:val="000B7A2A"/>
    <w:rsid w:val="000B7D5E"/>
    <w:rsid w:val="000C0C24"/>
    <w:rsid w:val="000C133A"/>
    <w:rsid w:val="000C143C"/>
    <w:rsid w:val="000C151E"/>
    <w:rsid w:val="000C188F"/>
    <w:rsid w:val="000C1A12"/>
    <w:rsid w:val="000C1DBD"/>
    <w:rsid w:val="000C1F69"/>
    <w:rsid w:val="000C2193"/>
    <w:rsid w:val="000C2DE1"/>
    <w:rsid w:val="000C2EA3"/>
    <w:rsid w:val="000C393F"/>
    <w:rsid w:val="000C3987"/>
    <w:rsid w:val="000C3EB8"/>
    <w:rsid w:val="000C3F16"/>
    <w:rsid w:val="000C44B7"/>
    <w:rsid w:val="000C4C76"/>
    <w:rsid w:val="000C4CD7"/>
    <w:rsid w:val="000C503F"/>
    <w:rsid w:val="000C519B"/>
    <w:rsid w:val="000C543E"/>
    <w:rsid w:val="000C550B"/>
    <w:rsid w:val="000C56C4"/>
    <w:rsid w:val="000C5759"/>
    <w:rsid w:val="000C59A5"/>
    <w:rsid w:val="000C5B11"/>
    <w:rsid w:val="000C5D65"/>
    <w:rsid w:val="000C5E7D"/>
    <w:rsid w:val="000C673C"/>
    <w:rsid w:val="000C69F8"/>
    <w:rsid w:val="000C6C96"/>
    <w:rsid w:val="000C7018"/>
    <w:rsid w:val="000C71D9"/>
    <w:rsid w:val="000C7315"/>
    <w:rsid w:val="000C763F"/>
    <w:rsid w:val="000C7C3E"/>
    <w:rsid w:val="000C7C7C"/>
    <w:rsid w:val="000D037E"/>
    <w:rsid w:val="000D063F"/>
    <w:rsid w:val="000D0702"/>
    <w:rsid w:val="000D09F2"/>
    <w:rsid w:val="000D0A0F"/>
    <w:rsid w:val="000D0AB8"/>
    <w:rsid w:val="000D0BCC"/>
    <w:rsid w:val="000D0D57"/>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16"/>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A6E"/>
    <w:rsid w:val="000E0C8A"/>
    <w:rsid w:val="000E0D20"/>
    <w:rsid w:val="000E14B9"/>
    <w:rsid w:val="000E15FE"/>
    <w:rsid w:val="000E182B"/>
    <w:rsid w:val="000E1E8E"/>
    <w:rsid w:val="000E24CC"/>
    <w:rsid w:val="000E279B"/>
    <w:rsid w:val="000E2AC1"/>
    <w:rsid w:val="000E2BAA"/>
    <w:rsid w:val="000E2D8C"/>
    <w:rsid w:val="000E2FB3"/>
    <w:rsid w:val="000E3075"/>
    <w:rsid w:val="000E3270"/>
    <w:rsid w:val="000E3358"/>
    <w:rsid w:val="000E38ED"/>
    <w:rsid w:val="000E3AE3"/>
    <w:rsid w:val="000E3D10"/>
    <w:rsid w:val="000E3F84"/>
    <w:rsid w:val="000E41D3"/>
    <w:rsid w:val="000E4212"/>
    <w:rsid w:val="000E471D"/>
    <w:rsid w:val="000E4871"/>
    <w:rsid w:val="000E48CD"/>
    <w:rsid w:val="000E4C9B"/>
    <w:rsid w:val="000E4D01"/>
    <w:rsid w:val="000E5830"/>
    <w:rsid w:val="000E5C4E"/>
    <w:rsid w:val="000E60DD"/>
    <w:rsid w:val="000E633D"/>
    <w:rsid w:val="000E6355"/>
    <w:rsid w:val="000E65A7"/>
    <w:rsid w:val="000E6635"/>
    <w:rsid w:val="000E6F62"/>
    <w:rsid w:val="000E72C3"/>
    <w:rsid w:val="000E7535"/>
    <w:rsid w:val="000E7F39"/>
    <w:rsid w:val="000E7F51"/>
    <w:rsid w:val="000F00D8"/>
    <w:rsid w:val="000F036B"/>
    <w:rsid w:val="000F04CE"/>
    <w:rsid w:val="000F0652"/>
    <w:rsid w:val="000F06D8"/>
    <w:rsid w:val="000F095B"/>
    <w:rsid w:val="000F09F9"/>
    <w:rsid w:val="000F0B3B"/>
    <w:rsid w:val="000F0DC1"/>
    <w:rsid w:val="000F0E80"/>
    <w:rsid w:val="000F0E9B"/>
    <w:rsid w:val="000F1287"/>
    <w:rsid w:val="000F1328"/>
    <w:rsid w:val="000F13C4"/>
    <w:rsid w:val="000F13D7"/>
    <w:rsid w:val="000F17E4"/>
    <w:rsid w:val="000F1A71"/>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31E"/>
    <w:rsid w:val="000F486D"/>
    <w:rsid w:val="000F4998"/>
    <w:rsid w:val="000F4CAF"/>
    <w:rsid w:val="000F4DC5"/>
    <w:rsid w:val="000F4F44"/>
    <w:rsid w:val="000F50C5"/>
    <w:rsid w:val="000F52FB"/>
    <w:rsid w:val="000F53CB"/>
    <w:rsid w:val="000F5474"/>
    <w:rsid w:val="000F56C7"/>
    <w:rsid w:val="000F61A6"/>
    <w:rsid w:val="000F61C4"/>
    <w:rsid w:val="000F628F"/>
    <w:rsid w:val="000F645C"/>
    <w:rsid w:val="000F64E2"/>
    <w:rsid w:val="000F6646"/>
    <w:rsid w:val="000F67AC"/>
    <w:rsid w:val="000F6881"/>
    <w:rsid w:val="000F6C32"/>
    <w:rsid w:val="000F6D70"/>
    <w:rsid w:val="000F6DB3"/>
    <w:rsid w:val="000F6E58"/>
    <w:rsid w:val="000F7691"/>
    <w:rsid w:val="000F77C9"/>
    <w:rsid w:val="000F79BF"/>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1F14"/>
    <w:rsid w:val="00102147"/>
    <w:rsid w:val="001021B6"/>
    <w:rsid w:val="001029E6"/>
    <w:rsid w:val="00102D2E"/>
    <w:rsid w:val="0010341A"/>
    <w:rsid w:val="00103649"/>
    <w:rsid w:val="00103658"/>
    <w:rsid w:val="0010366C"/>
    <w:rsid w:val="00103F61"/>
    <w:rsid w:val="00104058"/>
    <w:rsid w:val="0010405D"/>
    <w:rsid w:val="00104228"/>
    <w:rsid w:val="00104871"/>
    <w:rsid w:val="001048B9"/>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3FB"/>
    <w:rsid w:val="00106603"/>
    <w:rsid w:val="0010660E"/>
    <w:rsid w:val="0010690B"/>
    <w:rsid w:val="00106A95"/>
    <w:rsid w:val="00106CC3"/>
    <w:rsid w:val="00106E7E"/>
    <w:rsid w:val="00107496"/>
    <w:rsid w:val="001074D1"/>
    <w:rsid w:val="00107600"/>
    <w:rsid w:val="00107FDF"/>
    <w:rsid w:val="00110313"/>
    <w:rsid w:val="001106EF"/>
    <w:rsid w:val="001107FE"/>
    <w:rsid w:val="00110DD6"/>
    <w:rsid w:val="00110FBF"/>
    <w:rsid w:val="00111169"/>
    <w:rsid w:val="001112E9"/>
    <w:rsid w:val="00111481"/>
    <w:rsid w:val="0011156C"/>
    <w:rsid w:val="001115C0"/>
    <w:rsid w:val="001115F4"/>
    <w:rsid w:val="001118AA"/>
    <w:rsid w:val="00111AD9"/>
    <w:rsid w:val="00111D19"/>
    <w:rsid w:val="00111D2C"/>
    <w:rsid w:val="0011234A"/>
    <w:rsid w:val="001124A2"/>
    <w:rsid w:val="00112509"/>
    <w:rsid w:val="00112B35"/>
    <w:rsid w:val="00112B8F"/>
    <w:rsid w:val="00112D41"/>
    <w:rsid w:val="00112FB7"/>
    <w:rsid w:val="001134DA"/>
    <w:rsid w:val="0011365A"/>
    <w:rsid w:val="0011368C"/>
    <w:rsid w:val="0011372B"/>
    <w:rsid w:val="001138BF"/>
    <w:rsid w:val="00113931"/>
    <w:rsid w:val="00113D8F"/>
    <w:rsid w:val="001140FA"/>
    <w:rsid w:val="001141CF"/>
    <w:rsid w:val="00114379"/>
    <w:rsid w:val="001146A3"/>
    <w:rsid w:val="001146C6"/>
    <w:rsid w:val="0011479C"/>
    <w:rsid w:val="001147B8"/>
    <w:rsid w:val="00114949"/>
    <w:rsid w:val="001149FA"/>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1F2"/>
    <w:rsid w:val="001173DE"/>
    <w:rsid w:val="00117797"/>
    <w:rsid w:val="0011793A"/>
    <w:rsid w:val="00117957"/>
    <w:rsid w:val="00117A23"/>
    <w:rsid w:val="00117B8C"/>
    <w:rsid w:val="00117B90"/>
    <w:rsid w:val="001200AD"/>
    <w:rsid w:val="0012022B"/>
    <w:rsid w:val="001203DB"/>
    <w:rsid w:val="001204D0"/>
    <w:rsid w:val="0012079F"/>
    <w:rsid w:val="001207F3"/>
    <w:rsid w:val="00120A09"/>
    <w:rsid w:val="00120D2A"/>
    <w:rsid w:val="00121463"/>
    <w:rsid w:val="00121586"/>
    <w:rsid w:val="00121897"/>
    <w:rsid w:val="00121AF7"/>
    <w:rsid w:val="00121C4E"/>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A77"/>
    <w:rsid w:val="00123DED"/>
    <w:rsid w:val="00123EDE"/>
    <w:rsid w:val="00123F65"/>
    <w:rsid w:val="00124150"/>
    <w:rsid w:val="001241B0"/>
    <w:rsid w:val="0012467D"/>
    <w:rsid w:val="001246EC"/>
    <w:rsid w:val="001249BA"/>
    <w:rsid w:val="001249D7"/>
    <w:rsid w:val="00124B40"/>
    <w:rsid w:val="00124C33"/>
    <w:rsid w:val="00124E10"/>
    <w:rsid w:val="00125078"/>
    <w:rsid w:val="0012520D"/>
    <w:rsid w:val="001252FE"/>
    <w:rsid w:val="001257E6"/>
    <w:rsid w:val="00125C03"/>
    <w:rsid w:val="00125E40"/>
    <w:rsid w:val="00126291"/>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B"/>
    <w:rsid w:val="00130FED"/>
    <w:rsid w:val="00131550"/>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0F6"/>
    <w:rsid w:val="0013334C"/>
    <w:rsid w:val="0013344F"/>
    <w:rsid w:val="0013359C"/>
    <w:rsid w:val="00133CA0"/>
    <w:rsid w:val="00133EBD"/>
    <w:rsid w:val="001345D5"/>
    <w:rsid w:val="001348C5"/>
    <w:rsid w:val="00135015"/>
    <w:rsid w:val="00135095"/>
    <w:rsid w:val="001352A6"/>
    <w:rsid w:val="00135407"/>
    <w:rsid w:val="00135539"/>
    <w:rsid w:val="00135829"/>
    <w:rsid w:val="001358A7"/>
    <w:rsid w:val="001358F4"/>
    <w:rsid w:val="00136105"/>
    <w:rsid w:val="0013612A"/>
    <w:rsid w:val="001364B2"/>
    <w:rsid w:val="001365D6"/>
    <w:rsid w:val="00136998"/>
    <w:rsid w:val="00136AAD"/>
    <w:rsid w:val="00136BA1"/>
    <w:rsid w:val="00136DF8"/>
    <w:rsid w:val="0013726F"/>
    <w:rsid w:val="00137280"/>
    <w:rsid w:val="00137288"/>
    <w:rsid w:val="00137480"/>
    <w:rsid w:val="001376F7"/>
    <w:rsid w:val="001377C3"/>
    <w:rsid w:val="00137A97"/>
    <w:rsid w:val="00137BC5"/>
    <w:rsid w:val="001402AB"/>
    <w:rsid w:val="001405B9"/>
    <w:rsid w:val="00140608"/>
    <w:rsid w:val="00140687"/>
    <w:rsid w:val="0014073C"/>
    <w:rsid w:val="00140762"/>
    <w:rsid w:val="00140912"/>
    <w:rsid w:val="00140E5E"/>
    <w:rsid w:val="00140F6C"/>
    <w:rsid w:val="0014105E"/>
    <w:rsid w:val="001410F1"/>
    <w:rsid w:val="00141121"/>
    <w:rsid w:val="001411F6"/>
    <w:rsid w:val="00141323"/>
    <w:rsid w:val="001414D7"/>
    <w:rsid w:val="00141856"/>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A86"/>
    <w:rsid w:val="00143E78"/>
    <w:rsid w:val="00143FFE"/>
    <w:rsid w:val="0014411B"/>
    <w:rsid w:val="001445AA"/>
    <w:rsid w:val="0014471E"/>
    <w:rsid w:val="0014491B"/>
    <w:rsid w:val="00144B3F"/>
    <w:rsid w:val="00144E04"/>
    <w:rsid w:val="0014528E"/>
    <w:rsid w:val="001454C4"/>
    <w:rsid w:val="00145D7C"/>
    <w:rsid w:val="00146129"/>
    <w:rsid w:val="001461D1"/>
    <w:rsid w:val="0014624C"/>
    <w:rsid w:val="00146377"/>
    <w:rsid w:val="0014652F"/>
    <w:rsid w:val="001466F4"/>
    <w:rsid w:val="001467D8"/>
    <w:rsid w:val="00146B43"/>
    <w:rsid w:val="00146BC8"/>
    <w:rsid w:val="00146EDA"/>
    <w:rsid w:val="001472C2"/>
    <w:rsid w:val="00147539"/>
    <w:rsid w:val="001477C4"/>
    <w:rsid w:val="00147916"/>
    <w:rsid w:val="00147D65"/>
    <w:rsid w:val="00147D91"/>
    <w:rsid w:val="00147E52"/>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52"/>
    <w:rsid w:val="00153985"/>
    <w:rsid w:val="00153A48"/>
    <w:rsid w:val="00153A6B"/>
    <w:rsid w:val="00153EEF"/>
    <w:rsid w:val="00153F29"/>
    <w:rsid w:val="001544AB"/>
    <w:rsid w:val="00154620"/>
    <w:rsid w:val="0015466F"/>
    <w:rsid w:val="00154A24"/>
    <w:rsid w:val="00154AA8"/>
    <w:rsid w:val="00154B50"/>
    <w:rsid w:val="00154E96"/>
    <w:rsid w:val="00154F3A"/>
    <w:rsid w:val="00154FE3"/>
    <w:rsid w:val="001552DD"/>
    <w:rsid w:val="001554DB"/>
    <w:rsid w:val="0015563C"/>
    <w:rsid w:val="00155F7A"/>
    <w:rsid w:val="00156260"/>
    <w:rsid w:val="0015674F"/>
    <w:rsid w:val="001575FB"/>
    <w:rsid w:val="00157654"/>
    <w:rsid w:val="001577CF"/>
    <w:rsid w:val="0016019C"/>
    <w:rsid w:val="0016049C"/>
    <w:rsid w:val="0016054E"/>
    <w:rsid w:val="001605D8"/>
    <w:rsid w:val="00160674"/>
    <w:rsid w:val="00160786"/>
    <w:rsid w:val="00161351"/>
    <w:rsid w:val="00161455"/>
    <w:rsid w:val="001618A3"/>
    <w:rsid w:val="001618F8"/>
    <w:rsid w:val="0016207A"/>
    <w:rsid w:val="00162262"/>
    <w:rsid w:val="001626E6"/>
    <w:rsid w:val="0016294A"/>
    <w:rsid w:val="00162BD5"/>
    <w:rsid w:val="00162CF1"/>
    <w:rsid w:val="00162DFA"/>
    <w:rsid w:val="00162F82"/>
    <w:rsid w:val="001630E4"/>
    <w:rsid w:val="00163458"/>
    <w:rsid w:val="001639BC"/>
    <w:rsid w:val="001639E6"/>
    <w:rsid w:val="00163AFC"/>
    <w:rsid w:val="00163C40"/>
    <w:rsid w:val="00163D9A"/>
    <w:rsid w:val="00163E42"/>
    <w:rsid w:val="00164346"/>
    <w:rsid w:val="001643E4"/>
    <w:rsid w:val="00164440"/>
    <w:rsid w:val="00164646"/>
    <w:rsid w:val="001647D7"/>
    <w:rsid w:val="001647FA"/>
    <w:rsid w:val="001648F4"/>
    <w:rsid w:val="001649D4"/>
    <w:rsid w:val="00164C22"/>
    <w:rsid w:val="00164E16"/>
    <w:rsid w:val="00165137"/>
    <w:rsid w:val="001655BF"/>
    <w:rsid w:val="001659CF"/>
    <w:rsid w:val="00166013"/>
    <w:rsid w:val="0016624A"/>
    <w:rsid w:val="0016634F"/>
    <w:rsid w:val="001669F0"/>
    <w:rsid w:val="001669F9"/>
    <w:rsid w:val="00166B2C"/>
    <w:rsid w:val="00166DC4"/>
    <w:rsid w:val="0016700E"/>
    <w:rsid w:val="0016711A"/>
    <w:rsid w:val="0016713D"/>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1EA"/>
    <w:rsid w:val="0017226B"/>
    <w:rsid w:val="00172633"/>
    <w:rsid w:val="00172903"/>
    <w:rsid w:val="001729E1"/>
    <w:rsid w:val="00172B61"/>
    <w:rsid w:val="00172C20"/>
    <w:rsid w:val="00173361"/>
    <w:rsid w:val="00173869"/>
    <w:rsid w:val="001738A5"/>
    <w:rsid w:val="00173A00"/>
    <w:rsid w:val="00173DB6"/>
    <w:rsid w:val="00173F21"/>
    <w:rsid w:val="00174035"/>
    <w:rsid w:val="0017440C"/>
    <w:rsid w:val="001745DC"/>
    <w:rsid w:val="001746C1"/>
    <w:rsid w:val="0017477F"/>
    <w:rsid w:val="00174BE4"/>
    <w:rsid w:val="00174DDB"/>
    <w:rsid w:val="00174EAB"/>
    <w:rsid w:val="00174EAE"/>
    <w:rsid w:val="00174F2F"/>
    <w:rsid w:val="00175152"/>
    <w:rsid w:val="001752EC"/>
    <w:rsid w:val="00175532"/>
    <w:rsid w:val="00175982"/>
    <w:rsid w:val="00175B5A"/>
    <w:rsid w:val="00175F2D"/>
    <w:rsid w:val="00176414"/>
    <w:rsid w:val="001764FD"/>
    <w:rsid w:val="00176626"/>
    <w:rsid w:val="00176F0F"/>
    <w:rsid w:val="00176F85"/>
    <w:rsid w:val="00177036"/>
    <w:rsid w:val="0017714C"/>
    <w:rsid w:val="0017722E"/>
    <w:rsid w:val="0017753C"/>
    <w:rsid w:val="00177711"/>
    <w:rsid w:val="00177A0D"/>
    <w:rsid w:val="00177A47"/>
    <w:rsid w:val="00177D74"/>
    <w:rsid w:val="00177DFF"/>
    <w:rsid w:val="00177EBD"/>
    <w:rsid w:val="001800DB"/>
    <w:rsid w:val="00180149"/>
    <w:rsid w:val="0018016C"/>
    <w:rsid w:val="001803CD"/>
    <w:rsid w:val="001804F1"/>
    <w:rsid w:val="001809D8"/>
    <w:rsid w:val="00180C1A"/>
    <w:rsid w:val="00180E60"/>
    <w:rsid w:val="00181397"/>
    <w:rsid w:val="001817BA"/>
    <w:rsid w:val="00181B3A"/>
    <w:rsid w:val="001820B2"/>
    <w:rsid w:val="001821E9"/>
    <w:rsid w:val="00182608"/>
    <w:rsid w:val="00182E75"/>
    <w:rsid w:val="00182E85"/>
    <w:rsid w:val="00182FFE"/>
    <w:rsid w:val="001830CF"/>
    <w:rsid w:val="00183292"/>
    <w:rsid w:val="001836DF"/>
    <w:rsid w:val="00183CC6"/>
    <w:rsid w:val="00183D8A"/>
    <w:rsid w:val="00183DFF"/>
    <w:rsid w:val="00183E8B"/>
    <w:rsid w:val="00183F11"/>
    <w:rsid w:val="001840F5"/>
    <w:rsid w:val="00184BE0"/>
    <w:rsid w:val="00184DAB"/>
    <w:rsid w:val="00184F51"/>
    <w:rsid w:val="00184F5A"/>
    <w:rsid w:val="00185257"/>
    <w:rsid w:val="001854E7"/>
    <w:rsid w:val="001858F0"/>
    <w:rsid w:val="00185D47"/>
    <w:rsid w:val="00185E59"/>
    <w:rsid w:val="00185E97"/>
    <w:rsid w:val="00185F10"/>
    <w:rsid w:val="00186395"/>
    <w:rsid w:val="00186658"/>
    <w:rsid w:val="00186835"/>
    <w:rsid w:val="0018691B"/>
    <w:rsid w:val="00186A87"/>
    <w:rsid w:val="00186B4D"/>
    <w:rsid w:val="0018767B"/>
    <w:rsid w:val="00187C4D"/>
    <w:rsid w:val="00190307"/>
    <w:rsid w:val="00190678"/>
    <w:rsid w:val="00190731"/>
    <w:rsid w:val="001907FF"/>
    <w:rsid w:val="00190927"/>
    <w:rsid w:val="00190AFC"/>
    <w:rsid w:val="00190BD5"/>
    <w:rsid w:val="00190EF9"/>
    <w:rsid w:val="001912D1"/>
    <w:rsid w:val="001914FA"/>
    <w:rsid w:val="00191727"/>
    <w:rsid w:val="00191830"/>
    <w:rsid w:val="00191A2B"/>
    <w:rsid w:val="00191BA2"/>
    <w:rsid w:val="00191C24"/>
    <w:rsid w:val="00191EBF"/>
    <w:rsid w:val="00192351"/>
    <w:rsid w:val="00192403"/>
    <w:rsid w:val="001925E5"/>
    <w:rsid w:val="00192BEC"/>
    <w:rsid w:val="00192D98"/>
    <w:rsid w:val="001937F7"/>
    <w:rsid w:val="00193987"/>
    <w:rsid w:val="00193AC8"/>
    <w:rsid w:val="00194465"/>
    <w:rsid w:val="00194A69"/>
    <w:rsid w:val="00194FBD"/>
    <w:rsid w:val="001954C8"/>
    <w:rsid w:val="00195697"/>
    <w:rsid w:val="0019573B"/>
    <w:rsid w:val="0019592C"/>
    <w:rsid w:val="00195A3E"/>
    <w:rsid w:val="00195B9A"/>
    <w:rsid w:val="00196085"/>
    <w:rsid w:val="00196A48"/>
    <w:rsid w:val="00196B90"/>
    <w:rsid w:val="00196FF4"/>
    <w:rsid w:val="0019734F"/>
    <w:rsid w:val="001975D9"/>
    <w:rsid w:val="00197A1F"/>
    <w:rsid w:val="00197B13"/>
    <w:rsid w:val="00197D29"/>
    <w:rsid w:val="00197F78"/>
    <w:rsid w:val="001A0303"/>
    <w:rsid w:val="001A032E"/>
    <w:rsid w:val="001A0421"/>
    <w:rsid w:val="001A066D"/>
    <w:rsid w:val="001A067A"/>
    <w:rsid w:val="001A0727"/>
    <w:rsid w:val="001A0B11"/>
    <w:rsid w:val="001A0C1C"/>
    <w:rsid w:val="001A10F6"/>
    <w:rsid w:val="001A10FA"/>
    <w:rsid w:val="001A119C"/>
    <w:rsid w:val="001A11B9"/>
    <w:rsid w:val="001A18B2"/>
    <w:rsid w:val="001A1A7F"/>
    <w:rsid w:val="001A1E5B"/>
    <w:rsid w:val="001A23B1"/>
    <w:rsid w:val="001A258A"/>
    <w:rsid w:val="001A2939"/>
    <w:rsid w:val="001A2BB1"/>
    <w:rsid w:val="001A2E33"/>
    <w:rsid w:val="001A2FD5"/>
    <w:rsid w:val="001A3037"/>
    <w:rsid w:val="001A30B0"/>
    <w:rsid w:val="001A30FB"/>
    <w:rsid w:val="001A35B2"/>
    <w:rsid w:val="001A36CF"/>
    <w:rsid w:val="001A3974"/>
    <w:rsid w:val="001A3D5B"/>
    <w:rsid w:val="001A3F0F"/>
    <w:rsid w:val="001A3FA5"/>
    <w:rsid w:val="001A448D"/>
    <w:rsid w:val="001A4926"/>
    <w:rsid w:val="001A4CEC"/>
    <w:rsid w:val="001A4EDF"/>
    <w:rsid w:val="001A4F57"/>
    <w:rsid w:val="001A5174"/>
    <w:rsid w:val="001A5956"/>
    <w:rsid w:val="001A5A6A"/>
    <w:rsid w:val="001A5E21"/>
    <w:rsid w:val="001A61A0"/>
    <w:rsid w:val="001A628F"/>
    <w:rsid w:val="001A6756"/>
    <w:rsid w:val="001A690D"/>
    <w:rsid w:val="001A6AFE"/>
    <w:rsid w:val="001A6B0F"/>
    <w:rsid w:val="001A6F38"/>
    <w:rsid w:val="001A6FEB"/>
    <w:rsid w:val="001A706D"/>
    <w:rsid w:val="001A71EB"/>
    <w:rsid w:val="001A72EE"/>
    <w:rsid w:val="001A7675"/>
    <w:rsid w:val="001A76B8"/>
    <w:rsid w:val="001A7751"/>
    <w:rsid w:val="001A7912"/>
    <w:rsid w:val="001A7924"/>
    <w:rsid w:val="001A7A1B"/>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1F8F"/>
    <w:rsid w:val="001B2074"/>
    <w:rsid w:val="001B2085"/>
    <w:rsid w:val="001B26EE"/>
    <w:rsid w:val="001B2993"/>
    <w:rsid w:val="001B2F14"/>
    <w:rsid w:val="001B337E"/>
    <w:rsid w:val="001B345B"/>
    <w:rsid w:val="001B3754"/>
    <w:rsid w:val="001B3A45"/>
    <w:rsid w:val="001B3E1C"/>
    <w:rsid w:val="001B3FD9"/>
    <w:rsid w:val="001B4233"/>
    <w:rsid w:val="001B437C"/>
    <w:rsid w:val="001B45AE"/>
    <w:rsid w:val="001B46A1"/>
    <w:rsid w:val="001B4964"/>
    <w:rsid w:val="001B4B37"/>
    <w:rsid w:val="001B4E13"/>
    <w:rsid w:val="001B51CB"/>
    <w:rsid w:val="001B51F0"/>
    <w:rsid w:val="001B5332"/>
    <w:rsid w:val="001B53B3"/>
    <w:rsid w:val="001B54E9"/>
    <w:rsid w:val="001B5AC4"/>
    <w:rsid w:val="001B5C65"/>
    <w:rsid w:val="001B5F67"/>
    <w:rsid w:val="001B62E0"/>
    <w:rsid w:val="001B6488"/>
    <w:rsid w:val="001B65F6"/>
    <w:rsid w:val="001B6619"/>
    <w:rsid w:val="001B6A40"/>
    <w:rsid w:val="001B6C77"/>
    <w:rsid w:val="001B6D4D"/>
    <w:rsid w:val="001B70CF"/>
    <w:rsid w:val="001B716B"/>
    <w:rsid w:val="001B748B"/>
    <w:rsid w:val="001C002C"/>
    <w:rsid w:val="001C0085"/>
    <w:rsid w:val="001C030C"/>
    <w:rsid w:val="001C04E1"/>
    <w:rsid w:val="001C063F"/>
    <w:rsid w:val="001C06E5"/>
    <w:rsid w:val="001C0883"/>
    <w:rsid w:val="001C16A9"/>
    <w:rsid w:val="001C185F"/>
    <w:rsid w:val="001C1C33"/>
    <w:rsid w:val="001C1E53"/>
    <w:rsid w:val="001C1FE0"/>
    <w:rsid w:val="001C211D"/>
    <w:rsid w:val="001C2499"/>
    <w:rsid w:val="001C2E60"/>
    <w:rsid w:val="001C3474"/>
    <w:rsid w:val="001C369D"/>
    <w:rsid w:val="001C3C4C"/>
    <w:rsid w:val="001C3C56"/>
    <w:rsid w:val="001C3DC6"/>
    <w:rsid w:val="001C3EAD"/>
    <w:rsid w:val="001C3EAE"/>
    <w:rsid w:val="001C459F"/>
    <w:rsid w:val="001C45A6"/>
    <w:rsid w:val="001C4F5F"/>
    <w:rsid w:val="001C518A"/>
    <w:rsid w:val="001C555B"/>
    <w:rsid w:val="001C5594"/>
    <w:rsid w:val="001C589B"/>
    <w:rsid w:val="001C58A6"/>
    <w:rsid w:val="001C5AAB"/>
    <w:rsid w:val="001C5EB7"/>
    <w:rsid w:val="001C5F88"/>
    <w:rsid w:val="001C619C"/>
    <w:rsid w:val="001C64C3"/>
    <w:rsid w:val="001C6659"/>
    <w:rsid w:val="001C6AA5"/>
    <w:rsid w:val="001C6C77"/>
    <w:rsid w:val="001C70EF"/>
    <w:rsid w:val="001C710A"/>
    <w:rsid w:val="001C7185"/>
    <w:rsid w:val="001C73CA"/>
    <w:rsid w:val="001C774A"/>
    <w:rsid w:val="001C7AB6"/>
    <w:rsid w:val="001C7C70"/>
    <w:rsid w:val="001C7E39"/>
    <w:rsid w:val="001C7F47"/>
    <w:rsid w:val="001D006C"/>
    <w:rsid w:val="001D0578"/>
    <w:rsid w:val="001D0593"/>
    <w:rsid w:val="001D0BDD"/>
    <w:rsid w:val="001D0D5F"/>
    <w:rsid w:val="001D1258"/>
    <w:rsid w:val="001D13B0"/>
    <w:rsid w:val="001D15D4"/>
    <w:rsid w:val="001D19F8"/>
    <w:rsid w:val="001D1CFF"/>
    <w:rsid w:val="001D2119"/>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D75"/>
    <w:rsid w:val="001D5E31"/>
    <w:rsid w:val="001D6188"/>
    <w:rsid w:val="001D6433"/>
    <w:rsid w:val="001D6468"/>
    <w:rsid w:val="001D675B"/>
    <w:rsid w:val="001D6E61"/>
    <w:rsid w:val="001D6F30"/>
    <w:rsid w:val="001D7260"/>
    <w:rsid w:val="001D74B9"/>
    <w:rsid w:val="001D7816"/>
    <w:rsid w:val="001D7891"/>
    <w:rsid w:val="001D7B96"/>
    <w:rsid w:val="001D7EFB"/>
    <w:rsid w:val="001D7FE2"/>
    <w:rsid w:val="001E09F4"/>
    <w:rsid w:val="001E0A73"/>
    <w:rsid w:val="001E0DA3"/>
    <w:rsid w:val="001E111F"/>
    <w:rsid w:val="001E1284"/>
    <w:rsid w:val="001E13E0"/>
    <w:rsid w:val="001E14AB"/>
    <w:rsid w:val="001E1524"/>
    <w:rsid w:val="001E1544"/>
    <w:rsid w:val="001E1CEF"/>
    <w:rsid w:val="001E1D3C"/>
    <w:rsid w:val="001E1D71"/>
    <w:rsid w:val="001E1FD2"/>
    <w:rsid w:val="001E220A"/>
    <w:rsid w:val="001E251E"/>
    <w:rsid w:val="001E266E"/>
    <w:rsid w:val="001E29F5"/>
    <w:rsid w:val="001E2EEF"/>
    <w:rsid w:val="001E3188"/>
    <w:rsid w:val="001E31D1"/>
    <w:rsid w:val="001E32BE"/>
    <w:rsid w:val="001E330F"/>
    <w:rsid w:val="001E3536"/>
    <w:rsid w:val="001E3650"/>
    <w:rsid w:val="001E36FC"/>
    <w:rsid w:val="001E39D0"/>
    <w:rsid w:val="001E3A45"/>
    <w:rsid w:val="001E3D0D"/>
    <w:rsid w:val="001E420B"/>
    <w:rsid w:val="001E4583"/>
    <w:rsid w:val="001E4704"/>
    <w:rsid w:val="001E4841"/>
    <w:rsid w:val="001E4B6E"/>
    <w:rsid w:val="001E50CB"/>
    <w:rsid w:val="001E5BB2"/>
    <w:rsid w:val="001E5CD8"/>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2B0"/>
    <w:rsid w:val="001F0546"/>
    <w:rsid w:val="001F0848"/>
    <w:rsid w:val="001F0CA9"/>
    <w:rsid w:val="001F0CC8"/>
    <w:rsid w:val="001F0DDF"/>
    <w:rsid w:val="001F1140"/>
    <w:rsid w:val="001F134F"/>
    <w:rsid w:val="001F1588"/>
    <w:rsid w:val="001F16FD"/>
    <w:rsid w:val="001F19E1"/>
    <w:rsid w:val="001F1B1E"/>
    <w:rsid w:val="001F1DFA"/>
    <w:rsid w:val="001F22A9"/>
    <w:rsid w:val="001F22FA"/>
    <w:rsid w:val="001F2305"/>
    <w:rsid w:val="001F2536"/>
    <w:rsid w:val="001F26BB"/>
    <w:rsid w:val="001F26E9"/>
    <w:rsid w:val="001F2C40"/>
    <w:rsid w:val="001F2E08"/>
    <w:rsid w:val="001F330A"/>
    <w:rsid w:val="001F3767"/>
    <w:rsid w:val="001F37ED"/>
    <w:rsid w:val="001F39AB"/>
    <w:rsid w:val="001F39E6"/>
    <w:rsid w:val="001F3A38"/>
    <w:rsid w:val="001F4260"/>
    <w:rsid w:val="001F45E8"/>
    <w:rsid w:val="001F4AE1"/>
    <w:rsid w:val="001F4CB5"/>
    <w:rsid w:val="001F4E57"/>
    <w:rsid w:val="001F5058"/>
    <w:rsid w:val="001F53A2"/>
    <w:rsid w:val="001F5AF6"/>
    <w:rsid w:val="001F5C95"/>
    <w:rsid w:val="001F5C9E"/>
    <w:rsid w:val="001F5E73"/>
    <w:rsid w:val="001F5ED8"/>
    <w:rsid w:val="001F5F10"/>
    <w:rsid w:val="001F6192"/>
    <w:rsid w:val="001F623C"/>
    <w:rsid w:val="001F6408"/>
    <w:rsid w:val="001F6438"/>
    <w:rsid w:val="001F644E"/>
    <w:rsid w:val="001F674C"/>
    <w:rsid w:val="001F697C"/>
    <w:rsid w:val="001F6D76"/>
    <w:rsid w:val="001F6E45"/>
    <w:rsid w:val="001F6ECE"/>
    <w:rsid w:val="001F70B7"/>
    <w:rsid w:val="001F7259"/>
    <w:rsid w:val="001F7317"/>
    <w:rsid w:val="001F763A"/>
    <w:rsid w:val="001F76DF"/>
    <w:rsid w:val="001F798D"/>
    <w:rsid w:val="001F79DB"/>
    <w:rsid w:val="001F7C3A"/>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350"/>
    <w:rsid w:val="002029C7"/>
    <w:rsid w:val="00202B8E"/>
    <w:rsid w:val="00202D2E"/>
    <w:rsid w:val="00202DCA"/>
    <w:rsid w:val="00203159"/>
    <w:rsid w:val="0020361A"/>
    <w:rsid w:val="002038F5"/>
    <w:rsid w:val="00203A6E"/>
    <w:rsid w:val="00203CE0"/>
    <w:rsid w:val="00203F00"/>
    <w:rsid w:val="00203F5C"/>
    <w:rsid w:val="00204300"/>
    <w:rsid w:val="00204664"/>
    <w:rsid w:val="002047DE"/>
    <w:rsid w:val="002049B6"/>
    <w:rsid w:val="00204A5A"/>
    <w:rsid w:val="00204BAC"/>
    <w:rsid w:val="00204C12"/>
    <w:rsid w:val="00204E54"/>
    <w:rsid w:val="00205218"/>
    <w:rsid w:val="00205635"/>
    <w:rsid w:val="002058B0"/>
    <w:rsid w:val="002058DC"/>
    <w:rsid w:val="00205AB2"/>
    <w:rsid w:val="00205CB2"/>
    <w:rsid w:val="00205FB9"/>
    <w:rsid w:val="0020601D"/>
    <w:rsid w:val="0020610B"/>
    <w:rsid w:val="00206133"/>
    <w:rsid w:val="002063A7"/>
    <w:rsid w:val="00206580"/>
    <w:rsid w:val="002065BD"/>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16"/>
    <w:rsid w:val="00210174"/>
    <w:rsid w:val="002103CB"/>
    <w:rsid w:val="0021047A"/>
    <w:rsid w:val="0021084D"/>
    <w:rsid w:val="002109D5"/>
    <w:rsid w:val="00210A2E"/>
    <w:rsid w:val="00210C84"/>
    <w:rsid w:val="00210C91"/>
    <w:rsid w:val="00210F42"/>
    <w:rsid w:val="00211042"/>
    <w:rsid w:val="00211149"/>
    <w:rsid w:val="002112B7"/>
    <w:rsid w:val="00211345"/>
    <w:rsid w:val="00211390"/>
    <w:rsid w:val="002114FA"/>
    <w:rsid w:val="002114FB"/>
    <w:rsid w:val="002116F5"/>
    <w:rsid w:val="00211C49"/>
    <w:rsid w:val="00211D31"/>
    <w:rsid w:val="00211DD9"/>
    <w:rsid w:val="00211F6A"/>
    <w:rsid w:val="002120C7"/>
    <w:rsid w:val="002125B4"/>
    <w:rsid w:val="00212816"/>
    <w:rsid w:val="00212D30"/>
    <w:rsid w:val="002130BD"/>
    <w:rsid w:val="0021356F"/>
    <w:rsid w:val="00213851"/>
    <w:rsid w:val="00213A5A"/>
    <w:rsid w:val="00213EF2"/>
    <w:rsid w:val="00213F38"/>
    <w:rsid w:val="002140D1"/>
    <w:rsid w:val="002145A2"/>
    <w:rsid w:val="00214E0D"/>
    <w:rsid w:val="002153F3"/>
    <w:rsid w:val="0021586D"/>
    <w:rsid w:val="00215DA6"/>
    <w:rsid w:val="0021619F"/>
    <w:rsid w:val="002161C2"/>
    <w:rsid w:val="002162EA"/>
    <w:rsid w:val="002165F9"/>
    <w:rsid w:val="00216685"/>
    <w:rsid w:val="0021689C"/>
    <w:rsid w:val="00216B17"/>
    <w:rsid w:val="00216BBF"/>
    <w:rsid w:val="00216D18"/>
    <w:rsid w:val="00216DBA"/>
    <w:rsid w:val="00216FB2"/>
    <w:rsid w:val="00217135"/>
    <w:rsid w:val="0021737B"/>
    <w:rsid w:val="002177AC"/>
    <w:rsid w:val="002178BA"/>
    <w:rsid w:val="00217A8F"/>
    <w:rsid w:val="00217AC2"/>
    <w:rsid w:val="00217CE8"/>
    <w:rsid w:val="0022017D"/>
    <w:rsid w:val="002202EC"/>
    <w:rsid w:val="002204ED"/>
    <w:rsid w:val="002206E2"/>
    <w:rsid w:val="00220AA0"/>
    <w:rsid w:val="00220B4B"/>
    <w:rsid w:val="00220E92"/>
    <w:rsid w:val="002211DD"/>
    <w:rsid w:val="0022135D"/>
    <w:rsid w:val="00221671"/>
    <w:rsid w:val="002222A4"/>
    <w:rsid w:val="0022230B"/>
    <w:rsid w:val="0022231E"/>
    <w:rsid w:val="00222A83"/>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E23"/>
    <w:rsid w:val="00225FAF"/>
    <w:rsid w:val="0022657F"/>
    <w:rsid w:val="00226608"/>
    <w:rsid w:val="00226720"/>
    <w:rsid w:val="0022677E"/>
    <w:rsid w:val="002269A7"/>
    <w:rsid w:val="00226BD3"/>
    <w:rsid w:val="00226F21"/>
    <w:rsid w:val="0022735A"/>
    <w:rsid w:val="00227379"/>
    <w:rsid w:val="002273B1"/>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08"/>
    <w:rsid w:val="00232471"/>
    <w:rsid w:val="002324C8"/>
    <w:rsid w:val="0023298A"/>
    <w:rsid w:val="00232DE2"/>
    <w:rsid w:val="00232E9D"/>
    <w:rsid w:val="00232ED9"/>
    <w:rsid w:val="002336F1"/>
    <w:rsid w:val="0023386C"/>
    <w:rsid w:val="00233935"/>
    <w:rsid w:val="00233B04"/>
    <w:rsid w:val="00233C11"/>
    <w:rsid w:val="00233C40"/>
    <w:rsid w:val="0023417D"/>
    <w:rsid w:val="002344C8"/>
    <w:rsid w:val="00234558"/>
    <w:rsid w:val="00234689"/>
    <w:rsid w:val="002349C5"/>
    <w:rsid w:val="002349F3"/>
    <w:rsid w:val="002352A0"/>
    <w:rsid w:val="00235494"/>
    <w:rsid w:val="00235581"/>
    <w:rsid w:val="002355B7"/>
    <w:rsid w:val="00235698"/>
    <w:rsid w:val="00235724"/>
    <w:rsid w:val="00235878"/>
    <w:rsid w:val="0023598D"/>
    <w:rsid w:val="00235E9F"/>
    <w:rsid w:val="0023608C"/>
    <w:rsid w:val="002361D3"/>
    <w:rsid w:val="00236C31"/>
    <w:rsid w:val="00236EB2"/>
    <w:rsid w:val="00236F55"/>
    <w:rsid w:val="00236F71"/>
    <w:rsid w:val="00237189"/>
    <w:rsid w:val="0023729A"/>
    <w:rsid w:val="002373FC"/>
    <w:rsid w:val="0023768D"/>
    <w:rsid w:val="0023776F"/>
    <w:rsid w:val="00237967"/>
    <w:rsid w:val="00237C6F"/>
    <w:rsid w:val="00237D22"/>
    <w:rsid w:val="00240702"/>
    <w:rsid w:val="00240B7D"/>
    <w:rsid w:val="00240F76"/>
    <w:rsid w:val="0024103F"/>
    <w:rsid w:val="0024160B"/>
    <w:rsid w:val="00241713"/>
    <w:rsid w:val="00241C7B"/>
    <w:rsid w:val="0024204B"/>
    <w:rsid w:val="002421F2"/>
    <w:rsid w:val="0024224E"/>
    <w:rsid w:val="002425D0"/>
    <w:rsid w:val="002425DE"/>
    <w:rsid w:val="002426EC"/>
    <w:rsid w:val="00242768"/>
    <w:rsid w:val="00242B2A"/>
    <w:rsid w:val="00242CAE"/>
    <w:rsid w:val="002437F9"/>
    <w:rsid w:val="00243ACD"/>
    <w:rsid w:val="00243DCC"/>
    <w:rsid w:val="002443C2"/>
    <w:rsid w:val="002444E3"/>
    <w:rsid w:val="00244606"/>
    <w:rsid w:val="00244924"/>
    <w:rsid w:val="00245005"/>
    <w:rsid w:val="00245492"/>
    <w:rsid w:val="002456B2"/>
    <w:rsid w:val="00245803"/>
    <w:rsid w:val="00245A41"/>
    <w:rsid w:val="00245B70"/>
    <w:rsid w:val="00245D7D"/>
    <w:rsid w:val="00245E39"/>
    <w:rsid w:val="00245FBA"/>
    <w:rsid w:val="002465A0"/>
    <w:rsid w:val="00246C52"/>
    <w:rsid w:val="00246EB6"/>
    <w:rsid w:val="00246F82"/>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70E"/>
    <w:rsid w:val="00251929"/>
    <w:rsid w:val="00251F5E"/>
    <w:rsid w:val="00252052"/>
    <w:rsid w:val="0025216E"/>
    <w:rsid w:val="002521CC"/>
    <w:rsid w:val="002522FF"/>
    <w:rsid w:val="00252382"/>
    <w:rsid w:val="0025245E"/>
    <w:rsid w:val="002525BE"/>
    <w:rsid w:val="002530CC"/>
    <w:rsid w:val="002530D6"/>
    <w:rsid w:val="002530D9"/>
    <w:rsid w:val="002530ED"/>
    <w:rsid w:val="0025325D"/>
    <w:rsid w:val="002533FF"/>
    <w:rsid w:val="00253400"/>
    <w:rsid w:val="002534DB"/>
    <w:rsid w:val="002537F5"/>
    <w:rsid w:val="002538AA"/>
    <w:rsid w:val="002538BC"/>
    <w:rsid w:val="002539BC"/>
    <w:rsid w:val="00253A89"/>
    <w:rsid w:val="00253D64"/>
    <w:rsid w:val="00253F48"/>
    <w:rsid w:val="00254517"/>
    <w:rsid w:val="00254616"/>
    <w:rsid w:val="002548B7"/>
    <w:rsid w:val="00254BF6"/>
    <w:rsid w:val="00254CC7"/>
    <w:rsid w:val="00254FD0"/>
    <w:rsid w:val="00255279"/>
    <w:rsid w:val="00255315"/>
    <w:rsid w:val="002553EB"/>
    <w:rsid w:val="0025587F"/>
    <w:rsid w:val="00255C71"/>
    <w:rsid w:val="00256363"/>
    <w:rsid w:val="0025648C"/>
    <w:rsid w:val="00256AA3"/>
    <w:rsid w:val="00256F02"/>
    <w:rsid w:val="002571C8"/>
    <w:rsid w:val="002572F1"/>
    <w:rsid w:val="00257500"/>
    <w:rsid w:val="00257578"/>
    <w:rsid w:val="00257A62"/>
    <w:rsid w:val="00260156"/>
    <w:rsid w:val="0026040F"/>
    <w:rsid w:val="0026075E"/>
    <w:rsid w:val="0026097F"/>
    <w:rsid w:val="00260FAD"/>
    <w:rsid w:val="00261057"/>
    <w:rsid w:val="002612A1"/>
    <w:rsid w:val="002613D2"/>
    <w:rsid w:val="0026162B"/>
    <w:rsid w:val="0026179E"/>
    <w:rsid w:val="00261BC6"/>
    <w:rsid w:val="00261C75"/>
    <w:rsid w:val="00261D05"/>
    <w:rsid w:val="00261FF8"/>
    <w:rsid w:val="002623AC"/>
    <w:rsid w:val="00262772"/>
    <w:rsid w:val="00262793"/>
    <w:rsid w:val="00262979"/>
    <w:rsid w:val="002629FF"/>
    <w:rsid w:val="00262C98"/>
    <w:rsid w:val="00262CEB"/>
    <w:rsid w:val="00262E69"/>
    <w:rsid w:val="00263038"/>
    <w:rsid w:val="00263B02"/>
    <w:rsid w:val="00263DD9"/>
    <w:rsid w:val="00263F00"/>
    <w:rsid w:val="00263F69"/>
    <w:rsid w:val="00264110"/>
    <w:rsid w:val="00264223"/>
    <w:rsid w:val="002643C7"/>
    <w:rsid w:val="00264437"/>
    <w:rsid w:val="002644A5"/>
    <w:rsid w:val="0026455A"/>
    <w:rsid w:val="0026468A"/>
    <w:rsid w:val="00264C28"/>
    <w:rsid w:val="0026509A"/>
    <w:rsid w:val="002651FC"/>
    <w:rsid w:val="0026554D"/>
    <w:rsid w:val="00265701"/>
    <w:rsid w:val="00265BDC"/>
    <w:rsid w:val="00265E9A"/>
    <w:rsid w:val="00266210"/>
    <w:rsid w:val="00266345"/>
    <w:rsid w:val="002663D6"/>
    <w:rsid w:val="002664D0"/>
    <w:rsid w:val="00266A94"/>
    <w:rsid w:val="00266AED"/>
    <w:rsid w:val="00266BD1"/>
    <w:rsid w:val="0026716C"/>
    <w:rsid w:val="00267825"/>
    <w:rsid w:val="00267A11"/>
    <w:rsid w:val="00267CFE"/>
    <w:rsid w:val="00267EF5"/>
    <w:rsid w:val="00267F60"/>
    <w:rsid w:val="00270004"/>
    <w:rsid w:val="00270621"/>
    <w:rsid w:val="00270824"/>
    <w:rsid w:val="00270885"/>
    <w:rsid w:val="002709B9"/>
    <w:rsid w:val="00270C63"/>
    <w:rsid w:val="00270C98"/>
    <w:rsid w:val="00270E57"/>
    <w:rsid w:val="00270F4A"/>
    <w:rsid w:val="00271736"/>
    <w:rsid w:val="00271738"/>
    <w:rsid w:val="0027193C"/>
    <w:rsid w:val="00271B1E"/>
    <w:rsid w:val="00271C8F"/>
    <w:rsid w:val="00271EEF"/>
    <w:rsid w:val="0027215A"/>
    <w:rsid w:val="0027242C"/>
    <w:rsid w:val="00272474"/>
    <w:rsid w:val="002726EE"/>
    <w:rsid w:val="00272C29"/>
    <w:rsid w:val="00272D06"/>
    <w:rsid w:val="00272D25"/>
    <w:rsid w:val="00272FEB"/>
    <w:rsid w:val="0027309D"/>
    <w:rsid w:val="0027318B"/>
    <w:rsid w:val="002732F9"/>
    <w:rsid w:val="002737BC"/>
    <w:rsid w:val="002738C9"/>
    <w:rsid w:val="00273B2D"/>
    <w:rsid w:val="00273CC9"/>
    <w:rsid w:val="00273CFB"/>
    <w:rsid w:val="00274125"/>
    <w:rsid w:val="00274567"/>
    <w:rsid w:val="0027467D"/>
    <w:rsid w:val="00274753"/>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A08"/>
    <w:rsid w:val="00277AF2"/>
    <w:rsid w:val="00277D7D"/>
    <w:rsid w:val="00277E66"/>
    <w:rsid w:val="002801E2"/>
    <w:rsid w:val="0028052D"/>
    <w:rsid w:val="00280684"/>
    <w:rsid w:val="0028073A"/>
    <w:rsid w:val="00280851"/>
    <w:rsid w:val="00280960"/>
    <w:rsid w:val="00280AB5"/>
    <w:rsid w:val="00280AF2"/>
    <w:rsid w:val="0028100E"/>
    <w:rsid w:val="00281438"/>
    <w:rsid w:val="002817B4"/>
    <w:rsid w:val="00281A7A"/>
    <w:rsid w:val="002825CE"/>
    <w:rsid w:val="002825E7"/>
    <w:rsid w:val="002826D0"/>
    <w:rsid w:val="00282723"/>
    <w:rsid w:val="002829E8"/>
    <w:rsid w:val="00282B65"/>
    <w:rsid w:val="00282F82"/>
    <w:rsid w:val="00282FC2"/>
    <w:rsid w:val="00283181"/>
    <w:rsid w:val="002835A5"/>
    <w:rsid w:val="002836DC"/>
    <w:rsid w:val="002839FB"/>
    <w:rsid w:val="00283B00"/>
    <w:rsid w:val="00283B90"/>
    <w:rsid w:val="00283C27"/>
    <w:rsid w:val="00283D6B"/>
    <w:rsid w:val="00283E20"/>
    <w:rsid w:val="002840B5"/>
    <w:rsid w:val="00284190"/>
    <w:rsid w:val="00284428"/>
    <w:rsid w:val="00284E7F"/>
    <w:rsid w:val="002851A6"/>
    <w:rsid w:val="0028527A"/>
    <w:rsid w:val="00285520"/>
    <w:rsid w:val="00285894"/>
    <w:rsid w:val="0028597C"/>
    <w:rsid w:val="002859BE"/>
    <w:rsid w:val="00285E28"/>
    <w:rsid w:val="002863BA"/>
    <w:rsid w:val="00286487"/>
    <w:rsid w:val="00286631"/>
    <w:rsid w:val="00286B14"/>
    <w:rsid w:val="00286F76"/>
    <w:rsid w:val="00287376"/>
    <w:rsid w:val="002874D1"/>
    <w:rsid w:val="0028760F"/>
    <w:rsid w:val="002877DE"/>
    <w:rsid w:val="00287C28"/>
    <w:rsid w:val="00290231"/>
    <w:rsid w:val="00290254"/>
    <w:rsid w:val="00290947"/>
    <w:rsid w:val="00290BB3"/>
    <w:rsid w:val="0029178F"/>
    <w:rsid w:val="0029180F"/>
    <w:rsid w:val="00291B01"/>
    <w:rsid w:val="00292356"/>
    <w:rsid w:val="00292496"/>
    <w:rsid w:val="00292618"/>
    <w:rsid w:val="00292B70"/>
    <w:rsid w:val="00292CBD"/>
    <w:rsid w:val="00293504"/>
    <w:rsid w:val="00293559"/>
    <w:rsid w:val="002941E8"/>
    <w:rsid w:val="002943A4"/>
    <w:rsid w:val="00294425"/>
    <w:rsid w:val="002944CA"/>
    <w:rsid w:val="00294722"/>
    <w:rsid w:val="0029491A"/>
    <w:rsid w:val="00294A51"/>
    <w:rsid w:val="00294AB1"/>
    <w:rsid w:val="00294EED"/>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97F5C"/>
    <w:rsid w:val="002A002A"/>
    <w:rsid w:val="002A00F9"/>
    <w:rsid w:val="002A0581"/>
    <w:rsid w:val="002A05EF"/>
    <w:rsid w:val="002A0724"/>
    <w:rsid w:val="002A0A16"/>
    <w:rsid w:val="002A0C4E"/>
    <w:rsid w:val="002A0C96"/>
    <w:rsid w:val="002A0D79"/>
    <w:rsid w:val="002A0E4F"/>
    <w:rsid w:val="002A161F"/>
    <w:rsid w:val="002A1737"/>
    <w:rsid w:val="002A1A57"/>
    <w:rsid w:val="002A1C6E"/>
    <w:rsid w:val="002A1DA1"/>
    <w:rsid w:val="002A205B"/>
    <w:rsid w:val="002A20E0"/>
    <w:rsid w:val="002A22F3"/>
    <w:rsid w:val="002A24F5"/>
    <w:rsid w:val="002A2B35"/>
    <w:rsid w:val="002A2FE5"/>
    <w:rsid w:val="002A30CB"/>
    <w:rsid w:val="002A3159"/>
    <w:rsid w:val="002A31CA"/>
    <w:rsid w:val="002A31FF"/>
    <w:rsid w:val="002A3668"/>
    <w:rsid w:val="002A36E9"/>
    <w:rsid w:val="002A3771"/>
    <w:rsid w:val="002A394A"/>
    <w:rsid w:val="002A3B12"/>
    <w:rsid w:val="002A3B2B"/>
    <w:rsid w:val="002A3CF2"/>
    <w:rsid w:val="002A3EB3"/>
    <w:rsid w:val="002A4102"/>
    <w:rsid w:val="002A424F"/>
    <w:rsid w:val="002A464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1EB"/>
    <w:rsid w:val="002B0740"/>
    <w:rsid w:val="002B07BF"/>
    <w:rsid w:val="002B0805"/>
    <w:rsid w:val="002B0C99"/>
    <w:rsid w:val="002B0EDA"/>
    <w:rsid w:val="002B0EE0"/>
    <w:rsid w:val="002B10F9"/>
    <w:rsid w:val="002B112E"/>
    <w:rsid w:val="002B12BF"/>
    <w:rsid w:val="002B13A7"/>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7FE"/>
    <w:rsid w:val="002B4982"/>
    <w:rsid w:val="002B4A2C"/>
    <w:rsid w:val="002B4B11"/>
    <w:rsid w:val="002B4C39"/>
    <w:rsid w:val="002B5193"/>
    <w:rsid w:val="002B5370"/>
    <w:rsid w:val="002B5499"/>
    <w:rsid w:val="002B5976"/>
    <w:rsid w:val="002B5B33"/>
    <w:rsid w:val="002B5F26"/>
    <w:rsid w:val="002B6397"/>
    <w:rsid w:val="002B64FE"/>
    <w:rsid w:val="002B651D"/>
    <w:rsid w:val="002B6890"/>
    <w:rsid w:val="002B694E"/>
    <w:rsid w:val="002B6C0D"/>
    <w:rsid w:val="002B71EC"/>
    <w:rsid w:val="002B76FF"/>
    <w:rsid w:val="002B7723"/>
    <w:rsid w:val="002C020D"/>
    <w:rsid w:val="002C04C2"/>
    <w:rsid w:val="002C07F7"/>
    <w:rsid w:val="002C0818"/>
    <w:rsid w:val="002C0DD0"/>
    <w:rsid w:val="002C0E0A"/>
    <w:rsid w:val="002C192F"/>
    <w:rsid w:val="002C1C49"/>
    <w:rsid w:val="002C1C4F"/>
    <w:rsid w:val="002C1DF1"/>
    <w:rsid w:val="002C1E88"/>
    <w:rsid w:val="002C1EFC"/>
    <w:rsid w:val="002C203A"/>
    <w:rsid w:val="002C273B"/>
    <w:rsid w:val="002C27F3"/>
    <w:rsid w:val="002C2B30"/>
    <w:rsid w:val="002C2E8A"/>
    <w:rsid w:val="002C2FCD"/>
    <w:rsid w:val="002C3216"/>
    <w:rsid w:val="002C36D3"/>
    <w:rsid w:val="002C3AE4"/>
    <w:rsid w:val="002C3B99"/>
    <w:rsid w:val="002C3C99"/>
    <w:rsid w:val="002C3CAC"/>
    <w:rsid w:val="002C3D12"/>
    <w:rsid w:val="002C3E89"/>
    <w:rsid w:val="002C4084"/>
    <w:rsid w:val="002C4110"/>
    <w:rsid w:val="002C44BB"/>
    <w:rsid w:val="002C44DB"/>
    <w:rsid w:val="002C46F1"/>
    <w:rsid w:val="002C47BD"/>
    <w:rsid w:val="002C4847"/>
    <w:rsid w:val="002C4FAC"/>
    <w:rsid w:val="002C517A"/>
    <w:rsid w:val="002C5533"/>
    <w:rsid w:val="002C5620"/>
    <w:rsid w:val="002C5A6B"/>
    <w:rsid w:val="002C5DAF"/>
    <w:rsid w:val="002C5E7E"/>
    <w:rsid w:val="002C61E0"/>
    <w:rsid w:val="002C672C"/>
    <w:rsid w:val="002C68AD"/>
    <w:rsid w:val="002C6DE2"/>
    <w:rsid w:val="002C72BC"/>
    <w:rsid w:val="002C7506"/>
    <w:rsid w:val="002C758D"/>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0B"/>
    <w:rsid w:val="002D165D"/>
    <w:rsid w:val="002D1DFE"/>
    <w:rsid w:val="002D2057"/>
    <w:rsid w:val="002D20F7"/>
    <w:rsid w:val="002D2528"/>
    <w:rsid w:val="002D2B4E"/>
    <w:rsid w:val="002D2CBA"/>
    <w:rsid w:val="002D341A"/>
    <w:rsid w:val="002D3596"/>
    <w:rsid w:val="002D35C8"/>
    <w:rsid w:val="002D3968"/>
    <w:rsid w:val="002D3E1D"/>
    <w:rsid w:val="002D425A"/>
    <w:rsid w:val="002D4322"/>
    <w:rsid w:val="002D4523"/>
    <w:rsid w:val="002D4A54"/>
    <w:rsid w:val="002D4C64"/>
    <w:rsid w:val="002D4E37"/>
    <w:rsid w:val="002D4EE9"/>
    <w:rsid w:val="002D52E0"/>
    <w:rsid w:val="002D5618"/>
    <w:rsid w:val="002D5D23"/>
    <w:rsid w:val="002D5DEA"/>
    <w:rsid w:val="002D5E1E"/>
    <w:rsid w:val="002D60B9"/>
    <w:rsid w:val="002D6127"/>
    <w:rsid w:val="002D620D"/>
    <w:rsid w:val="002D63B8"/>
    <w:rsid w:val="002D67BE"/>
    <w:rsid w:val="002D68C3"/>
    <w:rsid w:val="002D6C69"/>
    <w:rsid w:val="002D7024"/>
    <w:rsid w:val="002D7126"/>
    <w:rsid w:val="002D73EE"/>
    <w:rsid w:val="002D745A"/>
    <w:rsid w:val="002D7637"/>
    <w:rsid w:val="002D772F"/>
    <w:rsid w:val="002D7BD3"/>
    <w:rsid w:val="002D7D46"/>
    <w:rsid w:val="002E018E"/>
    <w:rsid w:val="002E04F0"/>
    <w:rsid w:val="002E0864"/>
    <w:rsid w:val="002E089A"/>
    <w:rsid w:val="002E099D"/>
    <w:rsid w:val="002E0A48"/>
    <w:rsid w:val="002E0E19"/>
    <w:rsid w:val="002E0E94"/>
    <w:rsid w:val="002E1167"/>
    <w:rsid w:val="002E1313"/>
    <w:rsid w:val="002E169E"/>
    <w:rsid w:val="002E16BC"/>
    <w:rsid w:val="002E1941"/>
    <w:rsid w:val="002E21D5"/>
    <w:rsid w:val="002E24E1"/>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975"/>
    <w:rsid w:val="002E5BDD"/>
    <w:rsid w:val="002E5C56"/>
    <w:rsid w:val="002E6615"/>
    <w:rsid w:val="002E679D"/>
    <w:rsid w:val="002E6994"/>
    <w:rsid w:val="002E6B4C"/>
    <w:rsid w:val="002E7321"/>
    <w:rsid w:val="002E7894"/>
    <w:rsid w:val="002E7BE9"/>
    <w:rsid w:val="002E7FA9"/>
    <w:rsid w:val="002F0045"/>
    <w:rsid w:val="002F00F0"/>
    <w:rsid w:val="002F025B"/>
    <w:rsid w:val="002F03E5"/>
    <w:rsid w:val="002F03ED"/>
    <w:rsid w:val="002F0684"/>
    <w:rsid w:val="002F08F1"/>
    <w:rsid w:val="002F0A0A"/>
    <w:rsid w:val="002F0ADB"/>
    <w:rsid w:val="002F0E3D"/>
    <w:rsid w:val="002F1246"/>
    <w:rsid w:val="002F1358"/>
    <w:rsid w:val="002F1ABF"/>
    <w:rsid w:val="002F1B45"/>
    <w:rsid w:val="002F1B6E"/>
    <w:rsid w:val="002F2AE0"/>
    <w:rsid w:val="002F2BA8"/>
    <w:rsid w:val="002F363D"/>
    <w:rsid w:val="002F3F16"/>
    <w:rsid w:val="002F413F"/>
    <w:rsid w:val="002F4365"/>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D6A"/>
    <w:rsid w:val="002F5FDA"/>
    <w:rsid w:val="002F619C"/>
    <w:rsid w:val="002F6319"/>
    <w:rsid w:val="002F643E"/>
    <w:rsid w:val="002F68BF"/>
    <w:rsid w:val="002F6941"/>
    <w:rsid w:val="002F6BDA"/>
    <w:rsid w:val="002F6E26"/>
    <w:rsid w:val="002F6EA2"/>
    <w:rsid w:val="002F6F5D"/>
    <w:rsid w:val="002F7A43"/>
    <w:rsid w:val="002F7B6D"/>
    <w:rsid w:val="002F7C47"/>
    <w:rsid w:val="002F7D48"/>
    <w:rsid w:val="002F7EC5"/>
    <w:rsid w:val="003003AD"/>
    <w:rsid w:val="003004CC"/>
    <w:rsid w:val="003004DC"/>
    <w:rsid w:val="003011C0"/>
    <w:rsid w:val="003016FB"/>
    <w:rsid w:val="00301EE4"/>
    <w:rsid w:val="003024AF"/>
    <w:rsid w:val="003024DE"/>
    <w:rsid w:val="00302701"/>
    <w:rsid w:val="00302734"/>
    <w:rsid w:val="00302739"/>
    <w:rsid w:val="00302B71"/>
    <w:rsid w:val="00302D52"/>
    <w:rsid w:val="0030327E"/>
    <w:rsid w:val="0030361B"/>
    <w:rsid w:val="00303634"/>
    <w:rsid w:val="00303A3A"/>
    <w:rsid w:val="00303FB7"/>
    <w:rsid w:val="00304549"/>
    <w:rsid w:val="0030469C"/>
    <w:rsid w:val="00304AB2"/>
    <w:rsid w:val="00304AC5"/>
    <w:rsid w:val="00304FCA"/>
    <w:rsid w:val="00304FF0"/>
    <w:rsid w:val="00305148"/>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7FC"/>
    <w:rsid w:val="00311941"/>
    <w:rsid w:val="00311AFC"/>
    <w:rsid w:val="00312183"/>
    <w:rsid w:val="003121B8"/>
    <w:rsid w:val="00312357"/>
    <w:rsid w:val="00312785"/>
    <w:rsid w:val="00312D99"/>
    <w:rsid w:val="003130C7"/>
    <w:rsid w:val="00313304"/>
    <w:rsid w:val="003133DF"/>
    <w:rsid w:val="003137A0"/>
    <w:rsid w:val="003137ED"/>
    <w:rsid w:val="003138AA"/>
    <w:rsid w:val="0031395D"/>
    <w:rsid w:val="00313C4F"/>
    <w:rsid w:val="00313CDA"/>
    <w:rsid w:val="003141C2"/>
    <w:rsid w:val="00314629"/>
    <w:rsid w:val="003149F2"/>
    <w:rsid w:val="00315125"/>
    <w:rsid w:val="0031518B"/>
    <w:rsid w:val="003154DD"/>
    <w:rsid w:val="0031586B"/>
    <w:rsid w:val="0031599D"/>
    <w:rsid w:val="00315BBE"/>
    <w:rsid w:val="00315F72"/>
    <w:rsid w:val="00316072"/>
    <w:rsid w:val="00316265"/>
    <w:rsid w:val="00316786"/>
    <w:rsid w:val="00316A94"/>
    <w:rsid w:val="00316C58"/>
    <w:rsid w:val="00316DA0"/>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977"/>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53A"/>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26D"/>
    <w:rsid w:val="0033265F"/>
    <w:rsid w:val="00332962"/>
    <w:rsid w:val="00332A33"/>
    <w:rsid w:val="00332B7D"/>
    <w:rsid w:val="00332ECF"/>
    <w:rsid w:val="0033312E"/>
    <w:rsid w:val="00333238"/>
    <w:rsid w:val="0033392F"/>
    <w:rsid w:val="00333ED1"/>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6B86"/>
    <w:rsid w:val="003370D3"/>
    <w:rsid w:val="00337389"/>
    <w:rsid w:val="00337C71"/>
    <w:rsid w:val="00337E61"/>
    <w:rsid w:val="00340188"/>
    <w:rsid w:val="003401C5"/>
    <w:rsid w:val="003405C6"/>
    <w:rsid w:val="00340DCD"/>
    <w:rsid w:val="00340E16"/>
    <w:rsid w:val="00340E58"/>
    <w:rsid w:val="00340EAB"/>
    <w:rsid w:val="00341087"/>
    <w:rsid w:val="0034119A"/>
    <w:rsid w:val="00341CDF"/>
    <w:rsid w:val="00341DDC"/>
    <w:rsid w:val="00341E24"/>
    <w:rsid w:val="00341E3D"/>
    <w:rsid w:val="00342317"/>
    <w:rsid w:val="0034243C"/>
    <w:rsid w:val="0034246D"/>
    <w:rsid w:val="003426DE"/>
    <w:rsid w:val="00342925"/>
    <w:rsid w:val="0034305B"/>
    <w:rsid w:val="003430E0"/>
    <w:rsid w:val="00343139"/>
    <w:rsid w:val="0034369B"/>
    <w:rsid w:val="00343752"/>
    <w:rsid w:val="00343798"/>
    <w:rsid w:val="00343C24"/>
    <w:rsid w:val="00343F02"/>
    <w:rsid w:val="00344725"/>
    <w:rsid w:val="00344898"/>
    <w:rsid w:val="00344AE0"/>
    <w:rsid w:val="00344C47"/>
    <w:rsid w:val="0034511B"/>
    <w:rsid w:val="00345281"/>
    <w:rsid w:val="00345326"/>
    <w:rsid w:val="0034571B"/>
    <w:rsid w:val="003457C9"/>
    <w:rsid w:val="00345C5C"/>
    <w:rsid w:val="00345D64"/>
    <w:rsid w:val="00345EA7"/>
    <w:rsid w:val="00346BE3"/>
    <w:rsid w:val="00346E8F"/>
    <w:rsid w:val="00346EA4"/>
    <w:rsid w:val="003471DC"/>
    <w:rsid w:val="0034733D"/>
    <w:rsid w:val="0034745C"/>
    <w:rsid w:val="003475C7"/>
    <w:rsid w:val="00347655"/>
    <w:rsid w:val="003479DB"/>
    <w:rsid w:val="00347A3F"/>
    <w:rsid w:val="00347F2E"/>
    <w:rsid w:val="0035025F"/>
    <w:rsid w:val="003503F4"/>
    <w:rsid w:val="0035041A"/>
    <w:rsid w:val="003505AD"/>
    <w:rsid w:val="00350631"/>
    <w:rsid w:val="00350757"/>
    <w:rsid w:val="0035180B"/>
    <w:rsid w:val="00351C98"/>
    <w:rsid w:val="0035216E"/>
    <w:rsid w:val="003522CA"/>
    <w:rsid w:val="00352431"/>
    <w:rsid w:val="0035265C"/>
    <w:rsid w:val="00352697"/>
    <w:rsid w:val="00352759"/>
    <w:rsid w:val="00352828"/>
    <w:rsid w:val="00352952"/>
    <w:rsid w:val="00352AB0"/>
    <w:rsid w:val="00352CC9"/>
    <w:rsid w:val="00352DAE"/>
    <w:rsid w:val="00352FD6"/>
    <w:rsid w:val="003530A0"/>
    <w:rsid w:val="0035319A"/>
    <w:rsid w:val="003531B0"/>
    <w:rsid w:val="0035327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6E1D"/>
    <w:rsid w:val="003571D6"/>
    <w:rsid w:val="003572DE"/>
    <w:rsid w:val="00357478"/>
    <w:rsid w:val="00357659"/>
    <w:rsid w:val="00357712"/>
    <w:rsid w:val="00357A5C"/>
    <w:rsid w:val="00357D8A"/>
    <w:rsid w:val="0036012E"/>
    <w:rsid w:val="0036029D"/>
    <w:rsid w:val="00360401"/>
    <w:rsid w:val="003604DB"/>
    <w:rsid w:val="0036056F"/>
    <w:rsid w:val="003607AF"/>
    <w:rsid w:val="00360986"/>
    <w:rsid w:val="00360E73"/>
    <w:rsid w:val="003617B5"/>
    <w:rsid w:val="0036185C"/>
    <w:rsid w:val="00361A5C"/>
    <w:rsid w:val="00361B3C"/>
    <w:rsid w:val="00361C91"/>
    <w:rsid w:val="0036262C"/>
    <w:rsid w:val="00362789"/>
    <w:rsid w:val="00362C5A"/>
    <w:rsid w:val="00363D68"/>
    <w:rsid w:val="00363E00"/>
    <w:rsid w:val="00363E9E"/>
    <w:rsid w:val="0036416E"/>
    <w:rsid w:val="00364591"/>
    <w:rsid w:val="00364A63"/>
    <w:rsid w:val="00364DCA"/>
    <w:rsid w:val="00365350"/>
    <w:rsid w:val="00365635"/>
    <w:rsid w:val="00365C52"/>
    <w:rsid w:val="00366EB2"/>
    <w:rsid w:val="00367080"/>
    <w:rsid w:val="003677AE"/>
    <w:rsid w:val="00367AB3"/>
    <w:rsid w:val="00367D2F"/>
    <w:rsid w:val="00367EDA"/>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526"/>
    <w:rsid w:val="0037297C"/>
    <w:rsid w:val="00372A0A"/>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7F"/>
    <w:rsid w:val="003744CB"/>
    <w:rsid w:val="0037456D"/>
    <w:rsid w:val="0037469A"/>
    <w:rsid w:val="003747A9"/>
    <w:rsid w:val="00374804"/>
    <w:rsid w:val="00374F06"/>
    <w:rsid w:val="00374F99"/>
    <w:rsid w:val="00375124"/>
    <w:rsid w:val="003751A0"/>
    <w:rsid w:val="00375D59"/>
    <w:rsid w:val="00375D8B"/>
    <w:rsid w:val="00375FFC"/>
    <w:rsid w:val="003764FA"/>
    <w:rsid w:val="00376897"/>
    <w:rsid w:val="00376B0E"/>
    <w:rsid w:val="00376E52"/>
    <w:rsid w:val="0037709A"/>
    <w:rsid w:val="00377146"/>
    <w:rsid w:val="00377397"/>
    <w:rsid w:val="003773F2"/>
    <w:rsid w:val="003774FD"/>
    <w:rsid w:val="003775BD"/>
    <w:rsid w:val="003779D4"/>
    <w:rsid w:val="003802C7"/>
    <w:rsid w:val="0038084F"/>
    <w:rsid w:val="00380892"/>
    <w:rsid w:val="00380AE2"/>
    <w:rsid w:val="00380B11"/>
    <w:rsid w:val="00380B57"/>
    <w:rsid w:val="00380B90"/>
    <w:rsid w:val="00380F42"/>
    <w:rsid w:val="00381685"/>
    <w:rsid w:val="00381723"/>
    <w:rsid w:val="003821E7"/>
    <w:rsid w:val="0038232C"/>
    <w:rsid w:val="0038242A"/>
    <w:rsid w:val="0038281E"/>
    <w:rsid w:val="00382903"/>
    <w:rsid w:val="00383246"/>
    <w:rsid w:val="00383483"/>
    <w:rsid w:val="00383816"/>
    <w:rsid w:val="00383827"/>
    <w:rsid w:val="00383A2E"/>
    <w:rsid w:val="00383C85"/>
    <w:rsid w:val="00383D4B"/>
    <w:rsid w:val="00383DDB"/>
    <w:rsid w:val="00383EBF"/>
    <w:rsid w:val="00383F15"/>
    <w:rsid w:val="003842A8"/>
    <w:rsid w:val="003848D9"/>
    <w:rsid w:val="00384927"/>
    <w:rsid w:val="00384B5F"/>
    <w:rsid w:val="00385141"/>
    <w:rsid w:val="00385192"/>
    <w:rsid w:val="003852CC"/>
    <w:rsid w:val="003852E9"/>
    <w:rsid w:val="0038556E"/>
    <w:rsid w:val="00385737"/>
    <w:rsid w:val="00385823"/>
    <w:rsid w:val="00385BD7"/>
    <w:rsid w:val="00385E94"/>
    <w:rsid w:val="00386063"/>
    <w:rsid w:val="003860C4"/>
    <w:rsid w:val="003862D5"/>
    <w:rsid w:val="00386498"/>
    <w:rsid w:val="0038661A"/>
    <w:rsid w:val="003868DF"/>
    <w:rsid w:val="00386A15"/>
    <w:rsid w:val="00386B67"/>
    <w:rsid w:val="00386B71"/>
    <w:rsid w:val="0038702D"/>
    <w:rsid w:val="003870BC"/>
    <w:rsid w:val="0038732E"/>
    <w:rsid w:val="0038736B"/>
    <w:rsid w:val="00387675"/>
    <w:rsid w:val="00387771"/>
    <w:rsid w:val="00387854"/>
    <w:rsid w:val="00387A5E"/>
    <w:rsid w:val="00387B2B"/>
    <w:rsid w:val="00387C18"/>
    <w:rsid w:val="00387D1D"/>
    <w:rsid w:val="00390402"/>
    <w:rsid w:val="003904B1"/>
    <w:rsid w:val="003907D2"/>
    <w:rsid w:val="00390828"/>
    <w:rsid w:val="00390906"/>
    <w:rsid w:val="00390B8F"/>
    <w:rsid w:val="00390C56"/>
    <w:rsid w:val="00390ECE"/>
    <w:rsid w:val="0039122C"/>
    <w:rsid w:val="0039124D"/>
    <w:rsid w:val="003914C2"/>
    <w:rsid w:val="00391A92"/>
    <w:rsid w:val="0039221F"/>
    <w:rsid w:val="003926BE"/>
    <w:rsid w:val="00392827"/>
    <w:rsid w:val="003928E1"/>
    <w:rsid w:val="0039297A"/>
    <w:rsid w:val="003929F7"/>
    <w:rsid w:val="00392C86"/>
    <w:rsid w:val="00392DB8"/>
    <w:rsid w:val="0039359B"/>
    <w:rsid w:val="003939B9"/>
    <w:rsid w:val="00393B78"/>
    <w:rsid w:val="00394030"/>
    <w:rsid w:val="00394739"/>
    <w:rsid w:val="00394775"/>
    <w:rsid w:val="00394A43"/>
    <w:rsid w:val="00394B44"/>
    <w:rsid w:val="00394CEE"/>
    <w:rsid w:val="0039502C"/>
    <w:rsid w:val="003953F5"/>
    <w:rsid w:val="00395515"/>
    <w:rsid w:val="0039564D"/>
    <w:rsid w:val="003956CC"/>
    <w:rsid w:val="003956FE"/>
    <w:rsid w:val="0039598F"/>
    <w:rsid w:val="003959BD"/>
    <w:rsid w:val="00395AB6"/>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62"/>
    <w:rsid w:val="003A2FE7"/>
    <w:rsid w:val="003A322A"/>
    <w:rsid w:val="003A353A"/>
    <w:rsid w:val="003A36CA"/>
    <w:rsid w:val="003A390E"/>
    <w:rsid w:val="003A3A9D"/>
    <w:rsid w:val="003A42BB"/>
    <w:rsid w:val="003A435A"/>
    <w:rsid w:val="003A45FB"/>
    <w:rsid w:val="003A48FC"/>
    <w:rsid w:val="003A4933"/>
    <w:rsid w:val="003A4A0D"/>
    <w:rsid w:val="003A4E82"/>
    <w:rsid w:val="003A590E"/>
    <w:rsid w:val="003A5ABE"/>
    <w:rsid w:val="003A5C6F"/>
    <w:rsid w:val="003A5FEC"/>
    <w:rsid w:val="003A6330"/>
    <w:rsid w:val="003A646C"/>
    <w:rsid w:val="003A65B0"/>
    <w:rsid w:val="003A65E0"/>
    <w:rsid w:val="003A6700"/>
    <w:rsid w:val="003A67EA"/>
    <w:rsid w:val="003A6BC9"/>
    <w:rsid w:val="003A6FF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437"/>
    <w:rsid w:val="003B2B79"/>
    <w:rsid w:val="003B2B7D"/>
    <w:rsid w:val="003B2C6F"/>
    <w:rsid w:val="003B2E57"/>
    <w:rsid w:val="003B31FA"/>
    <w:rsid w:val="003B3B24"/>
    <w:rsid w:val="003B3C4E"/>
    <w:rsid w:val="003B3EE6"/>
    <w:rsid w:val="003B4482"/>
    <w:rsid w:val="003B45D1"/>
    <w:rsid w:val="003B4BCD"/>
    <w:rsid w:val="003B4FC5"/>
    <w:rsid w:val="003B570F"/>
    <w:rsid w:val="003B5B57"/>
    <w:rsid w:val="003B5B7E"/>
    <w:rsid w:val="003B5C9F"/>
    <w:rsid w:val="003B5E30"/>
    <w:rsid w:val="003B6194"/>
    <w:rsid w:val="003B6953"/>
    <w:rsid w:val="003B6A81"/>
    <w:rsid w:val="003B6F74"/>
    <w:rsid w:val="003B6F75"/>
    <w:rsid w:val="003B6FCB"/>
    <w:rsid w:val="003B7020"/>
    <w:rsid w:val="003B704C"/>
    <w:rsid w:val="003B70F2"/>
    <w:rsid w:val="003B7271"/>
    <w:rsid w:val="003B7294"/>
    <w:rsid w:val="003B741B"/>
    <w:rsid w:val="003B75C4"/>
    <w:rsid w:val="003B76FE"/>
    <w:rsid w:val="003B7CE7"/>
    <w:rsid w:val="003B7E5E"/>
    <w:rsid w:val="003C009A"/>
    <w:rsid w:val="003C03D5"/>
    <w:rsid w:val="003C04E2"/>
    <w:rsid w:val="003C07D7"/>
    <w:rsid w:val="003C0985"/>
    <w:rsid w:val="003C0D37"/>
    <w:rsid w:val="003C1EC9"/>
    <w:rsid w:val="003C226A"/>
    <w:rsid w:val="003C270B"/>
    <w:rsid w:val="003C2861"/>
    <w:rsid w:val="003C29A5"/>
    <w:rsid w:val="003C2C37"/>
    <w:rsid w:val="003C2C9D"/>
    <w:rsid w:val="003C2EE6"/>
    <w:rsid w:val="003C30C6"/>
    <w:rsid w:val="003C3470"/>
    <w:rsid w:val="003C3B73"/>
    <w:rsid w:val="003C3CE0"/>
    <w:rsid w:val="003C3EC1"/>
    <w:rsid w:val="003C4002"/>
    <w:rsid w:val="003C41E1"/>
    <w:rsid w:val="003C4250"/>
    <w:rsid w:val="003C4753"/>
    <w:rsid w:val="003C4952"/>
    <w:rsid w:val="003C4B0B"/>
    <w:rsid w:val="003C4D16"/>
    <w:rsid w:val="003C4D8C"/>
    <w:rsid w:val="003C4F25"/>
    <w:rsid w:val="003C55BC"/>
    <w:rsid w:val="003C592E"/>
    <w:rsid w:val="003C6200"/>
    <w:rsid w:val="003C6256"/>
    <w:rsid w:val="003C62C4"/>
    <w:rsid w:val="003C6580"/>
    <w:rsid w:val="003C689B"/>
    <w:rsid w:val="003C6F60"/>
    <w:rsid w:val="003C7143"/>
    <w:rsid w:val="003C728E"/>
    <w:rsid w:val="003C730B"/>
    <w:rsid w:val="003C7430"/>
    <w:rsid w:val="003C7459"/>
    <w:rsid w:val="003C75E4"/>
    <w:rsid w:val="003C7728"/>
    <w:rsid w:val="003C775F"/>
    <w:rsid w:val="003C7820"/>
    <w:rsid w:val="003C78C0"/>
    <w:rsid w:val="003C79A4"/>
    <w:rsid w:val="003C7A64"/>
    <w:rsid w:val="003D08E9"/>
    <w:rsid w:val="003D09DA"/>
    <w:rsid w:val="003D0A97"/>
    <w:rsid w:val="003D0B50"/>
    <w:rsid w:val="003D0CCB"/>
    <w:rsid w:val="003D0D74"/>
    <w:rsid w:val="003D0D75"/>
    <w:rsid w:val="003D0E68"/>
    <w:rsid w:val="003D13C6"/>
    <w:rsid w:val="003D16A2"/>
    <w:rsid w:val="003D1FD8"/>
    <w:rsid w:val="003D2050"/>
    <w:rsid w:val="003D2339"/>
    <w:rsid w:val="003D26AA"/>
    <w:rsid w:val="003D27CE"/>
    <w:rsid w:val="003D2A2B"/>
    <w:rsid w:val="003D2F94"/>
    <w:rsid w:val="003D3201"/>
    <w:rsid w:val="003D32E9"/>
    <w:rsid w:val="003D34D8"/>
    <w:rsid w:val="003D3666"/>
    <w:rsid w:val="003D39A6"/>
    <w:rsid w:val="003D3B8F"/>
    <w:rsid w:val="003D3F75"/>
    <w:rsid w:val="003D42A0"/>
    <w:rsid w:val="003D4330"/>
    <w:rsid w:val="003D4350"/>
    <w:rsid w:val="003D4409"/>
    <w:rsid w:val="003D4414"/>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D7D94"/>
    <w:rsid w:val="003E03ED"/>
    <w:rsid w:val="003E03FC"/>
    <w:rsid w:val="003E0724"/>
    <w:rsid w:val="003E089F"/>
    <w:rsid w:val="003E0A9E"/>
    <w:rsid w:val="003E0AA0"/>
    <w:rsid w:val="003E0AD0"/>
    <w:rsid w:val="003E0ADB"/>
    <w:rsid w:val="003E0CE4"/>
    <w:rsid w:val="003E0D20"/>
    <w:rsid w:val="003E0F2A"/>
    <w:rsid w:val="003E1304"/>
    <w:rsid w:val="003E1366"/>
    <w:rsid w:val="003E149E"/>
    <w:rsid w:val="003E1723"/>
    <w:rsid w:val="003E1748"/>
    <w:rsid w:val="003E1770"/>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D1C"/>
    <w:rsid w:val="003E2EB5"/>
    <w:rsid w:val="003E34E1"/>
    <w:rsid w:val="003E3524"/>
    <w:rsid w:val="003E3C5B"/>
    <w:rsid w:val="003E3D11"/>
    <w:rsid w:val="003E40C9"/>
    <w:rsid w:val="003E4155"/>
    <w:rsid w:val="003E43E9"/>
    <w:rsid w:val="003E4B85"/>
    <w:rsid w:val="003E4CDB"/>
    <w:rsid w:val="003E4E4D"/>
    <w:rsid w:val="003E4FD8"/>
    <w:rsid w:val="003E52EB"/>
    <w:rsid w:val="003E539E"/>
    <w:rsid w:val="003E5E8B"/>
    <w:rsid w:val="003E5F3D"/>
    <w:rsid w:val="003E5F98"/>
    <w:rsid w:val="003E61AF"/>
    <w:rsid w:val="003E6427"/>
    <w:rsid w:val="003E6592"/>
    <w:rsid w:val="003E67E6"/>
    <w:rsid w:val="003E6928"/>
    <w:rsid w:val="003E7004"/>
    <w:rsid w:val="003E703E"/>
    <w:rsid w:val="003E7340"/>
    <w:rsid w:val="003E73BC"/>
    <w:rsid w:val="003E7812"/>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82"/>
    <w:rsid w:val="003F282D"/>
    <w:rsid w:val="003F2A56"/>
    <w:rsid w:val="003F2DEB"/>
    <w:rsid w:val="003F30E0"/>
    <w:rsid w:val="003F324B"/>
    <w:rsid w:val="003F3652"/>
    <w:rsid w:val="003F3865"/>
    <w:rsid w:val="003F3A47"/>
    <w:rsid w:val="003F3DFF"/>
    <w:rsid w:val="003F412F"/>
    <w:rsid w:val="003F440B"/>
    <w:rsid w:val="003F4933"/>
    <w:rsid w:val="003F4977"/>
    <w:rsid w:val="003F4C57"/>
    <w:rsid w:val="003F4E1C"/>
    <w:rsid w:val="003F4E39"/>
    <w:rsid w:val="003F4FE1"/>
    <w:rsid w:val="003F5056"/>
    <w:rsid w:val="003F5339"/>
    <w:rsid w:val="003F536B"/>
    <w:rsid w:val="003F586D"/>
    <w:rsid w:val="003F59D4"/>
    <w:rsid w:val="003F5E6A"/>
    <w:rsid w:val="003F5FA3"/>
    <w:rsid w:val="003F60EF"/>
    <w:rsid w:val="003F62B4"/>
    <w:rsid w:val="003F63FE"/>
    <w:rsid w:val="003F6575"/>
    <w:rsid w:val="003F6853"/>
    <w:rsid w:val="003F6930"/>
    <w:rsid w:val="003F6ACE"/>
    <w:rsid w:val="003F6B09"/>
    <w:rsid w:val="003F6C45"/>
    <w:rsid w:val="003F6C7B"/>
    <w:rsid w:val="003F6E02"/>
    <w:rsid w:val="003F6F1A"/>
    <w:rsid w:val="003F73A0"/>
    <w:rsid w:val="003F75DD"/>
    <w:rsid w:val="003F79A0"/>
    <w:rsid w:val="003F7C24"/>
    <w:rsid w:val="003F7DFF"/>
    <w:rsid w:val="00400032"/>
    <w:rsid w:val="004000DB"/>
    <w:rsid w:val="0040015E"/>
    <w:rsid w:val="00400162"/>
    <w:rsid w:val="00400427"/>
    <w:rsid w:val="00400785"/>
    <w:rsid w:val="004010CF"/>
    <w:rsid w:val="004012FA"/>
    <w:rsid w:val="004017C6"/>
    <w:rsid w:val="0040187B"/>
    <w:rsid w:val="00401907"/>
    <w:rsid w:val="004021C9"/>
    <w:rsid w:val="00402460"/>
    <w:rsid w:val="004024A8"/>
    <w:rsid w:val="004024AB"/>
    <w:rsid w:val="0040274C"/>
    <w:rsid w:val="00402881"/>
    <w:rsid w:val="00402CDD"/>
    <w:rsid w:val="00402F2C"/>
    <w:rsid w:val="00402FCE"/>
    <w:rsid w:val="0040303D"/>
    <w:rsid w:val="0040322B"/>
    <w:rsid w:val="004032B9"/>
    <w:rsid w:val="00403749"/>
    <w:rsid w:val="0040379F"/>
    <w:rsid w:val="00403805"/>
    <w:rsid w:val="00403824"/>
    <w:rsid w:val="004038A9"/>
    <w:rsid w:val="00403F25"/>
    <w:rsid w:val="0040434F"/>
    <w:rsid w:val="0040495B"/>
    <w:rsid w:val="00404AE9"/>
    <w:rsid w:val="00405194"/>
    <w:rsid w:val="00405455"/>
    <w:rsid w:val="0040568F"/>
    <w:rsid w:val="00405898"/>
    <w:rsid w:val="00405BBC"/>
    <w:rsid w:val="00405D95"/>
    <w:rsid w:val="00405F90"/>
    <w:rsid w:val="00405FCD"/>
    <w:rsid w:val="00406011"/>
    <w:rsid w:val="00406108"/>
    <w:rsid w:val="00406412"/>
    <w:rsid w:val="004064B6"/>
    <w:rsid w:val="00406559"/>
    <w:rsid w:val="0040669E"/>
    <w:rsid w:val="00406944"/>
    <w:rsid w:val="00406B7F"/>
    <w:rsid w:val="00406F4B"/>
    <w:rsid w:val="00406FBD"/>
    <w:rsid w:val="004073B0"/>
    <w:rsid w:val="00407612"/>
    <w:rsid w:val="00407A66"/>
    <w:rsid w:val="00407C9E"/>
    <w:rsid w:val="0041029D"/>
    <w:rsid w:val="004109FF"/>
    <w:rsid w:val="00410CC4"/>
    <w:rsid w:val="00411230"/>
    <w:rsid w:val="004112DA"/>
    <w:rsid w:val="0041138F"/>
    <w:rsid w:val="00411549"/>
    <w:rsid w:val="004115D7"/>
    <w:rsid w:val="004117F7"/>
    <w:rsid w:val="00411855"/>
    <w:rsid w:val="004118C9"/>
    <w:rsid w:val="0041195D"/>
    <w:rsid w:val="00411B58"/>
    <w:rsid w:val="0041244E"/>
    <w:rsid w:val="00412502"/>
    <w:rsid w:val="00412697"/>
    <w:rsid w:val="004128A3"/>
    <w:rsid w:val="00412B1D"/>
    <w:rsid w:val="00412DBE"/>
    <w:rsid w:val="00412EC7"/>
    <w:rsid w:val="00412F8D"/>
    <w:rsid w:val="00413369"/>
    <w:rsid w:val="00413501"/>
    <w:rsid w:val="00413F24"/>
    <w:rsid w:val="00414129"/>
    <w:rsid w:val="0041418C"/>
    <w:rsid w:val="004145AE"/>
    <w:rsid w:val="00414A69"/>
    <w:rsid w:val="00414E90"/>
    <w:rsid w:val="00415029"/>
    <w:rsid w:val="00415140"/>
    <w:rsid w:val="0041577E"/>
    <w:rsid w:val="004157F6"/>
    <w:rsid w:val="0041596C"/>
    <w:rsid w:val="004159D3"/>
    <w:rsid w:val="00415A14"/>
    <w:rsid w:val="00415B30"/>
    <w:rsid w:val="0041616C"/>
    <w:rsid w:val="00416468"/>
    <w:rsid w:val="004166F4"/>
    <w:rsid w:val="00416797"/>
    <w:rsid w:val="00416A66"/>
    <w:rsid w:val="00416BF3"/>
    <w:rsid w:val="00416BFB"/>
    <w:rsid w:val="00416D2D"/>
    <w:rsid w:val="00416DCB"/>
    <w:rsid w:val="004173CA"/>
    <w:rsid w:val="004174FC"/>
    <w:rsid w:val="004175BF"/>
    <w:rsid w:val="00417678"/>
    <w:rsid w:val="00417BB9"/>
    <w:rsid w:val="00420126"/>
    <w:rsid w:val="004203CF"/>
    <w:rsid w:val="00420755"/>
    <w:rsid w:val="00420CB7"/>
    <w:rsid w:val="00420F26"/>
    <w:rsid w:val="00421006"/>
    <w:rsid w:val="00421078"/>
    <w:rsid w:val="0042110F"/>
    <w:rsid w:val="004213E8"/>
    <w:rsid w:val="0042156E"/>
    <w:rsid w:val="00421EAA"/>
    <w:rsid w:val="00421EC5"/>
    <w:rsid w:val="004220CC"/>
    <w:rsid w:val="004222BF"/>
    <w:rsid w:val="00422399"/>
    <w:rsid w:val="004228B8"/>
    <w:rsid w:val="00422A01"/>
    <w:rsid w:val="00422D55"/>
    <w:rsid w:val="00422DB5"/>
    <w:rsid w:val="0042307B"/>
    <w:rsid w:val="00423326"/>
    <w:rsid w:val="004238F9"/>
    <w:rsid w:val="00423921"/>
    <w:rsid w:val="00423A73"/>
    <w:rsid w:val="0042425E"/>
    <w:rsid w:val="00424608"/>
    <w:rsid w:val="004249D9"/>
    <w:rsid w:val="00424E7E"/>
    <w:rsid w:val="00424EEE"/>
    <w:rsid w:val="00425164"/>
    <w:rsid w:val="00425C97"/>
    <w:rsid w:val="00425E9C"/>
    <w:rsid w:val="00425FFD"/>
    <w:rsid w:val="004262F8"/>
    <w:rsid w:val="00426442"/>
    <w:rsid w:val="0042654A"/>
    <w:rsid w:val="00426615"/>
    <w:rsid w:val="00426865"/>
    <w:rsid w:val="00426A93"/>
    <w:rsid w:val="00426D0D"/>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2F4"/>
    <w:rsid w:val="004314E7"/>
    <w:rsid w:val="00431817"/>
    <w:rsid w:val="0043189C"/>
    <w:rsid w:val="0043193A"/>
    <w:rsid w:val="00431CB1"/>
    <w:rsid w:val="00431DB5"/>
    <w:rsid w:val="004323A7"/>
    <w:rsid w:val="0043270B"/>
    <w:rsid w:val="00432780"/>
    <w:rsid w:val="0043295D"/>
    <w:rsid w:val="00432BB4"/>
    <w:rsid w:val="00432CD5"/>
    <w:rsid w:val="00432DB9"/>
    <w:rsid w:val="00432E64"/>
    <w:rsid w:val="00432F8F"/>
    <w:rsid w:val="00432F9E"/>
    <w:rsid w:val="00433106"/>
    <w:rsid w:val="00433503"/>
    <w:rsid w:val="004336B9"/>
    <w:rsid w:val="00433C6F"/>
    <w:rsid w:val="00433F45"/>
    <w:rsid w:val="004342ED"/>
    <w:rsid w:val="00434583"/>
    <w:rsid w:val="004346DA"/>
    <w:rsid w:val="00434754"/>
    <w:rsid w:val="00434776"/>
    <w:rsid w:val="0043480E"/>
    <w:rsid w:val="00434A45"/>
    <w:rsid w:val="00434D46"/>
    <w:rsid w:val="00434F69"/>
    <w:rsid w:val="00435178"/>
    <w:rsid w:val="0043517D"/>
    <w:rsid w:val="00435248"/>
    <w:rsid w:val="004353C1"/>
    <w:rsid w:val="0043542F"/>
    <w:rsid w:val="00435463"/>
    <w:rsid w:val="004355EB"/>
    <w:rsid w:val="00435602"/>
    <w:rsid w:val="004356FA"/>
    <w:rsid w:val="00435786"/>
    <w:rsid w:val="00435B1C"/>
    <w:rsid w:val="00435B98"/>
    <w:rsid w:val="00435CCF"/>
    <w:rsid w:val="00435FAC"/>
    <w:rsid w:val="004364EB"/>
    <w:rsid w:val="00436533"/>
    <w:rsid w:val="00436A3B"/>
    <w:rsid w:val="00436B14"/>
    <w:rsid w:val="00436C57"/>
    <w:rsid w:val="00436D48"/>
    <w:rsid w:val="00436DA6"/>
    <w:rsid w:val="00436F28"/>
    <w:rsid w:val="00436F6C"/>
    <w:rsid w:val="00437027"/>
    <w:rsid w:val="00437091"/>
    <w:rsid w:val="00437132"/>
    <w:rsid w:val="004371AB"/>
    <w:rsid w:val="0043751C"/>
    <w:rsid w:val="004375CC"/>
    <w:rsid w:val="00437C88"/>
    <w:rsid w:val="00437CE2"/>
    <w:rsid w:val="00437DBC"/>
    <w:rsid w:val="00437F1D"/>
    <w:rsid w:val="00437F4F"/>
    <w:rsid w:val="004402A7"/>
    <w:rsid w:val="0044035D"/>
    <w:rsid w:val="004407F8"/>
    <w:rsid w:val="00440EA5"/>
    <w:rsid w:val="0044131C"/>
    <w:rsid w:val="0044142F"/>
    <w:rsid w:val="004414ED"/>
    <w:rsid w:val="00441818"/>
    <w:rsid w:val="00441C8F"/>
    <w:rsid w:val="004425C2"/>
    <w:rsid w:val="00442824"/>
    <w:rsid w:val="00442FFB"/>
    <w:rsid w:val="004430FD"/>
    <w:rsid w:val="00443410"/>
    <w:rsid w:val="00443CDE"/>
    <w:rsid w:val="00443E40"/>
    <w:rsid w:val="00443EB0"/>
    <w:rsid w:val="00443F64"/>
    <w:rsid w:val="004442A7"/>
    <w:rsid w:val="004443D7"/>
    <w:rsid w:val="00444901"/>
    <w:rsid w:val="00444934"/>
    <w:rsid w:val="00444AC1"/>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38"/>
    <w:rsid w:val="00447486"/>
    <w:rsid w:val="004478F6"/>
    <w:rsid w:val="00447B7A"/>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5DD6"/>
    <w:rsid w:val="00456114"/>
    <w:rsid w:val="004565CB"/>
    <w:rsid w:val="00456971"/>
    <w:rsid w:val="004569CC"/>
    <w:rsid w:val="00456B9B"/>
    <w:rsid w:val="004570A8"/>
    <w:rsid w:val="004571C1"/>
    <w:rsid w:val="0045742D"/>
    <w:rsid w:val="00457463"/>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7FA"/>
    <w:rsid w:val="004628D4"/>
    <w:rsid w:val="00462A9C"/>
    <w:rsid w:val="00462B09"/>
    <w:rsid w:val="00462FC4"/>
    <w:rsid w:val="004632CB"/>
    <w:rsid w:val="00463448"/>
    <w:rsid w:val="004635B7"/>
    <w:rsid w:val="00463702"/>
    <w:rsid w:val="00463759"/>
    <w:rsid w:val="00463D1B"/>
    <w:rsid w:val="00463FFC"/>
    <w:rsid w:val="0046434B"/>
    <w:rsid w:val="00464374"/>
    <w:rsid w:val="00464513"/>
    <w:rsid w:val="00464919"/>
    <w:rsid w:val="00464B42"/>
    <w:rsid w:val="00464CB5"/>
    <w:rsid w:val="00464EE0"/>
    <w:rsid w:val="004652D6"/>
    <w:rsid w:val="00465461"/>
    <w:rsid w:val="00465467"/>
    <w:rsid w:val="00465573"/>
    <w:rsid w:val="004658C3"/>
    <w:rsid w:val="00465AAF"/>
    <w:rsid w:val="00465EB3"/>
    <w:rsid w:val="00466173"/>
    <w:rsid w:val="0046645E"/>
    <w:rsid w:val="00467716"/>
    <w:rsid w:val="00467838"/>
    <w:rsid w:val="004678DB"/>
    <w:rsid w:val="0046790A"/>
    <w:rsid w:val="0047041E"/>
    <w:rsid w:val="00470750"/>
    <w:rsid w:val="00470893"/>
    <w:rsid w:val="00470B9C"/>
    <w:rsid w:val="00470D91"/>
    <w:rsid w:val="00470E35"/>
    <w:rsid w:val="00470FE9"/>
    <w:rsid w:val="004715A9"/>
    <w:rsid w:val="0047166D"/>
    <w:rsid w:val="00471856"/>
    <w:rsid w:val="00471978"/>
    <w:rsid w:val="004719A1"/>
    <w:rsid w:val="00471DB0"/>
    <w:rsid w:val="00471F3B"/>
    <w:rsid w:val="00471FAB"/>
    <w:rsid w:val="00472160"/>
    <w:rsid w:val="004727D8"/>
    <w:rsid w:val="004729A3"/>
    <w:rsid w:val="00472ACB"/>
    <w:rsid w:val="004730B8"/>
    <w:rsid w:val="004732F7"/>
    <w:rsid w:val="0047355F"/>
    <w:rsid w:val="004739FA"/>
    <w:rsid w:val="00473C23"/>
    <w:rsid w:val="00473E78"/>
    <w:rsid w:val="00473F5F"/>
    <w:rsid w:val="0047410D"/>
    <w:rsid w:val="00474144"/>
    <w:rsid w:val="004742E1"/>
    <w:rsid w:val="00474701"/>
    <w:rsid w:val="00474FB4"/>
    <w:rsid w:val="00475096"/>
    <w:rsid w:val="004750BB"/>
    <w:rsid w:val="00475131"/>
    <w:rsid w:val="00475260"/>
    <w:rsid w:val="004755D5"/>
    <w:rsid w:val="0047574D"/>
    <w:rsid w:val="00475A1B"/>
    <w:rsid w:val="00475A4C"/>
    <w:rsid w:val="00475D3E"/>
    <w:rsid w:val="00475E50"/>
    <w:rsid w:val="00475F90"/>
    <w:rsid w:val="00475FC9"/>
    <w:rsid w:val="00476544"/>
    <w:rsid w:val="004765F5"/>
    <w:rsid w:val="004768BD"/>
    <w:rsid w:val="00476A46"/>
    <w:rsid w:val="00476D8B"/>
    <w:rsid w:val="00476E0A"/>
    <w:rsid w:val="00476EAE"/>
    <w:rsid w:val="00476FC4"/>
    <w:rsid w:val="004772CB"/>
    <w:rsid w:val="0047743C"/>
    <w:rsid w:val="004774C5"/>
    <w:rsid w:val="004775ED"/>
    <w:rsid w:val="004777C7"/>
    <w:rsid w:val="004777CF"/>
    <w:rsid w:val="00477F1E"/>
    <w:rsid w:val="004802F4"/>
    <w:rsid w:val="004803A9"/>
    <w:rsid w:val="0048069C"/>
    <w:rsid w:val="004807D5"/>
    <w:rsid w:val="00480870"/>
    <w:rsid w:val="00480B03"/>
    <w:rsid w:val="00480FB8"/>
    <w:rsid w:val="004810EC"/>
    <w:rsid w:val="00481249"/>
    <w:rsid w:val="00481315"/>
    <w:rsid w:val="004814F6"/>
    <w:rsid w:val="00481607"/>
    <w:rsid w:val="00481D25"/>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928"/>
    <w:rsid w:val="00484C46"/>
    <w:rsid w:val="004851E1"/>
    <w:rsid w:val="00485319"/>
    <w:rsid w:val="004853DD"/>
    <w:rsid w:val="004857DD"/>
    <w:rsid w:val="00485969"/>
    <w:rsid w:val="0048598C"/>
    <w:rsid w:val="00485E83"/>
    <w:rsid w:val="00485E8A"/>
    <w:rsid w:val="00485F63"/>
    <w:rsid w:val="0048620B"/>
    <w:rsid w:val="004862DE"/>
    <w:rsid w:val="00486BD3"/>
    <w:rsid w:val="00486CF2"/>
    <w:rsid w:val="00486EC5"/>
    <w:rsid w:val="00487056"/>
    <w:rsid w:val="00487442"/>
    <w:rsid w:val="004877EB"/>
    <w:rsid w:val="00487BB8"/>
    <w:rsid w:val="00487F28"/>
    <w:rsid w:val="00490247"/>
    <w:rsid w:val="00490647"/>
    <w:rsid w:val="00490649"/>
    <w:rsid w:val="0049093B"/>
    <w:rsid w:val="00490E94"/>
    <w:rsid w:val="00490EE3"/>
    <w:rsid w:val="00491169"/>
    <w:rsid w:val="0049143D"/>
    <w:rsid w:val="00491728"/>
    <w:rsid w:val="004918A0"/>
    <w:rsid w:val="00491A54"/>
    <w:rsid w:val="00491E33"/>
    <w:rsid w:val="00491F83"/>
    <w:rsid w:val="004924E5"/>
    <w:rsid w:val="00492619"/>
    <w:rsid w:val="004928ED"/>
    <w:rsid w:val="00492A4F"/>
    <w:rsid w:val="00492D3C"/>
    <w:rsid w:val="00492EC0"/>
    <w:rsid w:val="00492ECB"/>
    <w:rsid w:val="00493012"/>
    <w:rsid w:val="004933EB"/>
    <w:rsid w:val="00493471"/>
    <w:rsid w:val="0049349F"/>
    <w:rsid w:val="004935A4"/>
    <w:rsid w:val="00493D08"/>
    <w:rsid w:val="00493F53"/>
    <w:rsid w:val="00494135"/>
    <w:rsid w:val="004942D4"/>
    <w:rsid w:val="0049492C"/>
    <w:rsid w:val="00494D25"/>
    <w:rsid w:val="00494E75"/>
    <w:rsid w:val="00495071"/>
    <w:rsid w:val="00495227"/>
    <w:rsid w:val="00496024"/>
    <w:rsid w:val="004961DB"/>
    <w:rsid w:val="0049653E"/>
    <w:rsid w:val="00496606"/>
    <w:rsid w:val="0049681D"/>
    <w:rsid w:val="00496985"/>
    <w:rsid w:val="00496BEF"/>
    <w:rsid w:val="00497315"/>
    <w:rsid w:val="0049792C"/>
    <w:rsid w:val="004A0142"/>
    <w:rsid w:val="004A01DA"/>
    <w:rsid w:val="004A01E1"/>
    <w:rsid w:val="004A03D7"/>
    <w:rsid w:val="004A04D4"/>
    <w:rsid w:val="004A06D4"/>
    <w:rsid w:val="004A0814"/>
    <w:rsid w:val="004A0874"/>
    <w:rsid w:val="004A0A6E"/>
    <w:rsid w:val="004A0C81"/>
    <w:rsid w:val="004A0E00"/>
    <w:rsid w:val="004A1112"/>
    <w:rsid w:val="004A14E5"/>
    <w:rsid w:val="004A15F7"/>
    <w:rsid w:val="004A1600"/>
    <w:rsid w:val="004A17B6"/>
    <w:rsid w:val="004A1B20"/>
    <w:rsid w:val="004A1D1E"/>
    <w:rsid w:val="004A201F"/>
    <w:rsid w:val="004A23B8"/>
    <w:rsid w:val="004A23C0"/>
    <w:rsid w:val="004A28D4"/>
    <w:rsid w:val="004A28FF"/>
    <w:rsid w:val="004A2908"/>
    <w:rsid w:val="004A2B3D"/>
    <w:rsid w:val="004A2B97"/>
    <w:rsid w:val="004A2BE1"/>
    <w:rsid w:val="004A2E44"/>
    <w:rsid w:val="004A30F7"/>
    <w:rsid w:val="004A31DE"/>
    <w:rsid w:val="004A3283"/>
    <w:rsid w:val="004A366E"/>
    <w:rsid w:val="004A36C0"/>
    <w:rsid w:val="004A36DD"/>
    <w:rsid w:val="004A3899"/>
    <w:rsid w:val="004A396F"/>
    <w:rsid w:val="004A3A07"/>
    <w:rsid w:val="004A3AA3"/>
    <w:rsid w:val="004A3F2D"/>
    <w:rsid w:val="004A4142"/>
    <w:rsid w:val="004A41E6"/>
    <w:rsid w:val="004A4247"/>
    <w:rsid w:val="004A437E"/>
    <w:rsid w:val="004A4635"/>
    <w:rsid w:val="004A4900"/>
    <w:rsid w:val="004A4B2F"/>
    <w:rsid w:val="004A4C8C"/>
    <w:rsid w:val="004A4D38"/>
    <w:rsid w:val="004A4E7E"/>
    <w:rsid w:val="004A4E95"/>
    <w:rsid w:val="004A5270"/>
    <w:rsid w:val="004A5561"/>
    <w:rsid w:val="004A5667"/>
    <w:rsid w:val="004A57FC"/>
    <w:rsid w:val="004A5B7F"/>
    <w:rsid w:val="004A5DA0"/>
    <w:rsid w:val="004A61A4"/>
    <w:rsid w:val="004A620A"/>
    <w:rsid w:val="004A68CF"/>
    <w:rsid w:val="004A6C23"/>
    <w:rsid w:val="004A6C2B"/>
    <w:rsid w:val="004A705C"/>
    <w:rsid w:val="004A717D"/>
    <w:rsid w:val="004A71FB"/>
    <w:rsid w:val="004A7276"/>
    <w:rsid w:val="004A7447"/>
    <w:rsid w:val="004A74C9"/>
    <w:rsid w:val="004A74E1"/>
    <w:rsid w:val="004A7EE7"/>
    <w:rsid w:val="004A7FB0"/>
    <w:rsid w:val="004A7FE6"/>
    <w:rsid w:val="004B0111"/>
    <w:rsid w:val="004B028F"/>
    <w:rsid w:val="004B0706"/>
    <w:rsid w:val="004B0770"/>
    <w:rsid w:val="004B0787"/>
    <w:rsid w:val="004B09A0"/>
    <w:rsid w:val="004B0DB3"/>
    <w:rsid w:val="004B11C2"/>
    <w:rsid w:val="004B1313"/>
    <w:rsid w:val="004B169E"/>
    <w:rsid w:val="004B1B53"/>
    <w:rsid w:val="004B1C42"/>
    <w:rsid w:val="004B26FA"/>
    <w:rsid w:val="004B2700"/>
    <w:rsid w:val="004B27E7"/>
    <w:rsid w:val="004B2B31"/>
    <w:rsid w:val="004B2C33"/>
    <w:rsid w:val="004B2CDB"/>
    <w:rsid w:val="004B3125"/>
    <w:rsid w:val="004B376C"/>
    <w:rsid w:val="004B3A42"/>
    <w:rsid w:val="004B3C3F"/>
    <w:rsid w:val="004B4372"/>
    <w:rsid w:val="004B4433"/>
    <w:rsid w:val="004B45A2"/>
    <w:rsid w:val="004B483B"/>
    <w:rsid w:val="004B4A0F"/>
    <w:rsid w:val="004B4AA2"/>
    <w:rsid w:val="004B4C67"/>
    <w:rsid w:val="004B50E0"/>
    <w:rsid w:val="004B54C9"/>
    <w:rsid w:val="004B55EC"/>
    <w:rsid w:val="004B5CAB"/>
    <w:rsid w:val="004B5CB0"/>
    <w:rsid w:val="004B5E6E"/>
    <w:rsid w:val="004B5F75"/>
    <w:rsid w:val="004B6271"/>
    <w:rsid w:val="004B6301"/>
    <w:rsid w:val="004B6398"/>
    <w:rsid w:val="004B641F"/>
    <w:rsid w:val="004B6469"/>
    <w:rsid w:val="004B6A3B"/>
    <w:rsid w:val="004B6B19"/>
    <w:rsid w:val="004B6FFB"/>
    <w:rsid w:val="004B7199"/>
    <w:rsid w:val="004B75FC"/>
    <w:rsid w:val="004B7851"/>
    <w:rsid w:val="004B795F"/>
    <w:rsid w:val="004B79EB"/>
    <w:rsid w:val="004B7BA5"/>
    <w:rsid w:val="004C0346"/>
    <w:rsid w:val="004C03CC"/>
    <w:rsid w:val="004C0B5B"/>
    <w:rsid w:val="004C0DCD"/>
    <w:rsid w:val="004C0F99"/>
    <w:rsid w:val="004C130D"/>
    <w:rsid w:val="004C13F6"/>
    <w:rsid w:val="004C1599"/>
    <w:rsid w:val="004C1624"/>
    <w:rsid w:val="004C188E"/>
    <w:rsid w:val="004C18A3"/>
    <w:rsid w:val="004C1C1D"/>
    <w:rsid w:val="004C22E5"/>
    <w:rsid w:val="004C2371"/>
    <w:rsid w:val="004C238A"/>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759"/>
    <w:rsid w:val="004C6834"/>
    <w:rsid w:val="004C6915"/>
    <w:rsid w:val="004C6A57"/>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0BF"/>
    <w:rsid w:val="004D171F"/>
    <w:rsid w:val="004D1916"/>
    <w:rsid w:val="004D1926"/>
    <w:rsid w:val="004D19BA"/>
    <w:rsid w:val="004D1A33"/>
    <w:rsid w:val="004D1D64"/>
    <w:rsid w:val="004D2474"/>
    <w:rsid w:val="004D24F2"/>
    <w:rsid w:val="004D2577"/>
    <w:rsid w:val="004D26B8"/>
    <w:rsid w:val="004D27C4"/>
    <w:rsid w:val="004D2DD4"/>
    <w:rsid w:val="004D2E1A"/>
    <w:rsid w:val="004D2E57"/>
    <w:rsid w:val="004D3251"/>
    <w:rsid w:val="004D333E"/>
    <w:rsid w:val="004D363A"/>
    <w:rsid w:val="004D3AC3"/>
    <w:rsid w:val="004D423A"/>
    <w:rsid w:val="004D4353"/>
    <w:rsid w:val="004D44B1"/>
    <w:rsid w:val="004D4968"/>
    <w:rsid w:val="004D4977"/>
    <w:rsid w:val="004D49DB"/>
    <w:rsid w:val="004D4A8A"/>
    <w:rsid w:val="004D4BEA"/>
    <w:rsid w:val="004D50CC"/>
    <w:rsid w:val="004D5135"/>
    <w:rsid w:val="004D523A"/>
    <w:rsid w:val="004D57CA"/>
    <w:rsid w:val="004D5887"/>
    <w:rsid w:val="004D58D1"/>
    <w:rsid w:val="004D5989"/>
    <w:rsid w:val="004D5A2A"/>
    <w:rsid w:val="004D5F02"/>
    <w:rsid w:val="004D68C0"/>
    <w:rsid w:val="004D695E"/>
    <w:rsid w:val="004D710C"/>
    <w:rsid w:val="004D7258"/>
    <w:rsid w:val="004D7448"/>
    <w:rsid w:val="004D7814"/>
    <w:rsid w:val="004D7872"/>
    <w:rsid w:val="004D7C16"/>
    <w:rsid w:val="004D7CAC"/>
    <w:rsid w:val="004E0033"/>
    <w:rsid w:val="004E03BE"/>
    <w:rsid w:val="004E04CA"/>
    <w:rsid w:val="004E0A1E"/>
    <w:rsid w:val="004E0CD0"/>
    <w:rsid w:val="004E1260"/>
    <w:rsid w:val="004E131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E7"/>
    <w:rsid w:val="004E3E2A"/>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6D77"/>
    <w:rsid w:val="004E6DD3"/>
    <w:rsid w:val="004E7143"/>
    <w:rsid w:val="004E7339"/>
    <w:rsid w:val="004E742E"/>
    <w:rsid w:val="004E7691"/>
    <w:rsid w:val="004E76A5"/>
    <w:rsid w:val="004E7831"/>
    <w:rsid w:val="004E7B7F"/>
    <w:rsid w:val="004E7E45"/>
    <w:rsid w:val="004F003D"/>
    <w:rsid w:val="004F01B4"/>
    <w:rsid w:val="004F020A"/>
    <w:rsid w:val="004F0587"/>
    <w:rsid w:val="004F080C"/>
    <w:rsid w:val="004F08E9"/>
    <w:rsid w:val="004F09DD"/>
    <w:rsid w:val="004F0C82"/>
    <w:rsid w:val="004F12A1"/>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A20"/>
    <w:rsid w:val="004F3CEA"/>
    <w:rsid w:val="004F3DD1"/>
    <w:rsid w:val="004F4000"/>
    <w:rsid w:val="004F40F1"/>
    <w:rsid w:val="004F46D8"/>
    <w:rsid w:val="004F46E4"/>
    <w:rsid w:val="004F4760"/>
    <w:rsid w:val="004F4863"/>
    <w:rsid w:val="004F48CC"/>
    <w:rsid w:val="004F4DAC"/>
    <w:rsid w:val="004F4E25"/>
    <w:rsid w:val="004F4E53"/>
    <w:rsid w:val="004F4EA3"/>
    <w:rsid w:val="004F4EBA"/>
    <w:rsid w:val="004F5114"/>
    <w:rsid w:val="004F533E"/>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DB3"/>
    <w:rsid w:val="00500E5E"/>
    <w:rsid w:val="00501056"/>
    <w:rsid w:val="00501269"/>
    <w:rsid w:val="005012BB"/>
    <w:rsid w:val="0050132F"/>
    <w:rsid w:val="00501723"/>
    <w:rsid w:val="0050192A"/>
    <w:rsid w:val="00501A8C"/>
    <w:rsid w:val="00501F0D"/>
    <w:rsid w:val="00502320"/>
    <w:rsid w:val="0050259B"/>
    <w:rsid w:val="005029A2"/>
    <w:rsid w:val="00502ED7"/>
    <w:rsid w:val="00502FCA"/>
    <w:rsid w:val="005033B7"/>
    <w:rsid w:val="005035E7"/>
    <w:rsid w:val="005038A7"/>
    <w:rsid w:val="00503959"/>
    <w:rsid w:val="00503B71"/>
    <w:rsid w:val="00503C88"/>
    <w:rsid w:val="00503E69"/>
    <w:rsid w:val="00503EC2"/>
    <w:rsid w:val="00503FAD"/>
    <w:rsid w:val="005041CE"/>
    <w:rsid w:val="005041DC"/>
    <w:rsid w:val="00504639"/>
    <w:rsid w:val="00504947"/>
    <w:rsid w:val="00504C73"/>
    <w:rsid w:val="005050D5"/>
    <w:rsid w:val="005050F8"/>
    <w:rsid w:val="00505850"/>
    <w:rsid w:val="0050594D"/>
    <w:rsid w:val="00505A2A"/>
    <w:rsid w:val="00505B90"/>
    <w:rsid w:val="00505D65"/>
    <w:rsid w:val="00505E39"/>
    <w:rsid w:val="0050614B"/>
    <w:rsid w:val="0050627F"/>
    <w:rsid w:val="00506543"/>
    <w:rsid w:val="00506571"/>
    <w:rsid w:val="005069D0"/>
    <w:rsid w:val="00506A8D"/>
    <w:rsid w:val="00506C2E"/>
    <w:rsid w:val="00506D3B"/>
    <w:rsid w:val="00506FF6"/>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11"/>
    <w:rsid w:val="005124B0"/>
    <w:rsid w:val="00512747"/>
    <w:rsid w:val="00512883"/>
    <w:rsid w:val="0051317C"/>
    <w:rsid w:val="005131FB"/>
    <w:rsid w:val="005132A8"/>
    <w:rsid w:val="005136D2"/>
    <w:rsid w:val="005137DF"/>
    <w:rsid w:val="00513829"/>
    <w:rsid w:val="005138DA"/>
    <w:rsid w:val="00513DA6"/>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2BB"/>
    <w:rsid w:val="00515906"/>
    <w:rsid w:val="00515907"/>
    <w:rsid w:val="00515E2B"/>
    <w:rsid w:val="00516547"/>
    <w:rsid w:val="00516A3F"/>
    <w:rsid w:val="00516B96"/>
    <w:rsid w:val="00516C6F"/>
    <w:rsid w:val="00516D2A"/>
    <w:rsid w:val="00516E46"/>
    <w:rsid w:val="00517186"/>
    <w:rsid w:val="0051739D"/>
    <w:rsid w:val="005173A4"/>
    <w:rsid w:val="0051770E"/>
    <w:rsid w:val="0052001B"/>
    <w:rsid w:val="005200E6"/>
    <w:rsid w:val="005205C8"/>
    <w:rsid w:val="005205D5"/>
    <w:rsid w:val="005206A5"/>
    <w:rsid w:val="005213B0"/>
    <w:rsid w:val="0052173C"/>
    <w:rsid w:val="00521D65"/>
    <w:rsid w:val="00521DAC"/>
    <w:rsid w:val="005221A4"/>
    <w:rsid w:val="005223AF"/>
    <w:rsid w:val="005226AB"/>
    <w:rsid w:val="005227EA"/>
    <w:rsid w:val="00523366"/>
    <w:rsid w:val="005236F9"/>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0BA"/>
    <w:rsid w:val="00526270"/>
    <w:rsid w:val="00526528"/>
    <w:rsid w:val="00526783"/>
    <w:rsid w:val="005269C2"/>
    <w:rsid w:val="00526C8A"/>
    <w:rsid w:val="00526E5A"/>
    <w:rsid w:val="00526E75"/>
    <w:rsid w:val="00527192"/>
    <w:rsid w:val="00527489"/>
    <w:rsid w:val="00527DC3"/>
    <w:rsid w:val="00527F39"/>
    <w:rsid w:val="0053012B"/>
    <w:rsid w:val="005303B6"/>
    <w:rsid w:val="0053058D"/>
    <w:rsid w:val="00530AFD"/>
    <w:rsid w:val="00530FF3"/>
    <w:rsid w:val="00531113"/>
    <w:rsid w:val="00531301"/>
    <w:rsid w:val="005316DA"/>
    <w:rsid w:val="0053173A"/>
    <w:rsid w:val="00531824"/>
    <w:rsid w:val="005318B6"/>
    <w:rsid w:val="005318C4"/>
    <w:rsid w:val="00531999"/>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AC"/>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454"/>
    <w:rsid w:val="005417A0"/>
    <w:rsid w:val="0054199D"/>
    <w:rsid w:val="00541D8A"/>
    <w:rsid w:val="00541E2B"/>
    <w:rsid w:val="005424B2"/>
    <w:rsid w:val="00542E1A"/>
    <w:rsid w:val="00542F16"/>
    <w:rsid w:val="00542F4F"/>
    <w:rsid w:val="00543639"/>
    <w:rsid w:val="005436D7"/>
    <w:rsid w:val="00543703"/>
    <w:rsid w:val="00543A66"/>
    <w:rsid w:val="00543A83"/>
    <w:rsid w:val="00543C01"/>
    <w:rsid w:val="00543E11"/>
    <w:rsid w:val="00544220"/>
    <w:rsid w:val="005444D2"/>
    <w:rsid w:val="00544C33"/>
    <w:rsid w:val="00544E6E"/>
    <w:rsid w:val="00545483"/>
    <w:rsid w:val="0054556F"/>
    <w:rsid w:val="0054592D"/>
    <w:rsid w:val="00545A3E"/>
    <w:rsid w:val="00545B4E"/>
    <w:rsid w:val="00545C3D"/>
    <w:rsid w:val="00545DA4"/>
    <w:rsid w:val="00545E6A"/>
    <w:rsid w:val="00545FA7"/>
    <w:rsid w:val="00546310"/>
    <w:rsid w:val="005463ED"/>
    <w:rsid w:val="005464D7"/>
    <w:rsid w:val="00546644"/>
    <w:rsid w:val="00546738"/>
    <w:rsid w:val="005467D6"/>
    <w:rsid w:val="00546922"/>
    <w:rsid w:val="00546942"/>
    <w:rsid w:val="00546A1F"/>
    <w:rsid w:val="00546A81"/>
    <w:rsid w:val="00546FEA"/>
    <w:rsid w:val="00547123"/>
    <w:rsid w:val="005472E0"/>
    <w:rsid w:val="005474BF"/>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7D"/>
    <w:rsid w:val="005526F2"/>
    <w:rsid w:val="00552B8F"/>
    <w:rsid w:val="00552FF4"/>
    <w:rsid w:val="00553342"/>
    <w:rsid w:val="00553DFF"/>
    <w:rsid w:val="00553E5B"/>
    <w:rsid w:val="00553FFE"/>
    <w:rsid w:val="00554048"/>
    <w:rsid w:val="0055410A"/>
    <w:rsid w:val="005543EE"/>
    <w:rsid w:val="005547CB"/>
    <w:rsid w:val="00554DF7"/>
    <w:rsid w:val="005552F3"/>
    <w:rsid w:val="005553FF"/>
    <w:rsid w:val="00555675"/>
    <w:rsid w:val="00555713"/>
    <w:rsid w:val="00555772"/>
    <w:rsid w:val="00555C03"/>
    <w:rsid w:val="00555D6F"/>
    <w:rsid w:val="00555DC4"/>
    <w:rsid w:val="005563C3"/>
    <w:rsid w:val="005563E3"/>
    <w:rsid w:val="00556680"/>
    <w:rsid w:val="005567AA"/>
    <w:rsid w:val="005567BF"/>
    <w:rsid w:val="005569D2"/>
    <w:rsid w:val="005570E7"/>
    <w:rsid w:val="0055718D"/>
    <w:rsid w:val="00557464"/>
    <w:rsid w:val="00557541"/>
    <w:rsid w:val="0055771C"/>
    <w:rsid w:val="00557CAB"/>
    <w:rsid w:val="00557CFA"/>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8BF"/>
    <w:rsid w:val="00562C27"/>
    <w:rsid w:val="00562CDC"/>
    <w:rsid w:val="00563855"/>
    <w:rsid w:val="00563C64"/>
    <w:rsid w:val="00563D83"/>
    <w:rsid w:val="00563FD2"/>
    <w:rsid w:val="0056434D"/>
    <w:rsid w:val="0056455E"/>
    <w:rsid w:val="00564824"/>
    <w:rsid w:val="00564DDD"/>
    <w:rsid w:val="00564ED6"/>
    <w:rsid w:val="005650BF"/>
    <w:rsid w:val="005652E4"/>
    <w:rsid w:val="00565679"/>
    <w:rsid w:val="00565A96"/>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1C5"/>
    <w:rsid w:val="0057128C"/>
    <w:rsid w:val="00571358"/>
    <w:rsid w:val="00571382"/>
    <w:rsid w:val="0057212D"/>
    <w:rsid w:val="00572150"/>
    <w:rsid w:val="00572370"/>
    <w:rsid w:val="00572583"/>
    <w:rsid w:val="00572643"/>
    <w:rsid w:val="00572E58"/>
    <w:rsid w:val="00572F26"/>
    <w:rsid w:val="00572F28"/>
    <w:rsid w:val="00572F39"/>
    <w:rsid w:val="005730FF"/>
    <w:rsid w:val="0057317F"/>
    <w:rsid w:val="005732CD"/>
    <w:rsid w:val="0057337E"/>
    <w:rsid w:val="00573736"/>
    <w:rsid w:val="0057380A"/>
    <w:rsid w:val="005738C1"/>
    <w:rsid w:val="00573948"/>
    <w:rsid w:val="00573BB0"/>
    <w:rsid w:val="00573D2B"/>
    <w:rsid w:val="00573F24"/>
    <w:rsid w:val="00574167"/>
    <w:rsid w:val="00574886"/>
    <w:rsid w:val="00574B86"/>
    <w:rsid w:val="00574C4D"/>
    <w:rsid w:val="00574E9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CA9"/>
    <w:rsid w:val="00580E45"/>
    <w:rsid w:val="005810CA"/>
    <w:rsid w:val="005814DB"/>
    <w:rsid w:val="005815D2"/>
    <w:rsid w:val="005818D4"/>
    <w:rsid w:val="005819D7"/>
    <w:rsid w:val="00581B4E"/>
    <w:rsid w:val="00581F00"/>
    <w:rsid w:val="00581F40"/>
    <w:rsid w:val="00582306"/>
    <w:rsid w:val="005829CC"/>
    <w:rsid w:val="00582E3D"/>
    <w:rsid w:val="00583147"/>
    <w:rsid w:val="00583372"/>
    <w:rsid w:val="00583526"/>
    <w:rsid w:val="005836D0"/>
    <w:rsid w:val="005838C8"/>
    <w:rsid w:val="00583B29"/>
    <w:rsid w:val="00583B37"/>
    <w:rsid w:val="00583C6C"/>
    <w:rsid w:val="00583E78"/>
    <w:rsid w:val="00584496"/>
    <w:rsid w:val="00584F02"/>
    <w:rsid w:val="00584F8D"/>
    <w:rsid w:val="005850C9"/>
    <w:rsid w:val="00585932"/>
    <w:rsid w:val="005859D4"/>
    <w:rsid w:val="00585A7B"/>
    <w:rsid w:val="00585C3A"/>
    <w:rsid w:val="00585D6B"/>
    <w:rsid w:val="00585F0F"/>
    <w:rsid w:val="0058628A"/>
    <w:rsid w:val="005863AF"/>
    <w:rsid w:val="00586897"/>
    <w:rsid w:val="00586A5F"/>
    <w:rsid w:val="00586FAA"/>
    <w:rsid w:val="00587117"/>
    <w:rsid w:val="0058759B"/>
    <w:rsid w:val="00587649"/>
    <w:rsid w:val="0058764D"/>
    <w:rsid w:val="00587DAC"/>
    <w:rsid w:val="00587FF6"/>
    <w:rsid w:val="00590203"/>
    <w:rsid w:val="005903B2"/>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44D1"/>
    <w:rsid w:val="005954F2"/>
    <w:rsid w:val="005956EC"/>
    <w:rsid w:val="00595777"/>
    <w:rsid w:val="00595BC4"/>
    <w:rsid w:val="00595DB8"/>
    <w:rsid w:val="00595E99"/>
    <w:rsid w:val="00596115"/>
    <w:rsid w:val="00596139"/>
    <w:rsid w:val="00596308"/>
    <w:rsid w:val="00596806"/>
    <w:rsid w:val="005968C4"/>
    <w:rsid w:val="005968F0"/>
    <w:rsid w:val="00596A56"/>
    <w:rsid w:val="00597097"/>
    <w:rsid w:val="005970DB"/>
    <w:rsid w:val="0059715B"/>
    <w:rsid w:val="005973C7"/>
    <w:rsid w:val="005973CD"/>
    <w:rsid w:val="00597605"/>
    <w:rsid w:val="00597942"/>
    <w:rsid w:val="00597A36"/>
    <w:rsid w:val="00597E86"/>
    <w:rsid w:val="005A0034"/>
    <w:rsid w:val="005A05C6"/>
    <w:rsid w:val="005A05DF"/>
    <w:rsid w:val="005A0753"/>
    <w:rsid w:val="005A09CF"/>
    <w:rsid w:val="005A0A79"/>
    <w:rsid w:val="005A0CB6"/>
    <w:rsid w:val="005A129E"/>
    <w:rsid w:val="005A1D03"/>
    <w:rsid w:val="005A2174"/>
    <w:rsid w:val="005A2229"/>
    <w:rsid w:val="005A269E"/>
    <w:rsid w:val="005A2A76"/>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7A7"/>
    <w:rsid w:val="005A588D"/>
    <w:rsid w:val="005A59CF"/>
    <w:rsid w:val="005A66E7"/>
    <w:rsid w:val="005A6A3A"/>
    <w:rsid w:val="005A6A3E"/>
    <w:rsid w:val="005A6BAC"/>
    <w:rsid w:val="005A6FA1"/>
    <w:rsid w:val="005A711B"/>
    <w:rsid w:val="005A79F7"/>
    <w:rsid w:val="005A7F72"/>
    <w:rsid w:val="005B0149"/>
    <w:rsid w:val="005B0272"/>
    <w:rsid w:val="005B0604"/>
    <w:rsid w:val="005B08FF"/>
    <w:rsid w:val="005B0B2C"/>
    <w:rsid w:val="005B0B94"/>
    <w:rsid w:val="005B0F61"/>
    <w:rsid w:val="005B1099"/>
    <w:rsid w:val="005B11DA"/>
    <w:rsid w:val="005B17FD"/>
    <w:rsid w:val="005B1F54"/>
    <w:rsid w:val="005B25FA"/>
    <w:rsid w:val="005B2D4D"/>
    <w:rsid w:val="005B2EB8"/>
    <w:rsid w:val="005B355C"/>
    <w:rsid w:val="005B3C58"/>
    <w:rsid w:val="005B3C7C"/>
    <w:rsid w:val="005B3CEE"/>
    <w:rsid w:val="005B4911"/>
    <w:rsid w:val="005B49B9"/>
    <w:rsid w:val="005B4C5C"/>
    <w:rsid w:val="005B4C89"/>
    <w:rsid w:val="005B4E3D"/>
    <w:rsid w:val="005B4E83"/>
    <w:rsid w:val="005B541A"/>
    <w:rsid w:val="005B5425"/>
    <w:rsid w:val="005B54FE"/>
    <w:rsid w:val="005B5A55"/>
    <w:rsid w:val="005B5A92"/>
    <w:rsid w:val="005B5D1D"/>
    <w:rsid w:val="005B5FEB"/>
    <w:rsid w:val="005B6708"/>
    <w:rsid w:val="005B67D1"/>
    <w:rsid w:val="005B6B01"/>
    <w:rsid w:val="005B6B2E"/>
    <w:rsid w:val="005B6E03"/>
    <w:rsid w:val="005B6FAE"/>
    <w:rsid w:val="005B703E"/>
    <w:rsid w:val="005B70E8"/>
    <w:rsid w:val="005B7824"/>
    <w:rsid w:val="005C0570"/>
    <w:rsid w:val="005C0625"/>
    <w:rsid w:val="005C07B7"/>
    <w:rsid w:val="005C0904"/>
    <w:rsid w:val="005C09BF"/>
    <w:rsid w:val="005C0B3C"/>
    <w:rsid w:val="005C0D61"/>
    <w:rsid w:val="005C0DDE"/>
    <w:rsid w:val="005C11DA"/>
    <w:rsid w:val="005C1225"/>
    <w:rsid w:val="005C12E3"/>
    <w:rsid w:val="005C132F"/>
    <w:rsid w:val="005C1752"/>
    <w:rsid w:val="005C17BA"/>
    <w:rsid w:val="005C1894"/>
    <w:rsid w:val="005C2144"/>
    <w:rsid w:val="005C2DCD"/>
    <w:rsid w:val="005C3016"/>
    <w:rsid w:val="005C348E"/>
    <w:rsid w:val="005C3495"/>
    <w:rsid w:val="005C376D"/>
    <w:rsid w:val="005C3840"/>
    <w:rsid w:val="005C3A65"/>
    <w:rsid w:val="005C3CDF"/>
    <w:rsid w:val="005C3DDD"/>
    <w:rsid w:val="005C4726"/>
    <w:rsid w:val="005C4A30"/>
    <w:rsid w:val="005C4B4D"/>
    <w:rsid w:val="005C4DE3"/>
    <w:rsid w:val="005C4DFD"/>
    <w:rsid w:val="005C4EA1"/>
    <w:rsid w:val="005C5379"/>
    <w:rsid w:val="005C56B4"/>
    <w:rsid w:val="005C5769"/>
    <w:rsid w:val="005C5849"/>
    <w:rsid w:val="005C60DD"/>
    <w:rsid w:val="005C63F0"/>
    <w:rsid w:val="005C68C9"/>
    <w:rsid w:val="005C698C"/>
    <w:rsid w:val="005C6A70"/>
    <w:rsid w:val="005C71FB"/>
    <w:rsid w:val="005C7340"/>
    <w:rsid w:val="005C7A54"/>
    <w:rsid w:val="005C7B8B"/>
    <w:rsid w:val="005C7CAD"/>
    <w:rsid w:val="005C7EF8"/>
    <w:rsid w:val="005D0102"/>
    <w:rsid w:val="005D019A"/>
    <w:rsid w:val="005D02FA"/>
    <w:rsid w:val="005D047B"/>
    <w:rsid w:val="005D0587"/>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8E8"/>
    <w:rsid w:val="005D495D"/>
    <w:rsid w:val="005D5499"/>
    <w:rsid w:val="005D55C2"/>
    <w:rsid w:val="005D576B"/>
    <w:rsid w:val="005D594D"/>
    <w:rsid w:val="005D5E46"/>
    <w:rsid w:val="005D5F27"/>
    <w:rsid w:val="005D609E"/>
    <w:rsid w:val="005D610E"/>
    <w:rsid w:val="005D641E"/>
    <w:rsid w:val="005D64A5"/>
    <w:rsid w:val="005D6530"/>
    <w:rsid w:val="005D6929"/>
    <w:rsid w:val="005D6B30"/>
    <w:rsid w:val="005D6B3C"/>
    <w:rsid w:val="005D6E1C"/>
    <w:rsid w:val="005D6E50"/>
    <w:rsid w:val="005D70C9"/>
    <w:rsid w:val="005D75FA"/>
    <w:rsid w:val="005D7741"/>
    <w:rsid w:val="005D7E04"/>
    <w:rsid w:val="005E0082"/>
    <w:rsid w:val="005E0128"/>
    <w:rsid w:val="005E02D6"/>
    <w:rsid w:val="005E073F"/>
    <w:rsid w:val="005E11F9"/>
    <w:rsid w:val="005E1385"/>
    <w:rsid w:val="005E1393"/>
    <w:rsid w:val="005E1987"/>
    <w:rsid w:val="005E19C3"/>
    <w:rsid w:val="005E1A58"/>
    <w:rsid w:val="005E1C06"/>
    <w:rsid w:val="005E1D4D"/>
    <w:rsid w:val="005E1DA5"/>
    <w:rsid w:val="005E1F52"/>
    <w:rsid w:val="005E2465"/>
    <w:rsid w:val="005E2802"/>
    <w:rsid w:val="005E2C46"/>
    <w:rsid w:val="005E2DE8"/>
    <w:rsid w:val="005E2E2C"/>
    <w:rsid w:val="005E2FA0"/>
    <w:rsid w:val="005E308C"/>
    <w:rsid w:val="005E35FD"/>
    <w:rsid w:val="005E383F"/>
    <w:rsid w:val="005E4010"/>
    <w:rsid w:val="005E4250"/>
    <w:rsid w:val="005E48F7"/>
    <w:rsid w:val="005E493B"/>
    <w:rsid w:val="005E4F80"/>
    <w:rsid w:val="005E4FBD"/>
    <w:rsid w:val="005E5009"/>
    <w:rsid w:val="005E5486"/>
    <w:rsid w:val="005E553C"/>
    <w:rsid w:val="005E5563"/>
    <w:rsid w:val="005E568A"/>
    <w:rsid w:val="005E580A"/>
    <w:rsid w:val="005E5896"/>
    <w:rsid w:val="005E6444"/>
    <w:rsid w:val="005E66F1"/>
    <w:rsid w:val="005E6888"/>
    <w:rsid w:val="005E6AFB"/>
    <w:rsid w:val="005E74B2"/>
    <w:rsid w:val="005E7567"/>
    <w:rsid w:val="005E7698"/>
    <w:rsid w:val="005E76F5"/>
    <w:rsid w:val="005E7C06"/>
    <w:rsid w:val="005E7EC0"/>
    <w:rsid w:val="005F00AF"/>
    <w:rsid w:val="005F0129"/>
    <w:rsid w:val="005F031E"/>
    <w:rsid w:val="005F0351"/>
    <w:rsid w:val="005F0421"/>
    <w:rsid w:val="005F0484"/>
    <w:rsid w:val="005F0913"/>
    <w:rsid w:val="005F0AD9"/>
    <w:rsid w:val="005F0B4C"/>
    <w:rsid w:val="005F0B53"/>
    <w:rsid w:val="005F0C46"/>
    <w:rsid w:val="005F157F"/>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B4C"/>
    <w:rsid w:val="005F6C51"/>
    <w:rsid w:val="005F6F9C"/>
    <w:rsid w:val="005F6FFC"/>
    <w:rsid w:val="005F71EF"/>
    <w:rsid w:val="005F7311"/>
    <w:rsid w:val="005F7504"/>
    <w:rsid w:val="005F79B1"/>
    <w:rsid w:val="005F7BBF"/>
    <w:rsid w:val="005F7F11"/>
    <w:rsid w:val="00600120"/>
    <w:rsid w:val="006004DE"/>
    <w:rsid w:val="0060082F"/>
    <w:rsid w:val="00600860"/>
    <w:rsid w:val="006008BE"/>
    <w:rsid w:val="00600D50"/>
    <w:rsid w:val="00601072"/>
    <w:rsid w:val="006011D1"/>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225"/>
    <w:rsid w:val="0060339C"/>
    <w:rsid w:val="00603648"/>
    <w:rsid w:val="006039C5"/>
    <w:rsid w:val="00603B1B"/>
    <w:rsid w:val="00604148"/>
    <w:rsid w:val="00604259"/>
    <w:rsid w:val="006043D7"/>
    <w:rsid w:val="00604594"/>
    <w:rsid w:val="00604708"/>
    <w:rsid w:val="00604AAE"/>
    <w:rsid w:val="00604CFF"/>
    <w:rsid w:val="00604F9E"/>
    <w:rsid w:val="00605107"/>
    <w:rsid w:val="00605207"/>
    <w:rsid w:val="00605320"/>
    <w:rsid w:val="00605344"/>
    <w:rsid w:val="00605399"/>
    <w:rsid w:val="006053D2"/>
    <w:rsid w:val="006054EE"/>
    <w:rsid w:val="00605564"/>
    <w:rsid w:val="0060591D"/>
    <w:rsid w:val="0060594E"/>
    <w:rsid w:val="006059EC"/>
    <w:rsid w:val="00605B5D"/>
    <w:rsid w:val="00606190"/>
    <w:rsid w:val="00606291"/>
    <w:rsid w:val="0060632A"/>
    <w:rsid w:val="00606649"/>
    <w:rsid w:val="00606CB6"/>
    <w:rsid w:val="00606D2C"/>
    <w:rsid w:val="00607039"/>
    <w:rsid w:val="006074B1"/>
    <w:rsid w:val="006079D8"/>
    <w:rsid w:val="00607ADE"/>
    <w:rsid w:val="00607C9F"/>
    <w:rsid w:val="00607E68"/>
    <w:rsid w:val="006101AC"/>
    <w:rsid w:val="006102C6"/>
    <w:rsid w:val="006103F0"/>
    <w:rsid w:val="00611034"/>
    <w:rsid w:val="006113A9"/>
    <w:rsid w:val="0061169E"/>
    <w:rsid w:val="00611960"/>
    <w:rsid w:val="00612451"/>
    <w:rsid w:val="006126E9"/>
    <w:rsid w:val="006128B4"/>
    <w:rsid w:val="00612C73"/>
    <w:rsid w:val="00612D12"/>
    <w:rsid w:val="00612E76"/>
    <w:rsid w:val="00612F3E"/>
    <w:rsid w:val="00613036"/>
    <w:rsid w:val="006134CE"/>
    <w:rsid w:val="00613583"/>
    <w:rsid w:val="0061367D"/>
    <w:rsid w:val="006138D8"/>
    <w:rsid w:val="006138EA"/>
    <w:rsid w:val="00613A19"/>
    <w:rsid w:val="00613BE3"/>
    <w:rsid w:val="00614064"/>
    <w:rsid w:val="00614096"/>
    <w:rsid w:val="006141D8"/>
    <w:rsid w:val="00614263"/>
    <w:rsid w:val="00614472"/>
    <w:rsid w:val="006145D9"/>
    <w:rsid w:val="006148AC"/>
    <w:rsid w:val="00614CB4"/>
    <w:rsid w:val="00614D1E"/>
    <w:rsid w:val="00614D3B"/>
    <w:rsid w:val="0061524B"/>
    <w:rsid w:val="00615379"/>
    <w:rsid w:val="0061565F"/>
    <w:rsid w:val="006157B5"/>
    <w:rsid w:val="006157CF"/>
    <w:rsid w:val="0061591F"/>
    <w:rsid w:val="0061593A"/>
    <w:rsid w:val="00615BDB"/>
    <w:rsid w:val="006162DC"/>
    <w:rsid w:val="00616449"/>
    <w:rsid w:val="0061659C"/>
    <w:rsid w:val="006165BF"/>
    <w:rsid w:val="00616885"/>
    <w:rsid w:val="0061717F"/>
    <w:rsid w:val="006171DC"/>
    <w:rsid w:val="006175CF"/>
    <w:rsid w:val="00617F43"/>
    <w:rsid w:val="00620172"/>
    <w:rsid w:val="006201A2"/>
    <w:rsid w:val="00620254"/>
    <w:rsid w:val="006203BE"/>
    <w:rsid w:val="006204D8"/>
    <w:rsid w:val="006205C1"/>
    <w:rsid w:val="006205D1"/>
    <w:rsid w:val="00620686"/>
    <w:rsid w:val="006206D7"/>
    <w:rsid w:val="006209E8"/>
    <w:rsid w:val="00621626"/>
    <w:rsid w:val="00621A70"/>
    <w:rsid w:val="00621B6A"/>
    <w:rsid w:val="00621C0B"/>
    <w:rsid w:val="00621C72"/>
    <w:rsid w:val="00621CAD"/>
    <w:rsid w:val="0062286B"/>
    <w:rsid w:val="00622A4C"/>
    <w:rsid w:val="00623427"/>
    <w:rsid w:val="00623E94"/>
    <w:rsid w:val="00623EF3"/>
    <w:rsid w:val="0062424C"/>
    <w:rsid w:val="0062427E"/>
    <w:rsid w:val="00624AFA"/>
    <w:rsid w:val="00624C6E"/>
    <w:rsid w:val="00624FB3"/>
    <w:rsid w:val="00625021"/>
    <w:rsid w:val="006250F7"/>
    <w:rsid w:val="00625160"/>
    <w:rsid w:val="006253DA"/>
    <w:rsid w:val="006255A9"/>
    <w:rsid w:val="00625B24"/>
    <w:rsid w:val="0062634D"/>
    <w:rsid w:val="00626572"/>
    <w:rsid w:val="0062657C"/>
    <w:rsid w:val="00626C25"/>
    <w:rsid w:val="00626E64"/>
    <w:rsid w:val="00626EFA"/>
    <w:rsid w:val="00627436"/>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6BE"/>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3C"/>
    <w:rsid w:val="0063474C"/>
    <w:rsid w:val="006347F5"/>
    <w:rsid w:val="00634800"/>
    <w:rsid w:val="0063500F"/>
    <w:rsid w:val="00635813"/>
    <w:rsid w:val="00635EDC"/>
    <w:rsid w:val="00635F1F"/>
    <w:rsid w:val="00635F56"/>
    <w:rsid w:val="00636094"/>
    <w:rsid w:val="006361C7"/>
    <w:rsid w:val="0063681F"/>
    <w:rsid w:val="00636A76"/>
    <w:rsid w:val="00636A92"/>
    <w:rsid w:val="00637270"/>
    <w:rsid w:val="006372C0"/>
    <w:rsid w:val="006373C7"/>
    <w:rsid w:val="006374F0"/>
    <w:rsid w:val="00637615"/>
    <w:rsid w:val="006376E2"/>
    <w:rsid w:val="006379B8"/>
    <w:rsid w:val="00637C24"/>
    <w:rsid w:val="00637E00"/>
    <w:rsid w:val="006400E1"/>
    <w:rsid w:val="00640189"/>
    <w:rsid w:val="006401C6"/>
    <w:rsid w:val="00640204"/>
    <w:rsid w:val="00640207"/>
    <w:rsid w:val="00640222"/>
    <w:rsid w:val="00640301"/>
    <w:rsid w:val="00640529"/>
    <w:rsid w:val="006409F3"/>
    <w:rsid w:val="00640FDE"/>
    <w:rsid w:val="00641061"/>
    <w:rsid w:val="006416F1"/>
    <w:rsid w:val="006419E1"/>
    <w:rsid w:val="006419ED"/>
    <w:rsid w:val="00641ADA"/>
    <w:rsid w:val="00642945"/>
    <w:rsid w:val="00642D10"/>
    <w:rsid w:val="00642F46"/>
    <w:rsid w:val="0064349B"/>
    <w:rsid w:val="00643769"/>
    <w:rsid w:val="006437A9"/>
    <w:rsid w:val="006437F7"/>
    <w:rsid w:val="00643853"/>
    <w:rsid w:val="00643973"/>
    <w:rsid w:val="00643FC4"/>
    <w:rsid w:val="00644200"/>
    <w:rsid w:val="0064428B"/>
    <w:rsid w:val="00644511"/>
    <w:rsid w:val="0064466E"/>
    <w:rsid w:val="0064486C"/>
    <w:rsid w:val="00644E60"/>
    <w:rsid w:val="0064548B"/>
    <w:rsid w:val="0064552C"/>
    <w:rsid w:val="006455B7"/>
    <w:rsid w:val="006457B7"/>
    <w:rsid w:val="0064584A"/>
    <w:rsid w:val="00645C7B"/>
    <w:rsid w:val="006463B9"/>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04F"/>
    <w:rsid w:val="0065123B"/>
    <w:rsid w:val="006512DF"/>
    <w:rsid w:val="006513D5"/>
    <w:rsid w:val="006515AB"/>
    <w:rsid w:val="006518B1"/>
    <w:rsid w:val="00651AD0"/>
    <w:rsid w:val="00651AD3"/>
    <w:rsid w:val="00651FA0"/>
    <w:rsid w:val="006529BA"/>
    <w:rsid w:val="00652A40"/>
    <w:rsid w:val="00652A66"/>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B05"/>
    <w:rsid w:val="00661601"/>
    <w:rsid w:val="00661636"/>
    <w:rsid w:val="00661B94"/>
    <w:rsid w:val="00661C1D"/>
    <w:rsid w:val="00661CC2"/>
    <w:rsid w:val="00661D5E"/>
    <w:rsid w:val="00662166"/>
    <w:rsid w:val="00662240"/>
    <w:rsid w:val="00662496"/>
    <w:rsid w:val="00662972"/>
    <w:rsid w:val="00662DC6"/>
    <w:rsid w:val="00662FA2"/>
    <w:rsid w:val="00663050"/>
    <w:rsid w:val="006631ED"/>
    <w:rsid w:val="00663572"/>
    <w:rsid w:val="006635DC"/>
    <w:rsid w:val="00663908"/>
    <w:rsid w:val="0066402E"/>
    <w:rsid w:val="00664121"/>
    <w:rsid w:val="00664564"/>
    <w:rsid w:val="00664678"/>
    <w:rsid w:val="006646F4"/>
    <w:rsid w:val="006647F2"/>
    <w:rsid w:val="00665219"/>
    <w:rsid w:val="00665229"/>
    <w:rsid w:val="00665316"/>
    <w:rsid w:val="006654E8"/>
    <w:rsid w:val="0066551A"/>
    <w:rsid w:val="0066568F"/>
    <w:rsid w:val="0066586E"/>
    <w:rsid w:val="00665CCE"/>
    <w:rsid w:val="00666224"/>
    <w:rsid w:val="00666AAF"/>
    <w:rsid w:val="00666D68"/>
    <w:rsid w:val="006672FC"/>
    <w:rsid w:val="00667628"/>
    <w:rsid w:val="00667A27"/>
    <w:rsid w:val="00667D03"/>
    <w:rsid w:val="00667FF1"/>
    <w:rsid w:val="006703BC"/>
    <w:rsid w:val="006704BF"/>
    <w:rsid w:val="0067098C"/>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9C2"/>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88D"/>
    <w:rsid w:val="0067690C"/>
    <w:rsid w:val="00677052"/>
    <w:rsid w:val="00677707"/>
    <w:rsid w:val="00677725"/>
    <w:rsid w:val="00677B01"/>
    <w:rsid w:val="0068013A"/>
    <w:rsid w:val="006804EA"/>
    <w:rsid w:val="00680A97"/>
    <w:rsid w:val="00680F30"/>
    <w:rsid w:val="00680F81"/>
    <w:rsid w:val="00681016"/>
    <w:rsid w:val="0068102D"/>
    <w:rsid w:val="00681135"/>
    <w:rsid w:val="006819F6"/>
    <w:rsid w:val="00681C3B"/>
    <w:rsid w:val="00681E3A"/>
    <w:rsid w:val="00681F5A"/>
    <w:rsid w:val="0068226B"/>
    <w:rsid w:val="00682318"/>
    <w:rsid w:val="006824E8"/>
    <w:rsid w:val="00682A4A"/>
    <w:rsid w:val="00682B3E"/>
    <w:rsid w:val="00682ED3"/>
    <w:rsid w:val="0068367C"/>
    <w:rsid w:val="0068384E"/>
    <w:rsid w:val="00683D7F"/>
    <w:rsid w:val="00683E45"/>
    <w:rsid w:val="00683EF3"/>
    <w:rsid w:val="00684258"/>
    <w:rsid w:val="00684548"/>
    <w:rsid w:val="00685211"/>
    <w:rsid w:val="00685687"/>
    <w:rsid w:val="00685725"/>
    <w:rsid w:val="0068584B"/>
    <w:rsid w:val="00685873"/>
    <w:rsid w:val="00685D3B"/>
    <w:rsid w:val="0068623E"/>
    <w:rsid w:val="00686366"/>
    <w:rsid w:val="0068653A"/>
    <w:rsid w:val="0068673B"/>
    <w:rsid w:val="00686792"/>
    <w:rsid w:val="006868CB"/>
    <w:rsid w:val="00686968"/>
    <w:rsid w:val="0068721F"/>
    <w:rsid w:val="006873ED"/>
    <w:rsid w:val="00687904"/>
    <w:rsid w:val="00690447"/>
    <w:rsid w:val="00690B40"/>
    <w:rsid w:val="00690D12"/>
    <w:rsid w:val="00690EE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63"/>
    <w:rsid w:val="006954FA"/>
    <w:rsid w:val="006959F8"/>
    <w:rsid w:val="00695D50"/>
    <w:rsid w:val="00695E95"/>
    <w:rsid w:val="00695FB5"/>
    <w:rsid w:val="0069608C"/>
    <w:rsid w:val="00696244"/>
    <w:rsid w:val="006968C2"/>
    <w:rsid w:val="006969D6"/>
    <w:rsid w:val="00696C33"/>
    <w:rsid w:val="00696D0A"/>
    <w:rsid w:val="0069755C"/>
    <w:rsid w:val="00697756"/>
    <w:rsid w:val="006979DC"/>
    <w:rsid w:val="00697C2C"/>
    <w:rsid w:val="00697F57"/>
    <w:rsid w:val="006A01FA"/>
    <w:rsid w:val="006A05EF"/>
    <w:rsid w:val="006A06A8"/>
    <w:rsid w:val="006A0942"/>
    <w:rsid w:val="006A0E24"/>
    <w:rsid w:val="006A10CA"/>
    <w:rsid w:val="006A1372"/>
    <w:rsid w:val="006A15CB"/>
    <w:rsid w:val="006A18CF"/>
    <w:rsid w:val="006A18DD"/>
    <w:rsid w:val="006A1B7F"/>
    <w:rsid w:val="006A1C54"/>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4C1C"/>
    <w:rsid w:val="006A4D6E"/>
    <w:rsid w:val="006A5185"/>
    <w:rsid w:val="006A5482"/>
    <w:rsid w:val="006A5A45"/>
    <w:rsid w:val="006A5CA3"/>
    <w:rsid w:val="006A5CEC"/>
    <w:rsid w:val="006A5E26"/>
    <w:rsid w:val="006A6725"/>
    <w:rsid w:val="006A6B69"/>
    <w:rsid w:val="006A6CBB"/>
    <w:rsid w:val="006A752B"/>
    <w:rsid w:val="006A7574"/>
    <w:rsid w:val="006A75CD"/>
    <w:rsid w:val="006A7604"/>
    <w:rsid w:val="006A760F"/>
    <w:rsid w:val="006A7ADD"/>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EF2"/>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206"/>
    <w:rsid w:val="006B44DD"/>
    <w:rsid w:val="006B46B9"/>
    <w:rsid w:val="006B49B2"/>
    <w:rsid w:val="006B4C04"/>
    <w:rsid w:val="006B4D4E"/>
    <w:rsid w:val="006B5042"/>
    <w:rsid w:val="006B5B43"/>
    <w:rsid w:val="006B5CDC"/>
    <w:rsid w:val="006B5F8B"/>
    <w:rsid w:val="006B619A"/>
    <w:rsid w:val="006B6A4F"/>
    <w:rsid w:val="006B6AD0"/>
    <w:rsid w:val="006B6BA3"/>
    <w:rsid w:val="006B6BF0"/>
    <w:rsid w:val="006B6C95"/>
    <w:rsid w:val="006B70E1"/>
    <w:rsid w:val="006B725C"/>
    <w:rsid w:val="006B7360"/>
    <w:rsid w:val="006B7864"/>
    <w:rsid w:val="006B789D"/>
    <w:rsid w:val="006B7A16"/>
    <w:rsid w:val="006B7AF8"/>
    <w:rsid w:val="006B7DD3"/>
    <w:rsid w:val="006B7F8B"/>
    <w:rsid w:val="006C00A7"/>
    <w:rsid w:val="006C03B2"/>
    <w:rsid w:val="006C09DD"/>
    <w:rsid w:val="006C0A1A"/>
    <w:rsid w:val="006C135F"/>
    <w:rsid w:val="006C1A4E"/>
    <w:rsid w:val="006C1B3F"/>
    <w:rsid w:val="006C1BBD"/>
    <w:rsid w:val="006C20C0"/>
    <w:rsid w:val="006C225C"/>
    <w:rsid w:val="006C23F8"/>
    <w:rsid w:val="006C2F89"/>
    <w:rsid w:val="006C34CF"/>
    <w:rsid w:val="006C357E"/>
    <w:rsid w:val="006C375B"/>
    <w:rsid w:val="006C377A"/>
    <w:rsid w:val="006C3B1E"/>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380"/>
    <w:rsid w:val="006D58A9"/>
    <w:rsid w:val="006D58B2"/>
    <w:rsid w:val="006D59BF"/>
    <w:rsid w:val="006D5AE7"/>
    <w:rsid w:val="006D5B2C"/>
    <w:rsid w:val="006D5EC2"/>
    <w:rsid w:val="006D5FEF"/>
    <w:rsid w:val="006D615D"/>
    <w:rsid w:val="006D6D22"/>
    <w:rsid w:val="006D7553"/>
    <w:rsid w:val="006D7598"/>
    <w:rsid w:val="006D76D5"/>
    <w:rsid w:val="006D7B10"/>
    <w:rsid w:val="006D7B93"/>
    <w:rsid w:val="006D7DAD"/>
    <w:rsid w:val="006E0714"/>
    <w:rsid w:val="006E07BC"/>
    <w:rsid w:val="006E0B16"/>
    <w:rsid w:val="006E0E14"/>
    <w:rsid w:val="006E0E1D"/>
    <w:rsid w:val="006E0E60"/>
    <w:rsid w:val="006E0ED0"/>
    <w:rsid w:val="006E176F"/>
    <w:rsid w:val="006E19BA"/>
    <w:rsid w:val="006E1C69"/>
    <w:rsid w:val="006E1EE9"/>
    <w:rsid w:val="006E22CC"/>
    <w:rsid w:val="006E260B"/>
    <w:rsid w:val="006E2AA6"/>
    <w:rsid w:val="006E2F9C"/>
    <w:rsid w:val="006E30EC"/>
    <w:rsid w:val="006E33FA"/>
    <w:rsid w:val="006E3A8B"/>
    <w:rsid w:val="006E3C84"/>
    <w:rsid w:val="006E3D3A"/>
    <w:rsid w:val="006E4058"/>
    <w:rsid w:val="006E4307"/>
    <w:rsid w:val="006E4469"/>
    <w:rsid w:val="006E459B"/>
    <w:rsid w:val="006E4A83"/>
    <w:rsid w:val="006E4EC2"/>
    <w:rsid w:val="006E4ED2"/>
    <w:rsid w:val="006E512D"/>
    <w:rsid w:val="006E5151"/>
    <w:rsid w:val="006E54EC"/>
    <w:rsid w:val="006E554E"/>
    <w:rsid w:val="006E5BDB"/>
    <w:rsid w:val="006E5D5A"/>
    <w:rsid w:val="006E6077"/>
    <w:rsid w:val="006E6244"/>
    <w:rsid w:val="006E63EA"/>
    <w:rsid w:val="006E6448"/>
    <w:rsid w:val="006E6534"/>
    <w:rsid w:val="006E6758"/>
    <w:rsid w:val="006E6A05"/>
    <w:rsid w:val="006E6A86"/>
    <w:rsid w:val="006E6ABC"/>
    <w:rsid w:val="006E6DA9"/>
    <w:rsid w:val="006E6F03"/>
    <w:rsid w:val="006E7090"/>
    <w:rsid w:val="006E71A8"/>
    <w:rsid w:val="006E7320"/>
    <w:rsid w:val="006E73A7"/>
    <w:rsid w:val="006E7496"/>
    <w:rsid w:val="006E775E"/>
    <w:rsid w:val="006E78B5"/>
    <w:rsid w:val="006E792F"/>
    <w:rsid w:val="006E7969"/>
    <w:rsid w:val="006E7E49"/>
    <w:rsid w:val="006E7F71"/>
    <w:rsid w:val="006F05C2"/>
    <w:rsid w:val="006F090B"/>
    <w:rsid w:val="006F0C12"/>
    <w:rsid w:val="006F0C5B"/>
    <w:rsid w:val="006F0DA1"/>
    <w:rsid w:val="006F0EB1"/>
    <w:rsid w:val="006F1008"/>
    <w:rsid w:val="006F11E5"/>
    <w:rsid w:val="006F1425"/>
    <w:rsid w:val="006F1D86"/>
    <w:rsid w:val="006F22CB"/>
    <w:rsid w:val="006F23BE"/>
    <w:rsid w:val="006F262B"/>
    <w:rsid w:val="006F291E"/>
    <w:rsid w:val="006F2B87"/>
    <w:rsid w:val="006F2BE6"/>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074"/>
    <w:rsid w:val="006F557B"/>
    <w:rsid w:val="006F58A5"/>
    <w:rsid w:val="006F591B"/>
    <w:rsid w:val="006F5B41"/>
    <w:rsid w:val="006F64CB"/>
    <w:rsid w:val="006F6689"/>
    <w:rsid w:val="006F66B0"/>
    <w:rsid w:val="006F6740"/>
    <w:rsid w:val="006F6FF7"/>
    <w:rsid w:val="006F746D"/>
    <w:rsid w:val="006F751E"/>
    <w:rsid w:val="006F77EE"/>
    <w:rsid w:val="006F7A92"/>
    <w:rsid w:val="006F7BCC"/>
    <w:rsid w:val="006F7C53"/>
    <w:rsid w:val="006F7E42"/>
    <w:rsid w:val="006F7F67"/>
    <w:rsid w:val="00700042"/>
    <w:rsid w:val="0070023A"/>
    <w:rsid w:val="0070078D"/>
    <w:rsid w:val="00700C2D"/>
    <w:rsid w:val="00701493"/>
    <w:rsid w:val="007017EA"/>
    <w:rsid w:val="0070181F"/>
    <w:rsid w:val="0070193E"/>
    <w:rsid w:val="007019D2"/>
    <w:rsid w:val="00701B27"/>
    <w:rsid w:val="00701D01"/>
    <w:rsid w:val="00701DC0"/>
    <w:rsid w:val="00702957"/>
    <w:rsid w:val="00702BFC"/>
    <w:rsid w:val="00702DFC"/>
    <w:rsid w:val="00703112"/>
    <w:rsid w:val="007034BC"/>
    <w:rsid w:val="007035F6"/>
    <w:rsid w:val="007036E5"/>
    <w:rsid w:val="007038D5"/>
    <w:rsid w:val="00703A4B"/>
    <w:rsid w:val="00703AD2"/>
    <w:rsid w:val="00703AF0"/>
    <w:rsid w:val="00703CFC"/>
    <w:rsid w:val="00704382"/>
    <w:rsid w:val="007047A7"/>
    <w:rsid w:val="007048DD"/>
    <w:rsid w:val="00704A33"/>
    <w:rsid w:val="00704DEB"/>
    <w:rsid w:val="007052F3"/>
    <w:rsid w:val="0070542C"/>
    <w:rsid w:val="00705584"/>
    <w:rsid w:val="0070588E"/>
    <w:rsid w:val="00705E96"/>
    <w:rsid w:val="00706A8A"/>
    <w:rsid w:val="00706AFC"/>
    <w:rsid w:val="00706DFB"/>
    <w:rsid w:val="00706E08"/>
    <w:rsid w:val="0070700A"/>
    <w:rsid w:val="0070711F"/>
    <w:rsid w:val="007071B3"/>
    <w:rsid w:val="0070743B"/>
    <w:rsid w:val="00707AE0"/>
    <w:rsid w:val="00707CFF"/>
    <w:rsid w:val="00707FA9"/>
    <w:rsid w:val="007101EE"/>
    <w:rsid w:val="00710751"/>
    <w:rsid w:val="00710994"/>
    <w:rsid w:val="007109CD"/>
    <w:rsid w:val="00710A3E"/>
    <w:rsid w:val="00710D33"/>
    <w:rsid w:val="00711098"/>
    <w:rsid w:val="007110FE"/>
    <w:rsid w:val="007115A2"/>
    <w:rsid w:val="00711760"/>
    <w:rsid w:val="00711914"/>
    <w:rsid w:val="0071196B"/>
    <w:rsid w:val="00711A0F"/>
    <w:rsid w:val="00711AE4"/>
    <w:rsid w:val="00711B26"/>
    <w:rsid w:val="00711C28"/>
    <w:rsid w:val="00711D10"/>
    <w:rsid w:val="00711D73"/>
    <w:rsid w:val="00711E0C"/>
    <w:rsid w:val="00712182"/>
    <w:rsid w:val="00712902"/>
    <w:rsid w:val="00712A0F"/>
    <w:rsid w:val="00712FA2"/>
    <w:rsid w:val="00712FDB"/>
    <w:rsid w:val="00713214"/>
    <w:rsid w:val="007132A1"/>
    <w:rsid w:val="007133F5"/>
    <w:rsid w:val="0071374D"/>
    <w:rsid w:val="00713B48"/>
    <w:rsid w:val="00713CA2"/>
    <w:rsid w:val="00713D3B"/>
    <w:rsid w:val="00713E7C"/>
    <w:rsid w:val="00713FFB"/>
    <w:rsid w:val="00714312"/>
    <w:rsid w:val="0071435E"/>
    <w:rsid w:val="0071452A"/>
    <w:rsid w:val="00714722"/>
    <w:rsid w:val="00714892"/>
    <w:rsid w:val="00714D25"/>
    <w:rsid w:val="00714D6A"/>
    <w:rsid w:val="007151CD"/>
    <w:rsid w:val="007153AA"/>
    <w:rsid w:val="00715F49"/>
    <w:rsid w:val="007161E7"/>
    <w:rsid w:val="007162F2"/>
    <w:rsid w:val="007163BF"/>
    <w:rsid w:val="0071649C"/>
    <w:rsid w:val="00716729"/>
    <w:rsid w:val="00716A9F"/>
    <w:rsid w:val="00716C3F"/>
    <w:rsid w:val="00716D7D"/>
    <w:rsid w:val="00716E44"/>
    <w:rsid w:val="00716F80"/>
    <w:rsid w:val="00716FB1"/>
    <w:rsid w:val="00716FC0"/>
    <w:rsid w:val="00717267"/>
    <w:rsid w:val="007175BB"/>
    <w:rsid w:val="007176B5"/>
    <w:rsid w:val="007176E8"/>
    <w:rsid w:val="0071779B"/>
    <w:rsid w:val="007178EE"/>
    <w:rsid w:val="00717B0A"/>
    <w:rsid w:val="00717F22"/>
    <w:rsid w:val="007204D9"/>
    <w:rsid w:val="00720759"/>
    <w:rsid w:val="0072081C"/>
    <w:rsid w:val="00720A72"/>
    <w:rsid w:val="00720BD4"/>
    <w:rsid w:val="0072111C"/>
    <w:rsid w:val="0072119E"/>
    <w:rsid w:val="0072149B"/>
    <w:rsid w:val="007215A9"/>
    <w:rsid w:val="007217C9"/>
    <w:rsid w:val="007218A9"/>
    <w:rsid w:val="0072190B"/>
    <w:rsid w:val="007219ED"/>
    <w:rsid w:val="00721E1D"/>
    <w:rsid w:val="007221F1"/>
    <w:rsid w:val="007229C1"/>
    <w:rsid w:val="00722B65"/>
    <w:rsid w:val="00722B72"/>
    <w:rsid w:val="00722C16"/>
    <w:rsid w:val="007230B7"/>
    <w:rsid w:val="0072323B"/>
    <w:rsid w:val="0072345D"/>
    <w:rsid w:val="007235A8"/>
    <w:rsid w:val="00723701"/>
    <w:rsid w:val="00723AC6"/>
    <w:rsid w:val="00723C97"/>
    <w:rsid w:val="00723D16"/>
    <w:rsid w:val="00723D94"/>
    <w:rsid w:val="00723EC3"/>
    <w:rsid w:val="00724170"/>
    <w:rsid w:val="0072432F"/>
    <w:rsid w:val="00724426"/>
    <w:rsid w:val="007244B4"/>
    <w:rsid w:val="00724FB9"/>
    <w:rsid w:val="00725068"/>
    <w:rsid w:val="007250C0"/>
    <w:rsid w:val="007254A9"/>
    <w:rsid w:val="007254B1"/>
    <w:rsid w:val="0072560E"/>
    <w:rsid w:val="007259B8"/>
    <w:rsid w:val="00725CB6"/>
    <w:rsid w:val="00725D75"/>
    <w:rsid w:val="0072602E"/>
    <w:rsid w:val="00726281"/>
    <w:rsid w:val="0072665F"/>
    <w:rsid w:val="00726661"/>
    <w:rsid w:val="00726CC3"/>
    <w:rsid w:val="00727028"/>
    <w:rsid w:val="0072785B"/>
    <w:rsid w:val="00727E9F"/>
    <w:rsid w:val="00730160"/>
    <w:rsid w:val="00730302"/>
    <w:rsid w:val="00730B97"/>
    <w:rsid w:val="00730D98"/>
    <w:rsid w:val="00730F4A"/>
    <w:rsid w:val="00731032"/>
    <w:rsid w:val="0073128B"/>
    <w:rsid w:val="007313B2"/>
    <w:rsid w:val="0073171A"/>
    <w:rsid w:val="00731A41"/>
    <w:rsid w:val="00731D37"/>
    <w:rsid w:val="00731E4B"/>
    <w:rsid w:val="00731E9C"/>
    <w:rsid w:val="00731F0B"/>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21B"/>
    <w:rsid w:val="0073637C"/>
    <w:rsid w:val="007364FA"/>
    <w:rsid w:val="00736801"/>
    <w:rsid w:val="0073688E"/>
    <w:rsid w:val="00736C43"/>
    <w:rsid w:val="00736D7B"/>
    <w:rsid w:val="0073713E"/>
    <w:rsid w:val="007377ED"/>
    <w:rsid w:val="0073787D"/>
    <w:rsid w:val="007379C8"/>
    <w:rsid w:val="007403C7"/>
    <w:rsid w:val="00740698"/>
    <w:rsid w:val="007406C0"/>
    <w:rsid w:val="007409E8"/>
    <w:rsid w:val="00740AC1"/>
    <w:rsid w:val="00740C98"/>
    <w:rsid w:val="00740CD3"/>
    <w:rsid w:val="0074108B"/>
    <w:rsid w:val="0074124A"/>
    <w:rsid w:val="00741323"/>
    <w:rsid w:val="007415BE"/>
    <w:rsid w:val="0074198C"/>
    <w:rsid w:val="007419FC"/>
    <w:rsid w:val="00741A76"/>
    <w:rsid w:val="00741B5E"/>
    <w:rsid w:val="007420C9"/>
    <w:rsid w:val="007421D5"/>
    <w:rsid w:val="00742235"/>
    <w:rsid w:val="007422B2"/>
    <w:rsid w:val="00742695"/>
    <w:rsid w:val="007426BF"/>
    <w:rsid w:val="00742701"/>
    <w:rsid w:val="007429AB"/>
    <w:rsid w:val="00742A51"/>
    <w:rsid w:val="00742B14"/>
    <w:rsid w:val="00742BFB"/>
    <w:rsid w:val="00742EC0"/>
    <w:rsid w:val="00743113"/>
    <w:rsid w:val="00743293"/>
    <w:rsid w:val="00743324"/>
    <w:rsid w:val="0074336F"/>
    <w:rsid w:val="00743757"/>
    <w:rsid w:val="00743867"/>
    <w:rsid w:val="00744055"/>
    <w:rsid w:val="007441AB"/>
    <w:rsid w:val="007449C0"/>
    <w:rsid w:val="00744FB1"/>
    <w:rsid w:val="00744FBF"/>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535"/>
    <w:rsid w:val="007536BB"/>
    <w:rsid w:val="00753B9D"/>
    <w:rsid w:val="00753E73"/>
    <w:rsid w:val="00753F01"/>
    <w:rsid w:val="0075401D"/>
    <w:rsid w:val="0075412E"/>
    <w:rsid w:val="00754220"/>
    <w:rsid w:val="00754293"/>
    <w:rsid w:val="00754D64"/>
    <w:rsid w:val="0075532E"/>
    <w:rsid w:val="00755379"/>
    <w:rsid w:val="00755692"/>
    <w:rsid w:val="007556A5"/>
    <w:rsid w:val="007559DB"/>
    <w:rsid w:val="00755B06"/>
    <w:rsid w:val="00755BC1"/>
    <w:rsid w:val="00755BD0"/>
    <w:rsid w:val="00755E06"/>
    <w:rsid w:val="00756204"/>
    <w:rsid w:val="0075639D"/>
    <w:rsid w:val="007564B4"/>
    <w:rsid w:val="007565E2"/>
    <w:rsid w:val="0075691E"/>
    <w:rsid w:val="00756B20"/>
    <w:rsid w:val="00756CFA"/>
    <w:rsid w:val="00756DA0"/>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C"/>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27F"/>
    <w:rsid w:val="0076357A"/>
    <w:rsid w:val="00763599"/>
    <w:rsid w:val="00763615"/>
    <w:rsid w:val="0076375B"/>
    <w:rsid w:val="00763D32"/>
    <w:rsid w:val="00763D8F"/>
    <w:rsid w:val="00764140"/>
    <w:rsid w:val="00764340"/>
    <w:rsid w:val="0076442F"/>
    <w:rsid w:val="00764832"/>
    <w:rsid w:val="00764E4E"/>
    <w:rsid w:val="00764E99"/>
    <w:rsid w:val="00764EB8"/>
    <w:rsid w:val="00765098"/>
    <w:rsid w:val="00765391"/>
    <w:rsid w:val="0076598E"/>
    <w:rsid w:val="00765A64"/>
    <w:rsid w:val="00765B36"/>
    <w:rsid w:val="00765CF2"/>
    <w:rsid w:val="00765FDC"/>
    <w:rsid w:val="00766559"/>
    <w:rsid w:val="007667D5"/>
    <w:rsid w:val="00766963"/>
    <w:rsid w:val="00766B0E"/>
    <w:rsid w:val="00766BFB"/>
    <w:rsid w:val="00766DFE"/>
    <w:rsid w:val="00766E27"/>
    <w:rsid w:val="0076731C"/>
    <w:rsid w:val="00767416"/>
    <w:rsid w:val="0076747C"/>
    <w:rsid w:val="0076783B"/>
    <w:rsid w:val="007678B6"/>
    <w:rsid w:val="00767B6C"/>
    <w:rsid w:val="00767BB9"/>
    <w:rsid w:val="007706CC"/>
    <w:rsid w:val="00770CEE"/>
    <w:rsid w:val="00771160"/>
    <w:rsid w:val="00771284"/>
    <w:rsid w:val="007718B7"/>
    <w:rsid w:val="007718CC"/>
    <w:rsid w:val="00771953"/>
    <w:rsid w:val="007719DC"/>
    <w:rsid w:val="00771CB6"/>
    <w:rsid w:val="007721AD"/>
    <w:rsid w:val="00772C97"/>
    <w:rsid w:val="00772D15"/>
    <w:rsid w:val="00772DC3"/>
    <w:rsid w:val="00772F47"/>
    <w:rsid w:val="007733C4"/>
    <w:rsid w:val="007735BC"/>
    <w:rsid w:val="00773DBD"/>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5F5"/>
    <w:rsid w:val="0077760F"/>
    <w:rsid w:val="007777C3"/>
    <w:rsid w:val="00777947"/>
    <w:rsid w:val="0077798E"/>
    <w:rsid w:val="00777CD9"/>
    <w:rsid w:val="00777EE9"/>
    <w:rsid w:val="0078035F"/>
    <w:rsid w:val="00780657"/>
    <w:rsid w:val="00780980"/>
    <w:rsid w:val="007809E1"/>
    <w:rsid w:val="00780FD1"/>
    <w:rsid w:val="00780FDA"/>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6B3"/>
    <w:rsid w:val="007837BE"/>
    <w:rsid w:val="0078380D"/>
    <w:rsid w:val="00783CDA"/>
    <w:rsid w:val="00783E46"/>
    <w:rsid w:val="00783F0C"/>
    <w:rsid w:val="007840E3"/>
    <w:rsid w:val="007842FE"/>
    <w:rsid w:val="00784353"/>
    <w:rsid w:val="00784373"/>
    <w:rsid w:val="00784702"/>
    <w:rsid w:val="007848B8"/>
    <w:rsid w:val="00784B80"/>
    <w:rsid w:val="00784C31"/>
    <w:rsid w:val="00784E6D"/>
    <w:rsid w:val="00784EA1"/>
    <w:rsid w:val="00784FC2"/>
    <w:rsid w:val="00784FC7"/>
    <w:rsid w:val="007854A8"/>
    <w:rsid w:val="00785B0C"/>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3C"/>
    <w:rsid w:val="00791ADE"/>
    <w:rsid w:val="00791BEA"/>
    <w:rsid w:val="0079208F"/>
    <w:rsid w:val="007921C1"/>
    <w:rsid w:val="007926B7"/>
    <w:rsid w:val="00792DB2"/>
    <w:rsid w:val="00792ECC"/>
    <w:rsid w:val="00792F7F"/>
    <w:rsid w:val="00792FCC"/>
    <w:rsid w:val="00792FD4"/>
    <w:rsid w:val="007939C7"/>
    <w:rsid w:val="00793A39"/>
    <w:rsid w:val="00793C1C"/>
    <w:rsid w:val="00793CFE"/>
    <w:rsid w:val="00793F70"/>
    <w:rsid w:val="007947FB"/>
    <w:rsid w:val="00794A1D"/>
    <w:rsid w:val="00794B77"/>
    <w:rsid w:val="00794B7C"/>
    <w:rsid w:val="007953DC"/>
    <w:rsid w:val="0079541B"/>
    <w:rsid w:val="007954AC"/>
    <w:rsid w:val="00795534"/>
    <w:rsid w:val="00795603"/>
    <w:rsid w:val="00795A7F"/>
    <w:rsid w:val="0079601B"/>
    <w:rsid w:val="0079615D"/>
    <w:rsid w:val="007962E1"/>
    <w:rsid w:val="0079663F"/>
    <w:rsid w:val="007968C9"/>
    <w:rsid w:val="00796F91"/>
    <w:rsid w:val="00797B2B"/>
    <w:rsid w:val="00797C7D"/>
    <w:rsid w:val="00797DAA"/>
    <w:rsid w:val="00797DDD"/>
    <w:rsid w:val="00797E01"/>
    <w:rsid w:val="00797FCF"/>
    <w:rsid w:val="007A0616"/>
    <w:rsid w:val="007A0AC7"/>
    <w:rsid w:val="007A0DAC"/>
    <w:rsid w:val="007A0F46"/>
    <w:rsid w:val="007A1189"/>
    <w:rsid w:val="007A132B"/>
    <w:rsid w:val="007A15BA"/>
    <w:rsid w:val="007A166E"/>
    <w:rsid w:val="007A1B63"/>
    <w:rsid w:val="007A2B63"/>
    <w:rsid w:val="007A2BFF"/>
    <w:rsid w:val="007A2C52"/>
    <w:rsid w:val="007A2CCA"/>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3AF"/>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A7EFC"/>
    <w:rsid w:val="007B01CD"/>
    <w:rsid w:val="007B0253"/>
    <w:rsid w:val="007B073B"/>
    <w:rsid w:val="007B0865"/>
    <w:rsid w:val="007B09ED"/>
    <w:rsid w:val="007B0B62"/>
    <w:rsid w:val="007B0B92"/>
    <w:rsid w:val="007B1061"/>
    <w:rsid w:val="007B1289"/>
    <w:rsid w:val="007B14A8"/>
    <w:rsid w:val="007B1C2D"/>
    <w:rsid w:val="007B1DC3"/>
    <w:rsid w:val="007B1F9A"/>
    <w:rsid w:val="007B21A9"/>
    <w:rsid w:val="007B22EB"/>
    <w:rsid w:val="007B2548"/>
    <w:rsid w:val="007B2638"/>
    <w:rsid w:val="007B2A29"/>
    <w:rsid w:val="007B2B43"/>
    <w:rsid w:val="007B314C"/>
    <w:rsid w:val="007B322B"/>
    <w:rsid w:val="007B3476"/>
    <w:rsid w:val="007B35FA"/>
    <w:rsid w:val="007B3939"/>
    <w:rsid w:val="007B3BF0"/>
    <w:rsid w:val="007B3D12"/>
    <w:rsid w:val="007B3D55"/>
    <w:rsid w:val="007B40AD"/>
    <w:rsid w:val="007B448A"/>
    <w:rsid w:val="007B44B0"/>
    <w:rsid w:val="007B44DC"/>
    <w:rsid w:val="007B4533"/>
    <w:rsid w:val="007B4543"/>
    <w:rsid w:val="007B484D"/>
    <w:rsid w:val="007B4937"/>
    <w:rsid w:val="007B4BC5"/>
    <w:rsid w:val="007B4E0C"/>
    <w:rsid w:val="007B5299"/>
    <w:rsid w:val="007B5401"/>
    <w:rsid w:val="007B5A66"/>
    <w:rsid w:val="007B5E5F"/>
    <w:rsid w:val="007B614B"/>
    <w:rsid w:val="007B61A8"/>
    <w:rsid w:val="007B630D"/>
    <w:rsid w:val="007B6644"/>
    <w:rsid w:val="007B671A"/>
    <w:rsid w:val="007B6788"/>
    <w:rsid w:val="007B687A"/>
    <w:rsid w:val="007B697F"/>
    <w:rsid w:val="007B6B04"/>
    <w:rsid w:val="007B7618"/>
    <w:rsid w:val="007C0379"/>
    <w:rsid w:val="007C062A"/>
    <w:rsid w:val="007C0743"/>
    <w:rsid w:val="007C0880"/>
    <w:rsid w:val="007C0BD2"/>
    <w:rsid w:val="007C0D87"/>
    <w:rsid w:val="007C0E07"/>
    <w:rsid w:val="007C0F3A"/>
    <w:rsid w:val="007C1065"/>
    <w:rsid w:val="007C1357"/>
    <w:rsid w:val="007C140F"/>
    <w:rsid w:val="007C1537"/>
    <w:rsid w:val="007C166C"/>
    <w:rsid w:val="007C16D7"/>
    <w:rsid w:val="007C1B94"/>
    <w:rsid w:val="007C2198"/>
    <w:rsid w:val="007C24ED"/>
    <w:rsid w:val="007C286E"/>
    <w:rsid w:val="007C287F"/>
    <w:rsid w:val="007C28E0"/>
    <w:rsid w:val="007C2A39"/>
    <w:rsid w:val="007C2AEF"/>
    <w:rsid w:val="007C2B5E"/>
    <w:rsid w:val="007C3D88"/>
    <w:rsid w:val="007C3E59"/>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C2A"/>
    <w:rsid w:val="007D0F76"/>
    <w:rsid w:val="007D11B6"/>
    <w:rsid w:val="007D149C"/>
    <w:rsid w:val="007D1558"/>
    <w:rsid w:val="007D196C"/>
    <w:rsid w:val="007D1B7C"/>
    <w:rsid w:val="007D1F9A"/>
    <w:rsid w:val="007D214A"/>
    <w:rsid w:val="007D226F"/>
    <w:rsid w:val="007D2306"/>
    <w:rsid w:val="007D2740"/>
    <w:rsid w:val="007D2BFF"/>
    <w:rsid w:val="007D2E2E"/>
    <w:rsid w:val="007D2EDE"/>
    <w:rsid w:val="007D3487"/>
    <w:rsid w:val="007D357E"/>
    <w:rsid w:val="007D37AB"/>
    <w:rsid w:val="007D3889"/>
    <w:rsid w:val="007D38E3"/>
    <w:rsid w:val="007D39A2"/>
    <w:rsid w:val="007D39D7"/>
    <w:rsid w:val="007D3F34"/>
    <w:rsid w:val="007D4043"/>
    <w:rsid w:val="007D425D"/>
    <w:rsid w:val="007D4422"/>
    <w:rsid w:val="007D4677"/>
    <w:rsid w:val="007D475F"/>
    <w:rsid w:val="007D47E5"/>
    <w:rsid w:val="007D4F9F"/>
    <w:rsid w:val="007D4FF2"/>
    <w:rsid w:val="007D512C"/>
    <w:rsid w:val="007D526F"/>
    <w:rsid w:val="007D5338"/>
    <w:rsid w:val="007D54C0"/>
    <w:rsid w:val="007D572D"/>
    <w:rsid w:val="007D5AB1"/>
    <w:rsid w:val="007D5B9A"/>
    <w:rsid w:val="007D6115"/>
    <w:rsid w:val="007D6310"/>
    <w:rsid w:val="007D647B"/>
    <w:rsid w:val="007D673F"/>
    <w:rsid w:val="007D68F4"/>
    <w:rsid w:val="007D6AF9"/>
    <w:rsid w:val="007D6C84"/>
    <w:rsid w:val="007D6CE5"/>
    <w:rsid w:val="007D6EF0"/>
    <w:rsid w:val="007D7042"/>
    <w:rsid w:val="007D7059"/>
    <w:rsid w:val="007D794A"/>
    <w:rsid w:val="007D7BB5"/>
    <w:rsid w:val="007D7C43"/>
    <w:rsid w:val="007D7E94"/>
    <w:rsid w:val="007E015E"/>
    <w:rsid w:val="007E0162"/>
    <w:rsid w:val="007E02CC"/>
    <w:rsid w:val="007E0352"/>
    <w:rsid w:val="007E07FD"/>
    <w:rsid w:val="007E0981"/>
    <w:rsid w:val="007E0986"/>
    <w:rsid w:val="007E0C8C"/>
    <w:rsid w:val="007E1479"/>
    <w:rsid w:val="007E152B"/>
    <w:rsid w:val="007E191F"/>
    <w:rsid w:val="007E1A55"/>
    <w:rsid w:val="007E1CB1"/>
    <w:rsid w:val="007E1CE2"/>
    <w:rsid w:val="007E201B"/>
    <w:rsid w:val="007E2146"/>
    <w:rsid w:val="007E23BE"/>
    <w:rsid w:val="007E24C1"/>
    <w:rsid w:val="007E2A0D"/>
    <w:rsid w:val="007E2A86"/>
    <w:rsid w:val="007E2AAE"/>
    <w:rsid w:val="007E2B64"/>
    <w:rsid w:val="007E3F73"/>
    <w:rsid w:val="007E4584"/>
    <w:rsid w:val="007E4706"/>
    <w:rsid w:val="007E47BC"/>
    <w:rsid w:val="007E48CD"/>
    <w:rsid w:val="007E48E4"/>
    <w:rsid w:val="007E4965"/>
    <w:rsid w:val="007E4A02"/>
    <w:rsid w:val="007E4CD7"/>
    <w:rsid w:val="007E4F0D"/>
    <w:rsid w:val="007E511F"/>
    <w:rsid w:val="007E531F"/>
    <w:rsid w:val="007E54DD"/>
    <w:rsid w:val="007E58E2"/>
    <w:rsid w:val="007E5A14"/>
    <w:rsid w:val="007E5A96"/>
    <w:rsid w:val="007E5B22"/>
    <w:rsid w:val="007E5FFD"/>
    <w:rsid w:val="007E666B"/>
    <w:rsid w:val="007E6735"/>
    <w:rsid w:val="007E67F4"/>
    <w:rsid w:val="007E6887"/>
    <w:rsid w:val="007E68F2"/>
    <w:rsid w:val="007E6EF1"/>
    <w:rsid w:val="007E7471"/>
    <w:rsid w:val="007E79EC"/>
    <w:rsid w:val="007E7B2B"/>
    <w:rsid w:val="007E7CBA"/>
    <w:rsid w:val="007F0440"/>
    <w:rsid w:val="007F05E0"/>
    <w:rsid w:val="007F0B77"/>
    <w:rsid w:val="007F0BA3"/>
    <w:rsid w:val="007F0CFB"/>
    <w:rsid w:val="007F0DD3"/>
    <w:rsid w:val="007F14D7"/>
    <w:rsid w:val="007F18C0"/>
    <w:rsid w:val="007F1B19"/>
    <w:rsid w:val="007F1D64"/>
    <w:rsid w:val="007F1E6C"/>
    <w:rsid w:val="007F1F12"/>
    <w:rsid w:val="007F22A5"/>
    <w:rsid w:val="007F251E"/>
    <w:rsid w:val="007F2538"/>
    <w:rsid w:val="007F28BF"/>
    <w:rsid w:val="007F28F2"/>
    <w:rsid w:val="007F2951"/>
    <w:rsid w:val="007F2DBB"/>
    <w:rsid w:val="007F2ED4"/>
    <w:rsid w:val="007F2F86"/>
    <w:rsid w:val="007F3564"/>
    <w:rsid w:val="007F394C"/>
    <w:rsid w:val="007F3C69"/>
    <w:rsid w:val="007F3FB0"/>
    <w:rsid w:val="007F433C"/>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5B8"/>
    <w:rsid w:val="00800703"/>
    <w:rsid w:val="00800994"/>
    <w:rsid w:val="00800BAB"/>
    <w:rsid w:val="00800D5F"/>
    <w:rsid w:val="008012AD"/>
    <w:rsid w:val="008013B8"/>
    <w:rsid w:val="008015F8"/>
    <w:rsid w:val="00801703"/>
    <w:rsid w:val="00801735"/>
    <w:rsid w:val="0080179D"/>
    <w:rsid w:val="00801813"/>
    <w:rsid w:val="00801838"/>
    <w:rsid w:val="00801CC2"/>
    <w:rsid w:val="00801E0D"/>
    <w:rsid w:val="00801E41"/>
    <w:rsid w:val="00801EA5"/>
    <w:rsid w:val="00801FBC"/>
    <w:rsid w:val="00802410"/>
    <w:rsid w:val="00802841"/>
    <w:rsid w:val="00802D03"/>
    <w:rsid w:val="00802F28"/>
    <w:rsid w:val="0080385E"/>
    <w:rsid w:val="00803934"/>
    <w:rsid w:val="00803A19"/>
    <w:rsid w:val="00803E2E"/>
    <w:rsid w:val="00803FAA"/>
    <w:rsid w:val="00804163"/>
    <w:rsid w:val="0080416A"/>
    <w:rsid w:val="008041E1"/>
    <w:rsid w:val="008042D6"/>
    <w:rsid w:val="00804575"/>
    <w:rsid w:val="00804867"/>
    <w:rsid w:val="0080487F"/>
    <w:rsid w:val="00804A3A"/>
    <w:rsid w:val="00804B2F"/>
    <w:rsid w:val="00804F0D"/>
    <w:rsid w:val="00804FDF"/>
    <w:rsid w:val="00804FE1"/>
    <w:rsid w:val="00805133"/>
    <w:rsid w:val="0080536A"/>
    <w:rsid w:val="008054CB"/>
    <w:rsid w:val="00805782"/>
    <w:rsid w:val="00805B3E"/>
    <w:rsid w:val="00805BB1"/>
    <w:rsid w:val="0080623D"/>
    <w:rsid w:val="0080638C"/>
    <w:rsid w:val="00806979"/>
    <w:rsid w:val="0080699F"/>
    <w:rsid w:val="00806B4D"/>
    <w:rsid w:val="00806BBA"/>
    <w:rsid w:val="00806D29"/>
    <w:rsid w:val="0080729C"/>
    <w:rsid w:val="008072C2"/>
    <w:rsid w:val="0080770D"/>
    <w:rsid w:val="008078EA"/>
    <w:rsid w:val="00807D28"/>
    <w:rsid w:val="00807D5E"/>
    <w:rsid w:val="00807E1B"/>
    <w:rsid w:val="00807F05"/>
    <w:rsid w:val="0081012C"/>
    <w:rsid w:val="00810886"/>
    <w:rsid w:val="00810C3E"/>
    <w:rsid w:val="00810DE9"/>
    <w:rsid w:val="00810E0E"/>
    <w:rsid w:val="00810EAE"/>
    <w:rsid w:val="00810FCE"/>
    <w:rsid w:val="00811036"/>
    <w:rsid w:val="00811D2F"/>
    <w:rsid w:val="00811EDA"/>
    <w:rsid w:val="00811EF6"/>
    <w:rsid w:val="00812204"/>
    <w:rsid w:val="008123D5"/>
    <w:rsid w:val="008124FE"/>
    <w:rsid w:val="008127B0"/>
    <w:rsid w:val="00812A3C"/>
    <w:rsid w:val="00812D2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368"/>
    <w:rsid w:val="008154B6"/>
    <w:rsid w:val="008155E8"/>
    <w:rsid w:val="00815706"/>
    <w:rsid w:val="0081573B"/>
    <w:rsid w:val="00815867"/>
    <w:rsid w:val="0081588C"/>
    <w:rsid w:val="00815B9C"/>
    <w:rsid w:val="00815CB1"/>
    <w:rsid w:val="00815F01"/>
    <w:rsid w:val="00815F85"/>
    <w:rsid w:val="00815FA8"/>
    <w:rsid w:val="00816264"/>
    <w:rsid w:val="00816654"/>
    <w:rsid w:val="00816780"/>
    <w:rsid w:val="00816A54"/>
    <w:rsid w:val="00816D94"/>
    <w:rsid w:val="00817508"/>
    <w:rsid w:val="00817534"/>
    <w:rsid w:val="0081753B"/>
    <w:rsid w:val="00817636"/>
    <w:rsid w:val="0081787C"/>
    <w:rsid w:val="00817B8F"/>
    <w:rsid w:val="00817C96"/>
    <w:rsid w:val="00817D2A"/>
    <w:rsid w:val="00817EA7"/>
    <w:rsid w:val="00817F27"/>
    <w:rsid w:val="00820750"/>
    <w:rsid w:val="00820DF1"/>
    <w:rsid w:val="0082113E"/>
    <w:rsid w:val="0082138C"/>
    <w:rsid w:val="0082172C"/>
    <w:rsid w:val="00821916"/>
    <w:rsid w:val="008225A2"/>
    <w:rsid w:val="00823335"/>
    <w:rsid w:val="008237B2"/>
    <w:rsid w:val="00823D4A"/>
    <w:rsid w:val="00823F61"/>
    <w:rsid w:val="0082449E"/>
    <w:rsid w:val="0082461B"/>
    <w:rsid w:val="0082483B"/>
    <w:rsid w:val="008249FF"/>
    <w:rsid w:val="008251EC"/>
    <w:rsid w:val="00825C32"/>
    <w:rsid w:val="00825CF0"/>
    <w:rsid w:val="00825D3D"/>
    <w:rsid w:val="00825DD4"/>
    <w:rsid w:val="00825F36"/>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DA3"/>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308"/>
    <w:rsid w:val="00834512"/>
    <w:rsid w:val="008346F0"/>
    <w:rsid w:val="00834746"/>
    <w:rsid w:val="008349E7"/>
    <w:rsid w:val="00834A0F"/>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6BB"/>
    <w:rsid w:val="00837D05"/>
    <w:rsid w:val="00837FD8"/>
    <w:rsid w:val="008401C3"/>
    <w:rsid w:val="008403BA"/>
    <w:rsid w:val="008404D7"/>
    <w:rsid w:val="00840634"/>
    <w:rsid w:val="00840650"/>
    <w:rsid w:val="00840A68"/>
    <w:rsid w:val="00840A83"/>
    <w:rsid w:val="00840D46"/>
    <w:rsid w:val="00840EAC"/>
    <w:rsid w:val="0084113E"/>
    <w:rsid w:val="008412EA"/>
    <w:rsid w:val="0084139F"/>
    <w:rsid w:val="00841573"/>
    <w:rsid w:val="008419A1"/>
    <w:rsid w:val="00841DF5"/>
    <w:rsid w:val="00841EA7"/>
    <w:rsid w:val="00841EB3"/>
    <w:rsid w:val="00841FB1"/>
    <w:rsid w:val="00842061"/>
    <w:rsid w:val="00842C24"/>
    <w:rsid w:val="00842DB7"/>
    <w:rsid w:val="008430CD"/>
    <w:rsid w:val="008430FA"/>
    <w:rsid w:val="00843388"/>
    <w:rsid w:val="0084351C"/>
    <w:rsid w:val="008436D3"/>
    <w:rsid w:val="0084387F"/>
    <w:rsid w:val="00843AFD"/>
    <w:rsid w:val="00843BEA"/>
    <w:rsid w:val="00843D1A"/>
    <w:rsid w:val="00843E5F"/>
    <w:rsid w:val="008444B8"/>
    <w:rsid w:val="008444F8"/>
    <w:rsid w:val="008444FA"/>
    <w:rsid w:val="008445F3"/>
    <w:rsid w:val="0084461C"/>
    <w:rsid w:val="00844750"/>
    <w:rsid w:val="00845587"/>
    <w:rsid w:val="008456DF"/>
    <w:rsid w:val="008456ED"/>
    <w:rsid w:val="0084591B"/>
    <w:rsid w:val="00845F51"/>
    <w:rsid w:val="00845F5B"/>
    <w:rsid w:val="00845F6D"/>
    <w:rsid w:val="00846106"/>
    <w:rsid w:val="008462E7"/>
    <w:rsid w:val="0084639F"/>
    <w:rsid w:val="00846467"/>
    <w:rsid w:val="00846EE5"/>
    <w:rsid w:val="00847991"/>
    <w:rsid w:val="00847999"/>
    <w:rsid w:val="00847A2A"/>
    <w:rsid w:val="00847C4E"/>
    <w:rsid w:val="00850060"/>
    <w:rsid w:val="00850174"/>
    <w:rsid w:val="008504F0"/>
    <w:rsid w:val="00850608"/>
    <w:rsid w:val="00850A70"/>
    <w:rsid w:val="00850CC7"/>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3DED"/>
    <w:rsid w:val="00854090"/>
    <w:rsid w:val="008540CB"/>
    <w:rsid w:val="008540E5"/>
    <w:rsid w:val="00854104"/>
    <w:rsid w:val="00854157"/>
    <w:rsid w:val="0085429C"/>
    <w:rsid w:val="0085480A"/>
    <w:rsid w:val="00854983"/>
    <w:rsid w:val="00854B60"/>
    <w:rsid w:val="00854D63"/>
    <w:rsid w:val="00854D6E"/>
    <w:rsid w:val="0085532B"/>
    <w:rsid w:val="008555CB"/>
    <w:rsid w:val="00855A3E"/>
    <w:rsid w:val="00856301"/>
    <w:rsid w:val="008563F8"/>
    <w:rsid w:val="00856562"/>
    <w:rsid w:val="0085657C"/>
    <w:rsid w:val="008566E7"/>
    <w:rsid w:val="008569DF"/>
    <w:rsid w:val="00856ACF"/>
    <w:rsid w:val="00856E4A"/>
    <w:rsid w:val="00856FF3"/>
    <w:rsid w:val="0085722A"/>
    <w:rsid w:val="008577BE"/>
    <w:rsid w:val="008577F6"/>
    <w:rsid w:val="00857C34"/>
    <w:rsid w:val="00860315"/>
    <w:rsid w:val="0086037F"/>
    <w:rsid w:val="008603D2"/>
    <w:rsid w:val="00860883"/>
    <w:rsid w:val="00860BB6"/>
    <w:rsid w:val="00860D24"/>
    <w:rsid w:val="008615A2"/>
    <w:rsid w:val="00861B41"/>
    <w:rsid w:val="00861D65"/>
    <w:rsid w:val="00861DA1"/>
    <w:rsid w:val="008620C2"/>
    <w:rsid w:val="00862173"/>
    <w:rsid w:val="00862196"/>
    <w:rsid w:val="00862290"/>
    <w:rsid w:val="008623B0"/>
    <w:rsid w:val="008626B0"/>
    <w:rsid w:val="00862988"/>
    <w:rsid w:val="00862A84"/>
    <w:rsid w:val="00862D92"/>
    <w:rsid w:val="008631BF"/>
    <w:rsid w:val="00863347"/>
    <w:rsid w:val="00863479"/>
    <w:rsid w:val="0086359D"/>
    <w:rsid w:val="008639C4"/>
    <w:rsid w:val="00863AA0"/>
    <w:rsid w:val="00864268"/>
    <w:rsid w:val="00864A9F"/>
    <w:rsid w:val="00864B93"/>
    <w:rsid w:val="00864DA4"/>
    <w:rsid w:val="00864F23"/>
    <w:rsid w:val="008650AB"/>
    <w:rsid w:val="00865421"/>
    <w:rsid w:val="00865696"/>
    <w:rsid w:val="00865D4C"/>
    <w:rsid w:val="00865DE1"/>
    <w:rsid w:val="008660C8"/>
    <w:rsid w:val="00866453"/>
    <w:rsid w:val="008664F9"/>
    <w:rsid w:val="00866781"/>
    <w:rsid w:val="00866CE0"/>
    <w:rsid w:val="0086702E"/>
    <w:rsid w:val="00867779"/>
    <w:rsid w:val="008677D2"/>
    <w:rsid w:val="00867EBD"/>
    <w:rsid w:val="00867F66"/>
    <w:rsid w:val="00870018"/>
    <w:rsid w:val="0087009D"/>
    <w:rsid w:val="008703F9"/>
    <w:rsid w:val="008704B3"/>
    <w:rsid w:val="00870793"/>
    <w:rsid w:val="00870A1C"/>
    <w:rsid w:val="00870ABD"/>
    <w:rsid w:val="00870C0F"/>
    <w:rsid w:val="00870E13"/>
    <w:rsid w:val="00871029"/>
    <w:rsid w:val="00871096"/>
    <w:rsid w:val="008710EF"/>
    <w:rsid w:val="00871171"/>
    <w:rsid w:val="008712B8"/>
    <w:rsid w:val="00871376"/>
    <w:rsid w:val="00871637"/>
    <w:rsid w:val="0087182E"/>
    <w:rsid w:val="00871CDF"/>
    <w:rsid w:val="00871D14"/>
    <w:rsid w:val="00871FAC"/>
    <w:rsid w:val="0087209F"/>
    <w:rsid w:val="0087224A"/>
    <w:rsid w:val="0087229F"/>
    <w:rsid w:val="008722B0"/>
    <w:rsid w:val="008723EF"/>
    <w:rsid w:val="0087250F"/>
    <w:rsid w:val="008725D4"/>
    <w:rsid w:val="008726A0"/>
    <w:rsid w:val="00872AE1"/>
    <w:rsid w:val="00873422"/>
    <w:rsid w:val="008734E7"/>
    <w:rsid w:val="008739AA"/>
    <w:rsid w:val="00873BF0"/>
    <w:rsid w:val="00873F84"/>
    <w:rsid w:val="00874A15"/>
    <w:rsid w:val="00874B0A"/>
    <w:rsid w:val="00874D5F"/>
    <w:rsid w:val="00874E33"/>
    <w:rsid w:val="00874E64"/>
    <w:rsid w:val="00874F08"/>
    <w:rsid w:val="00874F9B"/>
    <w:rsid w:val="00874FAC"/>
    <w:rsid w:val="00874FE8"/>
    <w:rsid w:val="0087504C"/>
    <w:rsid w:val="00875391"/>
    <w:rsid w:val="00875905"/>
    <w:rsid w:val="00875B58"/>
    <w:rsid w:val="00875CB9"/>
    <w:rsid w:val="00875E7F"/>
    <w:rsid w:val="00875F79"/>
    <w:rsid w:val="00875FBD"/>
    <w:rsid w:val="00876321"/>
    <w:rsid w:val="00876817"/>
    <w:rsid w:val="00876AC7"/>
    <w:rsid w:val="00876BAB"/>
    <w:rsid w:val="00876E38"/>
    <w:rsid w:val="0087707C"/>
    <w:rsid w:val="00877183"/>
    <w:rsid w:val="0087721D"/>
    <w:rsid w:val="008772A5"/>
    <w:rsid w:val="0087746C"/>
    <w:rsid w:val="008777B5"/>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B15"/>
    <w:rsid w:val="00881F28"/>
    <w:rsid w:val="008821F9"/>
    <w:rsid w:val="0088261A"/>
    <w:rsid w:val="00882788"/>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4E14"/>
    <w:rsid w:val="0088502C"/>
    <w:rsid w:val="0088535E"/>
    <w:rsid w:val="0088579F"/>
    <w:rsid w:val="0088599D"/>
    <w:rsid w:val="00885B3C"/>
    <w:rsid w:val="00885D5D"/>
    <w:rsid w:val="00885F46"/>
    <w:rsid w:val="00886116"/>
    <w:rsid w:val="008861C0"/>
    <w:rsid w:val="00886211"/>
    <w:rsid w:val="0088651F"/>
    <w:rsid w:val="00886947"/>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BB1"/>
    <w:rsid w:val="00891D62"/>
    <w:rsid w:val="00891F63"/>
    <w:rsid w:val="008922DC"/>
    <w:rsid w:val="008922DF"/>
    <w:rsid w:val="00893024"/>
    <w:rsid w:val="00893548"/>
    <w:rsid w:val="00893723"/>
    <w:rsid w:val="00893B3B"/>
    <w:rsid w:val="00893E18"/>
    <w:rsid w:val="00894304"/>
    <w:rsid w:val="008946F7"/>
    <w:rsid w:val="00894946"/>
    <w:rsid w:val="00894BCD"/>
    <w:rsid w:val="00894C5E"/>
    <w:rsid w:val="00895243"/>
    <w:rsid w:val="00895461"/>
    <w:rsid w:val="00895A0C"/>
    <w:rsid w:val="0089654E"/>
    <w:rsid w:val="008967B0"/>
    <w:rsid w:val="00896A6F"/>
    <w:rsid w:val="00896D10"/>
    <w:rsid w:val="00896DF5"/>
    <w:rsid w:val="00897001"/>
    <w:rsid w:val="00897246"/>
    <w:rsid w:val="008977F8"/>
    <w:rsid w:val="00897EFC"/>
    <w:rsid w:val="008A0173"/>
    <w:rsid w:val="008A0339"/>
    <w:rsid w:val="008A0364"/>
    <w:rsid w:val="008A03A0"/>
    <w:rsid w:val="008A0473"/>
    <w:rsid w:val="008A04C7"/>
    <w:rsid w:val="008A0627"/>
    <w:rsid w:val="008A0768"/>
    <w:rsid w:val="008A087A"/>
    <w:rsid w:val="008A09C2"/>
    <w:rsid w:val="008A0D4A"/>
    <w:rsid w:val="008A111D"/>
    <w:rsid w:val="008A1706"/>
    <w:rsid w:val="008A18A4"/>
    <w:rsid w:val="008A197B"/>
    <w:rsid w:val="008A19C0"/>
    <w:rsid w:val="008A1AC3"/>
    <w:rsid w:val="008A1C65"/>
    <w:rsid w:val="008A1C6C"/>
    <w:rsid w:val="008A1C7D"/>
    <w:rsid w:val="008A1E8D"/>
    <w:rsid w:val="008A1EA1"/>
    <w:rsid w:val="008A24B3"/>
    <w:rsid w:val="008A24BD"/>
    <w:rsid w:val="008A2A73"/>
    <w:rsid w:val="008A2AAE"/>
    <w:rsid w:val="008A2F26"/>
    <w:rsid w:val="008A2F40"/>
    <w:rsid w:val="008A2F9B"/>
    <w:rsid w:val="008A3623"/>
    <w:rsid w:val="008A36ED"/>
    <w:rsid w:val="008A3729"/>
    <w:rsid w:val="008A3898"/>
    <w:rsid w:val="008A3917"/>
    <w:rsid w:val="008A3995"/>
    <w:rsid w:val="008A3FB5"/>
    <w:rsid w:val="008A4042"/>
    <w:rsid w:val="008A42D8"/>
    <w:rsid w:val="008A457F"/>
    <w:rsid w:val="008A53C3"/>
    <w:rsid w:val="008A56E0"/>
    <w:rsid w:val="008A5784"/>
    <w:rsid w:val="008A59E9"/>
    <w:rsid w:val="008A6172"/>
    <w:rsid w:val="008A622A"/>
    <w:rsid w:val="008A631F"/>
    <w:rsid w:val="008A668F"/>
    <w:rsid w:val="008A67B4"/>
    <w:rsid w:val="008A6B87"/>
    <w:rsid w:val="008A6C12"/>
    <w:rsid w:val="008A6FA2"/>
    <w:rsid w:val="008A7285"/>
    <w:rsid w:val="008A72A4"/>
    <w:rsid w:val="008A758D"/>
    <w:rsid w:val="008A75A2"/>
    <w:rsid w:val="008A75C5"/>
    <w:rsid w:val="008A7669"/>
    <w:rsid w:val="008A7819"/>
    <w:rsid w:val="008A7BEA"/>
    <w:rsid w:val="008A7C09"/>
    <w:rsid w:val="008A7CE5"/>
    <w:rsid w:val="008A7E4C"/>
    <w:rsid w:val="008A7FA5"/>
    <w:rsid w:val="008B01A2"/>
    <w:rsid w:val="008B0368"/>
    <w:rsid w:val="008B05E5"/>
    <w:rsid w:val="008B097E"/>
    <w:rsid w:val="008B0A66"/>
    <w:rsid w:val="008B0B3E"/>
    <w:rsid w:val="008B0C49"/>
    <w:rsid w:val="008B0CD0"/>
    <w:rsid w:val="008B0E6F"/>
    <w:rsid w:val="008B0FE8"/>
    <w:rsid w:val="008B1167"/>
    <w:rsid w:val="008B1296"/>
    <w:rsid w:val="008B130E"/>
    <w:rsid w:val="008B13C9"/>
    <w:rsid w:val="008B14E3"/>
    <w:rsid w:val="008B1651"/>
    <w:rsid w:val="008B175A"/>
    <w:rsid w:val="008B1769"/>
    <w:rsid w:val="008B1EFF"/>
    <w:rsid w:val="008B21F5"/>
    <w:rsid w:val="008B2280"/>
    <w:rsid w:val="008B269F"/>
    <w:rsid w:val="008B2A2E"/>
    <w:rsid w:val="008B2BA5"/>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4E8"/>
    <w:rsid w:val="008B5577"/>
    <w:rsid w:val="008B58AE"/>
    <w:rsid w:val="008B60E9"/>
    <w:rsid w:val="008B60ED"/>
    <w:rsid w:val="008B68DD"/>
    <w:rsid w:val="008B6904"/>
    <w:rsid w:val="008B6E5C"/>
    <w:rsid w:val="008B72EB"/>
    <w:rsid w:val="008B7394"/>
    <w:rsid w:val="008B745C"/>
    <w:rsid w:val="008B766A"/>
    <w:rsid w:val="008B76EA"/>
    <w:rsid w:val="008B7A0E"/>
    <w:rsid w:val="008B7F98"/>
    <w:rsid w:val="008C00D8"/>
    <w:rsid w:val="008C0192"/>
    <w:rsid w:val="008C05A3"/>
    <w:rsid w:val="008C08E9"/>
    <w:rsid w:val="008C0B9C"/>
    <w:rsid w:val="008C0CD8"/>
    <w:rsid w:val="008C0FB9"/>
    <w:rsid w:val="008C109F"/>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C43"/>
    <w:rsid w:val="008C4FE4"/>
    <w:rsid w:val="008C5248"/>
    <w:rsid w:val="008C550E"/>
    <w:rsid w:val="008C57D1"/>
    <w:rsid w:val="008C59D5"/>
    <w:rsid w:val="008C5B10"/>
    <w:rsid w:val="008C6296"/>
    <w:rsid w:val="008C68E0"/>
    <w:rsid w:val="008C6C7A"/>
    <w:rsid w:val="008C6F4F"/>
    <w:rsid w:val="008C70B1"/>
    <w:rsid w:val="008C7471"/>
    <w:rsid w:val="008C74CC"/>
    <w:rsid w:val="008C7F77"/>
    <w:rsid w:val="008D008C"/>
    <w:rsid w:val="008D02CB"/>
    <w:rsid w:val="008D0459"/>
    <w:rsid w:val="008D05D2"/>
    <w:rsid w:val="008D0A9C"/>
    <w:rsid w:val="008D0B9F"/>
    <w:rsid w:val="008D0DA6"/>
    <w:rsid w:val="008D13DC"/>
    <w:rsid w:val="008D149D"/>
    <w:rsid w:val="008D1E23"/>
    <w:rsid w:val="008D2061"/>
    <w:rsid w:val="008D2461"/>
    <w:rsid w:val="008D24B4"/>
    <w:rsid w:val="008D27B6"/>
    <w:rsid w:val="008D3208"/>
    <w:rsid w:val="008D330E"/>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170"/>
    <w:rsid w:val="008E037E"/>
    <w:rsid w:val="008E03C6"/>
    <w:rsid w:val="008E04B5"/>
    <w:rsid w:val="008E088C"/>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81B"/>
    <w:rsid w:val="008E5A39"/>
    <w:rsid w:val="008E5B5F"/>
    <w:rsid w:val="008E5B80"/>
    <w:rsid w:val="008E5D49"/>
    <w:rsid w:val="008E5D5A"/>
    <w:rsid w:val="008E5EF2"/>
    <w:rsid w:val="008E6080"/>
    <w:rsid w:val="008E60D0"/>
    <w:rsid w:val="008E610C"/>
    <w:rsid w:val="008E6333"/>
    <w:rsid w:val="008E63CD"/>
    <w:rsid w:val="008E6718"/>
    <w:rsid w:val="008E6788"/>
    <w:rsid w:val="008E72D2"/>
    <w:rsid w:val="008E7402"/>
    <w:rsid w:val="008E759B"/>
    <w:rsid w:val="008E7C96"/>
    <w:rsid w:val="008E7DB3"/>
    <w:rsid w:val="008F01AB"/>
    <w:rsid w:val="008F0460"/>
    <w:rsid w:val="008F0866"/>
    <w:rsid w:val="008F0D27"/>
    <w:rsid w:val="008F1339"/>
    <w:rsid w:val="008F136D"/>
    <w:rsid w:val="008F1917"/>
    <w:rsid w:val="008F1AD5"/>
    <w:rsid w:val="008F1CF8"/>
    <w:rsid w:val="008F1F85"/>
    <w:rsid w:val="008F210F"/>
    <w:rsid w:val="008F2201"/>
    <w:rsid w:val="008F22C4"/>
    <w:rsid w:val="008F2369"/>
    <w:rsid w:val="008F2595"/>
    <w:rsid w:val="008F2716"/>
    <w:rsid w:val="008F2B4B"/>
    <w:rsid w:val="008F2F36"/>
    <w:rsid w:val="008F3A40"/>
    <w:rsid w:val="008F3D2D"/>
    <w:rsid w:val="008F3D7C"/>
    <w:rsid w:val="008F3DC9"/>
    <w:rsid w:val="008F3E11"/>
    <w:rsid w:val="008F4107"/>
    <w:rsid w:val="008F473A"/>
    <w:rsid w:val="008F4786"/>
    <w:rsid w:val="008F4BDF"/>
    <w:rsid w:val="008F4BFE"/>
    <w:rsid w:val="008F4D7D"/>
    <w:rsid w:val="008F4E3F"/>
    <w:rsid w:val="008F5085"/>
    <w:rsid w:val="008F5184"/>
    <w:rsid w:val="008F52BC"/>
    <w:rsid w:val="008F573D"/>
    <w:rsid w:val="008F588F"/>
    <w:rsid w:val="008F595E"/>
    <w:rsid w:val="008F5AA2"/>
    <w:rsid w:val="008F5C5E"/>
    <w:rsid w:val="008F6030"/>
    <w:rsid w:val="008F6188"/>
    <w:rsid w:val="008F6649"/>
    <w:rsid w:val="008F69A6"/>
    <w:rsid w:val="008F6CD0"/>
    <w:rsid w:val="008F6CD1"/>
    <w:rsid w:val="008F6FA0"/>
    <w:rsid w:val="008F6FAC"/>
    <w:rsid w:val="008F7BD6"/>
    <w:rsid w:val="008F7C9D"/>
    <w:rsid w:val="008F7CEF"/>
    <w:rsid w:val="008F7D30"/>
    <w:rsid w:val="009000FD"/>
    <w:rsid w:val="009004EC"/>
    <w:rsid w:val="00900936"/>
    <w:rsid w:val="00900DDE"/>
    <w:rsid w:val="00900DF1"/>
    <w:rsid w:val="0090108C"/>
    <w:rsid w:val="0090173C"/>
    <w:rsid w:val="00901845"/>
    <w:rsid w:val="00901858"/>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9AE"/>
    <w:rsid w:val="00904A52"/>
    <w:rsid w:val="00904A62"/>
    <w:rsid w:val="00904B6D"/>
    <w:rsid w:val="00904E1D"/>
    <w:rsid w:val="00904F5F"/>
    <w:rsid w:val="009050E1"/>
    <w:rsid w:val="00905479"/>
    <w:rsid w:val="0090557B"/>
    <w:rsid w:val="00905888"/>
    <w:rsid w:val="00905A06"/>
    <w:rsid w:val="00905A4D"/>
    <w:rsid w:val="00905B1F"/>
    <w:rsid w:val="00905E2D"/>
    <w:rsid w:val="00905E3E"/>
    <w:rsid w:val="00906100"/>
    <w:rsid w:val="009062AC"/>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2D5"/>
    <w:rsid w:val="009123B9"/>
    <w:rsid w:val="00912742"/>
    <w:rsid w:val="00912BE4"/>
    <w:rsid w:val="00912F83"/>
    <w:rsid w:val="009131D7"/>
    <w:rsid w:val="00913220"/>
    <w:rsid w:val="0091323D"/>
    <w:rsid w:val="009136E4"/>
    <w:rsid w:val="009138EB"/>
    <w:rsid w:val="00913AEE"/>
    <w:rsid w:val="00913D20"/>
    <w:rsid w:val="00913F4C"/>
    <w:rsid w:val="0091404B"/>
    <w:rsid w:val="0091423A"/>
    <w:rsid w:val="00914A5D"/>
    <w:rsid w:val="00914B0F"/>
    <w:rsid w:val="00914B9E"/>
    <w:rsid w:val="00914F86"/>
    <w:rsid w:val="00915032"/>
    <w:rsid w:val="00915094"/>
    <w:rsid w:val="0091537E"/>
    <w:rsid w:val="009154BD"/>
    <w:rsid w:val="00915860"/>
    <w:rsid w:val="0091590D"/>
    <w:rsid w:val="00915B8C"/>
    <w:rsid w:val="00915DB6"/>
    <w:rsid w:val="0091610F"/>
    <w:rsid w:val="009161BA"/>
    <w:rsid w:val="009165D0"/>
    <w:rsid w:val="00916822"/>
    <w:rsid w:val="00916827"/>
    <w:rsid w:val="00916886"/>
    <w:rsid w:val="0091690C"/>
    <w:rsid w:val="0091698B"/>
    <w:rsid w:val="009170CE"/>
    <w:rsid w:val="009171B7"/>
    <w:rsid w:val="009174DF"/>
    <w:rsid w:val="009176A5"/>
    <w:rsid w:val="00917EEB"/>
    <w:rsid w:val="009200D2"/>
    <w:rsid w:val="0092066B"/>
    <w:rsid w:val="0092077F"/>
    <w:rsid w:val="0092082F"/>
    <w:rsid w:val="00920B7A"/>
    <w:rsid w:val="00920B8D"/>
    <w:rsid w:val="00920E93"/>
    <w:rsid w:val="00920F82"/>
    <w:rsid w:val="00920FE4"/>
    <w:rsid w:val="00921140"/>
    <w:rsid w:val="009215B4"/>
    <w:rsid w:val="009216BF"/>
    <w:rsid w:val="009218D2"/>
    <w:rsid w:val="00921A74"/>
    <w:rsid w:val="00921B18"/>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32"/>
    <w:rsid w:val="0092698B"/>
    <w:rsid w:val="009269EB"/>
    <w:rsid w:val="00927060"/>
    <w:rsid w:val="00927211"/>
    <w:rsid w:val="00927586"/>
    <w:rsid w:val="00927752"/>
    <w:rsid w:val="009279AB"/>
    <w:rsid w:val="00927EB1"/>
    <w:rsid w:val="00930305"/>
    <w:rsid w:val="0093063D"/>
    <w:rsid w:val="0093092E"/>
    <w:rsid w:val="00931040"/>
    <w:rsid w:val="0093125A"/>
    <w:rsid w:val="0093135E"/>
    <w:rsid w:val="0093195D"/>
    <w:rsid w:val="00931992"/>
    <w:rsid w:val="00932109"/>
    <w:rsid w:val="009322AC"/>
    <w:rsid w:val="009324B1"/>
    <w:rsid w:val="009327B5"/>
    <w:rsid w:val="00932907"/>
    <w:rsid w:val="00932936"/>
    <w:rsid w:val="00932A16"/>
    <w:rsid w:val="00932A20"/>
    <w:rsid w:val="00932C9A"/>
    <w:rsid w:val="00932E10"/>
    <w:rsid w:val="0093311E"/>
    <w:rsid w:val="0093396F"/>
    <w:rsid w:val="0093398A"/>
    <w:rsid w:val="00933A61"/>
    <w:rsid w:val="00933C28"/>
    <w:rsid w:val="00933D61"/>
    <w:rsid w:val="00933DE4"/>
    <w:rsid w:val="0093457F"/>
    <w:rsid w:val="009348C3"/>
    <w:rsid w:val="00934C81"/>
    <w:rsid w:val="009355EF"/>
    <w:rsid w:val="009355F0"/>
    <w:rsid w:val="00935B52"/>
    <w:rsid w:val="00935E52"/>
    <w:rsid w:val="009364D8"/>
    <w:rsid w:val="009368C2"/>
    <w:rsid w:val="00936951"/>
    <w:rsid w:val="00936A90"/>
    <w:rsid w:val="009370A6"/>
    <w:rsid w:val="00937586"/>
    <w:rsid w:val="00937756"/>
    <w:rsid w:val="00937AC7"/>
    <w:rsid w:val="00937D15"/>
    <w:rsid w:val="009406F4"/>
    <w:rsid w:val="00940A5D"/>
    <w:rsid w:val="00940BCB"/>
    <w:rsid w:val="00940C1B"/>
    <w:rsid w:val="00940D53"/>
    <w:rsid w:val="00940D85"/>
    <w:rsid w:val="00940DF4"/>
    <w:rsid w:val="00940E3C"/>
    <w:rsid w:val="00940F45"/>
    <w:rsid w:val="00940FB5"/>
    <w:rsid w:val="009412F7"/>
    <w:rsid w:val="0094148B"/>
    <w:rsid w:val="009417AA"/>
    <w:rsid w:val="0094181D"/>
    <w:rsid w:val="00941A1C"/>
    <w:rsid w:val="00941B97"/>
    <w:rsid w:val="00941C2C"/>
    <w:rsid w:val="00941CE1"/>
    <w:rsid w:val="00941D0D"/>
    <w:rsid w:val="00941D8F"/>
    <w:rsid w:val="00942290"/>
    <w:rsid w:val="00942845"/>
    <w:rsid w:val="00942BB8"/>
    <w:rsid w:val="0094335F"/>
    <w:rsid w:val="0094357C"/>
    <w:rsid w:val="00943D09"/>
    <w:rsid w:val="00944202"/>
    <w:rsid w:val="00944335"/>
    <w:rsid w:val="00944710"/>
    <w:rsid w:val="00944739"/>
    <w:rsid w:val="00944AF4"/>
    <w:rsid w:val="00944D54"/>
    <w:rsid w:val="00944EC4"/>
    <w:rsid w:val="00945250"/>
    <w:rsid w:val="00945337"/>
    <w:rsid w:val="0094567F"/>
    <w:rsid w:val="00945AF0"/>
    <w:rsid w:val="00945D81"/>
    <w:rsid w:val="00945E49"/>
    <w:rsid w:val="00946153"/>
    <w:rsid w:val="009461D2"/>
    <w:rsid w:val="009462D8"/>
    <w:rsid w:val="00946388"/>
    <w:rsid w:val="009469FE"/>
    <w:rsid w:val="00946C5B"/>
    <w:rsid w:val="00946DA8"/>
    <w:rsid w:val="00946E0B"/>
    <w:rsid w:val="00947607"/>
    <w:rsid w:val="009477BE"/>
    <w:rsid w:val="00947B7F"/>
    <w:rsid w:val="00947C81"/>
    <w:rsid w:val="0095001C"/>
    <w:rsid w:val="00950065"/>
    <w:rsid w:val="00950609"/>
    <w:rsid w:val="009506F0"/>
    <w:rsid w:val="009509D7"/>
    <w:rsid w:val="00950B09"/>
    <w:rsid w:val="00950DD1"/>
    <w:rsid w:val="00951417"/>
    <w:rsid w:val="0095154C"/>
    <w:rsid w:val="009516CC"/>
    <w:rsid w:val="009516E8"/>
    <w:rsid w:val="009517A9"/>
    <w:rsid w:val="009518B4"/>
    <w:rsid w:val="009518BD"/>
    <w:rsid w:val="00951995"/>
    <w:rsid w:val="00951C7E"/>
    <w:rsid w:val="00951CF6"/>
    <w:rsid w:val="00951EE6"/>
    <w:rsid w:val="00952216"/>
    <w:rsid w:val="0095225E"/>
    <w:rsid w:val="00952A84"/>
    <w:rsid w:val="00952ACA"/>
    <w:rsid w:val="00952F41"/>
    <w:rsid w:val="009534C9"/>
    <w:rsid w:val="009537A7"/>
    <w:rsid w:val="009537A8"/>
    <w:rsid w:val="009539F5"/>
    <w:rsid w:val="00953B1F"/>
    <w:rsid w:val="0095400B"/>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759"/>
    <w:rsid w:val="009569E2"/>
    <w:rsid w:val="00957060"/>
    <w:rsid w:val="009571E6"/>
    <w:rsid w:val="00957487"/>
    <w:rsid w:val="009574EC"/>
    <w:rsid w:val="0095771D"/>
    <w:rsid w:val="0095789E"/>
    <w:rsid w:val="00957932"/>
    <w:rsid w:val="00957D9C"/>
    <w:rsid w:val="00957E51"/>
    <w:rsid w:val="009603AB"/>
    <w:rsid w:val="009605AC"/>
    <w:rsid w:val="009607AF"/>
    <w:rsid w:val="009607F4"/>
    <w:rsid w:val="0096082B"/>
    <w:rsid w:val="00960863"/>
    <w:rsid w:val="00960A88"/>
    <w:rsid w:val="00960B3F"/>
    <w:rsid w:val="00960C68"/>
    <w:rsid w:val="00960CB6"/>
    <w:rsid w:val="00960D27"/>
    <w:rsid w:val="00961023"/>
    <w:rsid w:val="009612F1"/>
    <w:rsid w:val="009613DF"/>
    <w:rsid w:val="00961412"/>
    <w:rsid w:val="00961467"/>
    <w:rsid w:val="009614B5"/>
    <w:rsid w:val="009615CC"/>
    <w:rsid w:val="009616B6"/>
    <w:rsid w:val="009616FA"/>
    <w:rsid w:val="00961829"/>
    <w:rsid w:val="00961C83"/>
    <w:rsid w:val="00961E6D"/>
    <w:rsid w:val="00961F21"/>
    <w:rsid w:val="00961FB3"/>
    <w:rsid w:val="00962082"/>
    <w:rsid w:val="009621FF"/>
    <w:rsid w:val="00962647"/>
    <w:rsid w:val="00962725"/>
    <w:rsid w:val="00962874"/>
    <w:rsid w:val="0096292B"/>
    <w:rsid w:val="009630FD"/>
    <w:rsid w:val="0096336E"/>
    <w:rsid w:val="0096392B"/>
    <w:rsid w:val="0096397B"/>
    <w:rsid w:val="009639CB"/>
    <w:rsid w:val="00963A7C"/>
    <w:rsid w:val="009640C7"/>
    <w:rsid w:val="009642BF"/>
    <w:rsid w:val="009649EA"/>
    <w:rsid w:val="00964DB8"/>
    <w:rsid w:val="00964E3C"/>
    <w:rsid w:val="00964E69"/>
    <w:rsid w:val="0096504D"/>
    <w:rsid w:val="00965196"/>
    <w:rsid w:val="009654F0"/>
    <w:rsid w:val="00965655"/>
    <w:rsid w:val="009656FA"/>
    <w:rsid w:val="009659EA"/>
    <w:rsid w:val="00965A34"/>
    <w:rsid w:val="0096691D"/>
    <w:rsid w:val="0096693E"/>
    <w:rsid w:val="00966EC4"/>
    <w:rsid w:val="009672BC"/>
    <w:rsid w:val="0096766C"/>
    <w:rsid w:val="00967851"/>
    <w:rsid w:val="00967B67"/>
    <w:rsid w:val="00967D2D"/>
    <w:rsid w:val="00967D7D"/>
    <w:rsid w:val="00970872"/>
    <w:rsid w:val="00970B47"/>
    <w:rsid w:val="00970DD1"/>
    <w:rsid w:val="00970F7A"/>
    <w:rsid w:val="00970F82"/>
    <w:rsid w:val="00970FE3"/>
    <w:rsid w:val="00971082"/>
    <w:rsid w:val="00971190"/>
    <w:rsid w:val="009712FC"/>
    <w:rsid w:val="009716FA"/>
    <w:rsid w:val="009718F0"/>
    <w:rsid w:val="00971EC5"/>
    <w:rsid w:val="00971F6B"/>
    <w:rsid w:val="00971FA2"/>
    <w:rsid w:val="00971FCC"/>
    <w:rsid w:val="0097217F"/>
    <w:rsid w:val="00972250"/>
    <w:rsid w:val="009722D5"/>
    <w:rsid w:val="0097250E"/>
    <w:rsid w:val="00972619"/>
    <w:rsid w:val="0097298A"/>
    <w:rsid w:val="009729FE"/>
    <w:rsid w:val="00972A0B"/>
    <w:rsid w:val="00972BB7"/>
    <w:rsid w:val="00972C06"/>
    <w:rsid w:val="00972EAB"/>
    <w:rsid w:val="00972F4C"/>
    <w:rsid w:val="00972FEB"/>
    <w:rsid w:val="0097321C"/>
    <w:rsid w:val="00973257"/>
    <w:rsid w:val="00973260"/>
    <w:rsid w:val="0097328F"/>
    <w:rsid w:val="0097347E"/>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8A9"/>
    <w:rsid w:val="009760A6"/>
    <w:rsid w:val="009761A9"/>
    <w:rsid w:val="009767AB"/>
    <w:rsid w:val="00976923"/>
    <w:rsid w:val="00976E81"/>
    <w:rsid w:val="00977262"/>
    <w:rsid w:val="00977311"/>
    <w:rsid w:val="009773FF"/>
    <w:rsid w:val="009775C2"/>
    <w:rsid w:val="009776FE"/>
    <w:rsid w:val="00977852"/>
    <w:rsid w:val="009778AB"/>
    <w:rsid w:val="009779E3"/>
    <w:rsid w:val="00977A42"/>
    <w:rsid w:val="00977B50"/>
    <w:rsid w:val="00977EC7"/>
    <w:rsid w:val="00980403"/>
    <w:rsid w:val="009804CB"/>
    <w:rsid w:val="009805A8"/>
    <w:rsid w:val="009809DD"/>
    <w:rsid w:val="00980F14"/>
    <w:rsid w:val="009816E9"/>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8F7"/>
    <w:rsid w:val="00986956"/>
    <w:rsid w:val="00986E28"/>
    <w:rsid w:val="0098732F"/>
    <w:rsid w:val="00987380"/>
    <w:rsid w:val="009876A0"/>
    <w:rsid w:val="009879B5"/>
    <w:rsid w:val="009879F4"/>
    <w:rsid w:val="00987E33"/>
    <w:rsid w:val="00990A01"/>
    <w:rsid w:val="00990CA2"/>
    <w:rsid w:val="00990D3B"/>
    <w:rsid w:val="00990DCC"/>
    <w:rsid w:val="009917F3"/>
    <w:rsid w:val="00991AE5"/>
    <w:rsid w:val="00991F39"/>
    <w:rsid w:val="009921AE"/>
    <w:rsid w:val="009921BB"/>
    <w:rsid w:val="009922E1"/>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C9B"/>
    <w:rsid w:val="00994D90"/>
    <w:rsid w:val="00994E4E"/>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226"/>
    <w:rsid w:val="009A1722"/>
    <w:rsid w:val="009A1915"/>
    <w:rsid w:val="009A1B2E"/>
    <w:rsid w:val="009A1E77"/>
    <w:rsid w:val="009A1F6A"/>
    <w:rsid w:val="009A2085"/>
    <w:rsid w:val="009A20F1"/>
    <w:rsid w:val="009A2180"/>
    <w:rsid w:val="009A246A"/>
    <w:rsid w:val="009A254C"/>
    <w:rsid w:val="009A2B78"/>
    <w:rsid w:val="009A2E6C"/>
    <w:rsid w:val="009A3183"/>
    <w:rsid w:val="009A34BB"/>
    <w:rsid w:val="009A34F2"/>
    <w:rsid w:val="009A37AC"/>
    <w:rsid w:val="009A3AB5"/>
    <w:rsid w:val="009A3C2D"/>
    <w:rsid w:val="009A3ED3"/>
    <w:rsid w:val="009A4067"/>
    <w:rsid w:val="009A42BE"/>
    <w:rsid w:val="009A4BB8"/>
    <w:rsid w:val="009A4C99"/>
    <w:rsid w:val="009A5004"/>
    <w:rsid w:val="009A516A"/>
    <w:rsid w:val="009A522F"/>
    <w:rsid w:val="009A528E"/>
    <w:rsid w:val="009A5417"/>
    <w:rsid w:val="009A5492"/>
    <w:rsid w:val="009A5521"/>
    <w:rsid w:val="009A6127"/>
    <w:rsid w:val="009A61AE"/>
    <w:rsid w:val="009A628D"/>
    <w:rsid w:val="009A637B"/>
    <w:rsid w:val="009A63C5"/>
    <w:rsid w:val="009A6456"/>
    <w:rsid w:val="009A6A00"/>
    <w:rsid w:val="009A6BAA"/>
    <w:rsid w:val="009A6C74"/>
    <w:rsid w:val="009A7036"/>
    <w:rsid w:val="009A7154"/>
    <w:rsid w:val="009A7571"/>
    <w:rsid w:val="009A76D3"/>
    <w:rsid w:val="009A78D1"/>
    <w:rsid w:val="009A7A47"/>
    <w:rsid w:val="009B003C"/>
    <w:rsid w:val="009B0097"/>
    <w:rsid w:val="009B02F1"/>
    <w:rsid w:val="009B033F"/>
    <w:rsid w:val="009B0556"/>
    <w:rsid w:val="009B06DF"/>
    <w:rsid w:val="009B09E8"/>
    <w:rsid w:val="009B0D09"/>
    <w:rsid w:val="009B0D80"/>
    <w:rsid w:val="009B11A2"/>
    <w:rsid w:val="009B1336"/>
    <w:rsid w:val="009B1B81"/>
    <w:rsid w:val="009B22E9"/>
    <w:rsid w:val="009B2353"/>
    <w:rsid w:val="009B2F4D"/>
    <w:rsid w:val="009B30BA"/>
    <w:rsid w:val="009B316A"/>
    <w:rsid w:val="009B3221"/>
    <w:rsid w:val="009B339B"/>
    <w:rsid w:val="009B346F"/>
    <w:rsid w:val="009B359D"/>
    <w:rsid w:val="009B3694"/>
    <w:rsid w:val="009B3745"/>
    <w:rsid w:val="009B3BAB"/>
    <w:rsid w:val="009B3C79"/>
    <w:rsid w:val="009B3E77"/>
    <w:rsid w:val="009B3F3C"/>
    <w:rsid w:val="009B402C"/>
    <w:rsid w:val="009B440D"/>
    <w:rsid w:val="009B4821"/>
    <w:rsid w:val="009B4BED"/>
    <w:rsid w:val="009B4BF0"/>
    <w:rsid w:val="009B4C24"/>
    <w:rsid w:val="009B5038"/>
    <w:rsid w:val="009B521B"/>
    <w:rsid w:val="009B5259"/>
    <w:rsid w:val="009B5268"/>
    <w:rsid w:val="009B534E"/>
    <w:rsid w:val="009B53F3"/>
    <w:rsid w:val="009B5821"/>
    <w:rsid w:val="009B59B0"/>
    <w:rsid w:val="009B5A7E"/>
    <w:rsid w:val="009B616B"/>
    <w:rsid w:val="009B61D3"/>
    <w:rsid w:val="009B68AD"/>
    <w:rsid w:val="009B6A52"/>
    <w:rsid w:val="009B6C13"/>
    <w:rsid w:val="009B71C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394"/>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56"/>
    <w:rsid w:val="009C759C"/>
    <w:rsid w:val="009C7640"/>
    <w:rsid w:val="009C7DBA"/>
    <w:rsid w:val="009C7F47"/>
    <w:rsid w:val="009D013C"/>
    <w:rsid w:val="009D01F5"/>
    <w:rsid w:val="009D0222"/>
    <w:rsid w:val="009D0361"/>
    <w:rsid w:val="009D0720"/>
    <w:rsid w:val="009D079F"/>
    <w:rsid w:val="009D0897"/>
    <w:rsid w:val="009D08B7"/>
    <w:rsid w:val="009D09A3"/>
    <w:rsid w:val="009D0A1E"/>
    <w:rsid w:val="009D0B2C"/>
    <w:rsid w:val="009D0C84"/>
    <w:rsid w:val="009D0F01"/>
    <w:rsid w:val="009D14A1"/>
    <w:rsid w:val="009D1D34"/>
    <w:rsid w:val="009D1D55"/>
    <w:rsid w:val="009D2118"/>
    <w:rsid w:val="009D22EA"/>
    <w:rsid w:val="009D2A06"/>
    <w:rsid w:val="009D2BEA"/>
    <w:rsid w:val="009D2C43"/>
    <w:rsid w:val="009D2CA4"/>
    <w:rsid w:val="009D31C1"/>
    <w:rsid w:val="009D3256"/>
    <w:rsid w:val="009D34FB"/>
    <w:rsid w:val="009D3CC0"/>
    <w:rsid w:val="009D3D45"/>
    <w:rsid w:val="009D3F23"/>
    <w:rsid w:val="009D40DC"/>
    <w:rsid w:val="009D4100"/>
    <w:rsid w:val="009D422C"/>
    <w:rsid w:val="009D4303"/>
    <w:rsid w:val="009D436F"/>
    <w:rsid w:val="009D478C"/>
    <w:rsid w:val="009D49A4"/>
    <w:rsid w:val="009D4A8E"/>
    <w:rsid w:val="009D4BED"/>
    <w:rsid w:val="009D4DA3"/>
    <w:rsid w:val="009D5E92"/>
    <w:rsid w:val="009D60A4"/>
    <w:rsid w:val="009D610C"/>
    <w:rsid w:val="009D628B"/>
    <w:rsid w:val="009D62E7"/>
    <w:rsid w:val="009D64F7"/>
    <w:rsid w:val="009D667D"/>
    <w:rsid w:val="009D6838"/>
    <w:rsid w:val="009D69E5"/>
    <w:rsid w:val="009D6B8A"/>
    <w:rsid w:val="009D6C5E"/>
    <w:rsid w:val="009D75A4"/>
    <w:rsid w:val="009D77D4"/>
    <w:rsid w:val="009D7CF8"/>
    <w:rsid w:val="009D7DC4"/>
    <w:rsid w:val="009E0DCB"/>
    <w:rsid w:val="009E0FC3"/>
    <w:rsid w:val="009E11A9"/>
    <w:rsid w:val="009E139F"/>
    <w:rsid w:val="009E1448"/>
    <w:rsid w:val="009E1544"/>
    <w:rsid w:val="009E1546"/>
    <w:rsid w:val="009E176B"/>
    <w:rsid w:val="009E1B6B"/>
    <w:rsid w:val="009E1D4E"/>
    <w:rsid w:val="009E1E13"/>
    <w:rsid w:val="009E1E2D"/>
    <w:rsid w:val="009E1F70"/>
    <w:rsid w:val="009E1FFC"/>
    <w:rsid w:val="009E24CF"/>
    <w:rsid w:val="009E2920"/>
    <w:rsid w:val="009E2F97"/>
    <w:rsid w:val="009E3051"/>
    <w:rsid w:val="009E3059"/>
    <w:rsid w:val="009E3235"/>
    <w:rsid w:val="009E3790"/>
    <w:rsid w:val="009E3AD5"/>
    <w:rsid w:val="009E3D5E"/>
    <w:rsid w:val="009E4572"/>
    <w:rsid w:val="009E457F"/>
    <w:rsid w:val="009E5155"/>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B6A"/>
    <w:rsid w:val="009E7F6C"/>
    <w:rsid w:val="009F01CB"/>
    <w:rsid w:val="009F02E6"/>
    <w:rsid w:val="009F04E9"/>
    <w:rsid w:val="009F0595"/>
    <w:rsid w:val="009F06F6"/>
    <w:rsid w:val="009F0B28"/>
    <w:rsid w:val="009F0C38"/>
    <w:rsid w:val="009F0CD1"/>
    <w:rsid w:val="009F0D0D"/>
    <w:rsid w:val="009F0DF9"/>
    <w:rsid w:val="009F0E59"/>
    <w:rsid w:val="009F1033"/>
    <w:rsid w:val="009F10FC"/>
    <w:rsid w:val="009F13F0"/>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309"/>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25E"/>
    <w:rsid w:val="00A0267C"/>
    <w:rsid w:val="00A02934"/>
    <w:rsid w:val="00A02B26"/>
    <w:rsid w:val="00A033C0"/>
    <w:rsid w:val="00A0350C"/>
    <w:rsid w:val="00A03893"/>
    <w:rsid w:val="00A0394B"/>
    <w:rsid w:val="00A040C4"/>
    <w:rsid w:val="00A04541"/>
    <w:rsid w:val="00A047BB"/>
    <w:rsid w:val="00A04846"/>
    <w:rsid w:val="00A04A92"/>
    <w:rsid w:val="00A04F19"/>
    <w:rsid w:val="00A05010"/>
    <w:rsid w:val="00A05120"/>
    <w:rsid w:val="00A05368"/>
    <w:rsid w:val="00A05483"/>
    <w:rsid w:val="00A0559E"/>
    <w:rsid w:val="00A05A1F"/>
    <w:rsid w:val="00A05A70"/>
    <w:rsid w:val="00A05BA9"/>
    <w:rsid w:val="00A05DFF"/>
    <w:rsid w:val="00A05FF8"/>
    <w:rsid w:val="00A06113"/>
    <w:rsid w:val="00A06126"/>
    <w:rsid w:val="00A06A1A"/>
    <w:rsid w:val="00A06F57"/>
    <w:rsid w:val="00A0707C"/>
    <w:rsid w:val="00A07225"/>
    <w:rsid w:val="00A07443"/>
    <w:rsid w:val="00A07654"/>
    <w:rsid w:val="00A0767A"/>
    <w:rsid w:val="00A07B16"/>
    <w:rsid w:val="00A07CA2"/>
    <w:rsid w:val="00A07E3E"/>
    <w:rsid w:val="00A07EA6"/>
    <w:rsid w:val="00A07ED3"/>
    <w:rsid w:val="00A103A3"/>
    <w:rsid w:val="00A105DB"/>
    <w:rsid w:val="00A106FE"/>
    <w:rsid w:val="00A10756"/>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830"/>
    <w:rsid w:val="00A13855"/>
    <w:rsid w:val="00A13AAA"/>
    <w:rsid w:val="00A13CF1"/>
    <w:rsid w:val="00A145D0"/>
    <w:rsid w:val="00A14620"/>
    <w:rsid w:val="00A1467C"/>
    <w:rsid w:val="00A14743"/>
    <w:rsid w:val="00A14834"/>
    <w:rsid w:val="00A14B5D"/>
    <w:rsid w:val="00A152CE"/>
    <w:rsid w:val="00A1562F"/>
    <w:rsid w:val="00A157EC"/>
    <w:rsid w:val="00A159D9"/>
    <w:rsid w:val="00A16098"/>
    <w:rsid w:val="00A16150"/>
    <w:rsid w:val="00A1630A"/>
    <w:rsid w:val="00A1637F"/>
    <w:rsid w:val="00A164DC"/>
    <w:rsid w:val="00A16605"/>
    <w:rsid w:val="00A167D4"/>
    <w:rsid w:val="00A168FB"/>
    <w:rsid w:val="00A16A02"/>
    <w:rsid w:val="00A16DD3"/>
    <w:rsid w:val="00A17345"/>
    <w:rsid w:val="00A1762B"/>
    <w:rsid w:val="00A17802"/>
    <w:rsid w:val="00A1789B"/>
    <w:rsid w:val="00A1791D"/>
    <w:rsid w:val="00A17C1A"/>
    <w:rsid w:val="00A17EE0"/>
    <w:rsid w:val="00A20253"/>
    <w:rsid w:val="00A2049C"/>
    <w:rsid w:val="00A205BF"/>
    <w:rsid w:val="00A205CA"/>
    <w:rsid w:val="00A206AE"/>
    <w:rsid w:val="00A209FB"/>
    <w:rsid w:val="00A20BEA"/>
    <w:rsid w:val="00A20E66"/>
    <w:rsid w:val="00A21002"/>
    <w:rsid w:val="00A2104B"/>
    <w:rsid w:val="00A210E9"/>
    <w:rsid w:val="00A214F7"/>
    <w:rsid w:val="00A2188E"/>
    <w:rsid w:val="00A218AE"/>
    <w:rsid w:val="00A21A9D"/>
    <w:rsid w:val="00A21AAA"/>
    <w:rsid w:val="00A21C53"/>
    <w:rsid w:val="00A21E51"/>
    <w:rsid w:val="00A22132"/>
    <w:rsid w:val="00A22207"/>
    <w:rsid w:val="00A223AE"/>
    <w:rsid w:val="00A224C8"/>
    <w:rsid w:val="00A225C2"/>
    <w:rsid w:val="00A226BE"/>
    <w:rsid w:val="00A22A06"/>
    <w:rsid w:val="00A22A25"/>
    <w:rsid w:val="00A22C21"/>
    <w:rsid w:val="00A22D9C"/>
    <w:rsid w:val="00A2300C"/>
    <w:rsid w:val="00A23162"/>
    <w:rsid w:val="00A2330F"/>
    <w:rsid w:val="00A23921"/>
    <w:rsid w:val="00A24150"/>
    <w:rsid w:val="00A2470A"/>
    <w:rsid w:val="00A2481C"/>
    <w:rsid w:val="00A24862"/>
    <w:rsid w:val="00A24B4D"/>
    <w:rsid w:val="00A24CCF"/>
    <w:rsid w:val="00A256BA"/>
    <w:rsid w:val="00A25A28"/>
    <w:rsid w:val="00A261E4"/>
    <w:rsid w:val="00A261EA"/>
    <w:rsid w:val="00A26200"/>
    <w:rsid w:val="00A26337"/>
    <w:rsid w:val="00A26883"/>
    <w:rsid w:val="00A26D60"/>
    <w:rsid w:val="00A26E54"/>
    <w:rsid w:val="00A26EE0"/>
    <w:rsid w:val="00A278A1"/>
    <w:rsid w:val="00A27D18"/>
    <w:rsid w:val="00A27E36"/>
    <w:rsid w:val="00A30396"/>
    <w:rsid w:val="00A303C8"/>
    <w:rsid w:val="00A3067B"/>
    <w:rsid w:val="00A3072C"/>
    <w:rsid w:val="00A30BAE"/>
    <w:rsid w:val="00A31392"/>
    <w:rsid w:val="00A313D0"/>
    <w:rsid w:val="00A314A9"/>
    <w:rsid w:val="00A31591"/>
    <w:rsid w:val="00A3170C"/>
    <w:rsid w:val="00A31C37"/>
    <w:rsid w:val="00A31E88"/>
    <w:rsid w:val="00A320D9"/>
    <w:rsid w:val="00A321EE"/>
    <w:rsid w:val="00A32461"/>
    <w:rsid w:val="00A325AF"/>
    <w:rsid w:val="00A325C2"/>
    <w:rsid w:val="00A325CC"/>
    <w:rsid w:val="00A32609"/>
    <w:rsid w:val="00A327E2"/>
    <w:rsid w:val="00A32BFD"/>
    <w:rsid w:val="00A32C37"/>
    <w:rsid w:val="00A33AA8"/>
    <w:rsid w:val="00A33BC8"/>
    <w:rsid w:val="00A33C3D"/>
    <w:rsid w:val="00A33C9E"/>
    <w:rsid w:val="00A33D8D"/>
    <w:rsid w:val="00A34573"/>
    <w:rsid w:val="00A348D1"/>
    <w:rsid w:val="00A34B0E"/>
    <w:rsid w:val="00A34BCD"/>
    <w:rsid w:val="00A34D39"/>
    <w:rsid w:val="00A34D77"/>
    <w:rsid w:val="00A34F34"/>
    <w:rsid w:val="00A3529F"/>
    <w:rsid w:val="00A35678"/>
    <w:rsid w:val="00A35735"/>
    <w:rsid w:val="00A3583A"/>
    <w:rsid w:val="00A3590A"/>
    <w:rsid w:val="00A35A0B"/>
    <w:rsid w:val="00A35CBB"/>
    <w:rsid w:val="00A35F03"/>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0C10"/>
    <w:rsid w:val="00A41009"/>
    <w:rsid w:val="00A41179"/>
    <w:rsid w:val="00A41263"/>
    <w:rsid w:val="00A41471"/>
    <w:rsid w:val="00A416F1"/>
    <w:rsid w:val="00A41772"/>
    <w:rsid w:val="00A418E6"/>
    <w:rsid w:val="00A41CA0"/>
    <w:rsid w:val="00A41E41"/>
    <w:rsid w:val="00A42659"/>
    <w:rsid w:val="00A42721"/>
    <w:rsid w:val="00A42897"/>
    <w:rsid w:val="00A429DE"/>
    <w:rsid w:val="00A42A0F"/>
    <w:rsid w:val="00A4339C"/>
    <w:rsid w:val="00A434E1"/>
    <w:rsid w:val="00A43AB7"/>
    <w:rsid w:val="00A44214"/>
    <w:rsid w:val="00A4449D"/>
    <w:rsid w:val="00A44530"/>
    <w:rsid w:val="00A445AB"/>
    <w:rsid w:val="00A44882"/>
    <w:rsid w:val="00A44AA5"/>
    <w:rsid w:val="00A44E28"/>
    <w:rsid w:val="00A4570E"/>
    <w:rsid w:val="00A45A3B"/>
    <w:rsid w:val="00A45EEE"/>
    <w:rsid w:val="00A46054"/>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6E4"/>
    <w:rsid w:val="00A51F5E"/>
    <w:rsid w:val="00A521E0"/>
    <w:rsid w:val="00A52A54"/>
    <w:rsid w:val="00A52C93"/>
    <w:rsid w:val="00A52D1E"/>
    <w:rsid w:val="00A53552"/>
    <w:rsid w:val="00A535DD"/>
    <w:rsid w:val="00A53A21"/>
    <w:rsid w:val="00A53DDA"/>
    <w:rsid w:val="00A54149"/>
    <w:rsid w:val="00A5443E"/>
    <w:rsid w:val="00A544BF"/>
    <w:rsid w:val="00A5451D"/>
    <w:rsid w:val="00A54A90"/>
    <w:rsid w:val="00A54D16"/>
    <w:rsid w:val="00A55032"/>
    <w:rsid w:val="00A5579B"/>
    <w:rsid w:val="00A55877"/>
    <w:rsid w:val="00A55944"/>
    <w:rsid w:val="00A55BB7"/>
    <w:rsid w:val="00A55CAC"/>
    <w:rsid w:val="00A55CCE"/>
    <w:rsid w:val="00A55E76"/>
    <w:rsid w:val="00A55EFD"/>
    <w:rsid w:val="00A5630D"/>
    <w:rsid w:val="00A5637C"/>
    <w:rsid w:val="00A565AD"/>
    <w:rsid w:val="00A56735"/>
    <w:rsid w:val="00A569A5"/>
    <w:rsid w:val="00A56C2C"/>
    <w:rsid w:val="00A570E9"/>
    <w:rsid w:val="00A57116"/>
    <w:rsid w:val="00A57311"/>
    <w:rsid w:val="00A577E9"/>
    <w:rsid w:val="00A57C08"/>
    <w:rsid w:val="00A57F96"/>
    <w:rsid w:val="00A60100"/>
    <w:rsid w:val="00A601F6"/>
    <w:rsid w:val="00A602EE"/>
    <w:rsid w:val="00A60595"/>
    <w:rsid w:val="00A6066B"/>
    <w:rsid w:val="00A6070B"/>
    <w:rsid w:val="00A6098D"/>
    <w:rsid w:val="00A60C10"/>
    <w:rsid w:val="00A60E31"/>
    <w:rsid w:val="00A61344"/>
    <w:rsid w:val="00A615DE"/>
    <w:rsid w:val="00A615F0"/>
    <w:rsid w:val="00A616BD"/>
    <w:rsid w:val="00A6175F"/>
    <w:rsid w:val="00A6178E"/>
    <w:rsid w:val="00A6178F"/>
    <w:rsid w:val="00A617D6"/>
    <w:rsid w:val="00A61828"/>
    <w:rsid w:val="00A61963"/>
    <w:rsid w:val="00A61F25"/>
    <w:rsid w:val="00A620AA"/>
    <w:rsid w:val="00A6211D"/>
    <w:rsid w:val="00A62953"/>
    <w:rsid w:val="00A62961"/>
    <w:rsid w:val="00A62CE0"/>
    <w:rsid w:val="00A62D25"/>
    <w:rsid w:val="00A62F9E"/>
    <w:rsid w:val="00A6309C"/>
    <w:rsid w:val="00A630F5"/>
    <w:rsid w:val="00A634FA"/>
    <w:rsid w:val="00A6364F"/>
    <w:rsid w:val="00A637E3"/>
    <w:rsid w:val="00A63872"/>
    <w:rsid w:val="00A6388E"/>
    <w:rsid w:val="00A63A37"/>
    <w:rsid w:val="00A63A89"/>
    <w:rsid w:val="00A63AEF"/>
    <w:rsid w:val="00A63C45"/>
    <w:rsid w:val="00A64196"/>
    <w:rsid w:val="00A64BC7"/>
    <w:rsid w:val="00A64C26"/>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B60"/>
    <w:rsid w:val="00A67F72"/>
    <w:rsid w:val="00A7028F"/>
    <w:rsid w:val="00A70A35"/>
    <w:rsid w:val="00A70E8A"/>
    <w:rsid w:val="00A7120A"/>
    <w:rsid w:val="00A7141F"/>
    <w:rsid w:val="00A71D6B"/>
    <w:rsid w:val="00A72343"/>
    <w:rsid w:val="00A73540"/>
    <w:rsid w:val="00A73873"/>
    <w:rsid w:val="00A73A4F"/>
    <w:rsid w:val="00A74233"/>
    <w:rsid w:val="00A744A2"/>
    <w:rsid w:val="00A745D9"/>
    <w:rsid w:val="00A7477A"/>
    <w:rsid w:val="00A7488C"/>
    <w:rsid w:val="00A748C3"/>
    <w:rsid w:val="00A74955"/>
    <w:rsid w:val="00A74CD1"/>
    <w:rsid w:val="00A74E04"/>
    <w:rsid w:val="00A74F6C"/>
    <w:rsid w:val="00A75204"/>
    <w:rsid w:val="00A75212"/>
    <w:rsid w:val="00A7538B"/>
    <w:rsid w:val="00A75857"/>
    <w:rsid w:val="00A75920"/>
    <w:rsid w:val="00A75959"/>
    <w:rsid w:val="00A75CA3"/>
    <w:rsid w:val="00A75FD0"/>
    <w:rsid w:val="00A7619B"/>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77DB1"/>
    <w:rsid w:val="00A77E57"/>
    <w:rsid w:val="00A77E91"/>
    <w:rsid w:val="00A8008C"/>
    <w:rsid w:val="00A801E8"/>
    <w:rsid w:val="00A8023E"/>
    <w:rsid w:val="00A8048F"/>
    <w:rsid w:val="00A806D6"/>
    <w:rsid w:val="00A80888"/>
    <w:rsid w:val="00A80E52"/>
    <w:rsid w:val="00A812B0"/>
    <w:rsid w:val="00A8135C"/>
    <w:rsid w:val="00A81454"/>
    <w:rsid w:val="00A81633"/>
    <w:rsid w:val="00A8186B"/>
    <w:rsid w:val="00A81897"/>
    <w:rsid w:val="00A81C8B"/>
    <w:rsid w:val="00A81F4B"/>
    <w:rsid w:val="00A8221B"/>
    <w:rsid w:val="00A82655"/>
    <w:rsid w:val="00A82665"/>
    <w:rsid w:val="00A828DD"/>
    <w:rsid w:val="00A82AEB"/>
    <w:rsid w:val="00A82D82"/>
    <w:rsid w:val="00A82E6A"/>
    <w:rsid w:val="00A831F0"/>
    <w:rsid w:val="00A834EC"/>
    <w:rsid w:val="00A83BF1"/>
    <w:rsid w:val="00A83BF9"/>
    <w:rsid w:val="00A83C06"/>
    <w:rsid w:val="00A83EC0"/>
    <w:rsid w:val="00A83F33"/>
    <w:rsid w:val="00A83F37"/>
    <w:rsid w:val="00A84298"/>
    <w:rsid w:val="00A847C9"/>
    <w:rsid w:val="00A84844"/>
    <w:rsid w:val="00A8485E"/>
    <w:rsid w:val="00A84D59"/>
    <w:rsid w:val="00A84EE8"/>
    <w:rsid w:val="00A84F0A"/>
    <w:rsid w:val="00A8513A"/>
    <w:rsid w:val="00A8523D"/>
    <w:rsid w:val="00A8533B"/>
    <w:rsid w:val="00A853DF"/>
    <w:rsid w:val="00A85661"/>
    <w:rsid w:val="00A858CE"/>
    <w:rsid w:val="00A85E66"/>
    <w:rsid w:val="00A85FFF"/>
    <w:rsid w:val="00A864F0"/>
    <w:rsid w:val="00A865AF"/>
    <w:rsid w:val="00A86736"/>
    <w:rsid w:val="00A86874"/>
    <w:rsid w:val="00A86ACD"/>
    <w:rsid w:val="00A86FC8"/>
    <w:rsid w:val="00A86FEF"/>
    <w:rsid w:val="00A870A7"/>
    <w:rsid w:val="00A8745A"/>
    <w:rsid w:val="00A87482"/>
    <w:rsid w:val="00A875E8"/>
    <w:rsid w:val="00A87915"/>
    <w:rsid w:val="00A87B35"/>
    <w:rsid w:val="00A87C98"/>
    <w:rsid w:val="00A87F05"/>
    <w:rsid w:val="00A901D2"/>
    <w:rsid w:val="00A905F1"/>
    <w:rsid w:val="00A90E27"/>
    <w:rsid w:val="00A91218"/>
    <w:rsid w:val="00A91469"/>
    <w:rsid w:val="00A9164F"/>
    <w:rsid w:val="00A91B40"/>
    <w:rsid w:val="00A91B93"/>
    <w:rsid w:val="00A91F3E"/>
    <w:rsid w:val="00A9265E"/>
    <w:rsid w:val="00A9267B"/>
    <w:rsid w:val="00A9287D"/>
    <w:rsid w:val="00A92AD3"/>
    <w:rsid w:val="00A92DEB"/>
    <w:rsid w:val="00A930F9"/>
    <w:rsid w:val="00A93270"/>
    <w:rsid w:val="00A934FE"/>
    <w:rsid w:val="00A93715"/>
    <w:rsid w:val="00A9399B"/>
    <w:rsid w:val="00A939D3"/>
    <w:rsid w:val="00A93BDA"/>
    <w:rsid w:val="00A93D95"/>
    <w:rsid w:val="00A93E41"/>
    <w:rsid w:val="00A941A7"/>
    <w:rsid w:val="00A9457D"/>
    <w:rsid w:val="00A94634"/>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4B6"/>
    <w:rsid w:val="00A97666"/>
    <w:rsid w:val="00A979FF"/>
    <w:rsid w:val="00A97A74"/>
    <w:rsid w:val="00A97B6E"/>
    <w:rsid w:val="00A97B8C"/>
    <w:rsid w:val="00A97BB7"/>
    <w:rsid w:val="00A97E7B"/>
    <w:rsid w:val="00A97F44"/>
    <w:rsid w:val="00AA0003"/>
    <w:rsid w:val="00AA0407"/>
    <w:rsid w:val="00AA04C1"/>
    <w:rsid w:val="00AA0664"/>
    <w:rsid w:val="00AA0A0B"/>
    <w:rsid w:val="00AA0C47"/>
    <w:rsid w:val="00AA14EC"/>
    <w:rsid w:val="00AA158B"/>
    <w:rsid w:val="00AA15F4"/>
    <w:rsid w:val="00AA17EA"/>
    <w:rsid w:val="00AA192D"/>
    <w:rsid w:val="00AA1B1E"/>
    <w:rsid w:val="00AA1C1C"/>
    <w:rsid w:val="00AA1D12"/>
    <w:rsid w:val="00AA1DBC"/>
    <w:rsid w:val="00AA1EEC"/>
    <w:rsid w:val="00AA1F14"/>
    <w:rsid w:val="00AA210C"/>
    <w:rsid w:val="00AA2722"/>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8F"/>
    <w:rsid w:val="00AA3BBE"/>
    <w:rsid w:val="00AA3F33"/>
    <w:rsid w:val="00AA3FF1"/>
    <w:rsid w:val="00AA40CA"/>
    <w:rsid w:val="00AA42EB"/>
    <w:rsid w:val="00AA461D"/>
    <w:rsid w:val="00AA4757"/>
    <w:rsid w:val="00AA47F1"/>
    <w:rsid w:val="00AA49EB"/>
    <w:rsid w:val="00AA4AD5"/>
    <w:rsid w:val="00AA4B1B"/>
    <w:rsid w:val="00AA4F0C"/>
    <w:rsid w:val="00AA5144"/>
    <w:rsid w:val="00AA53BC"/>
    <w:rsid w:val="00AA5584"/>
    <w:rsid w:val="00AA5903"/>
    <w:rsid w:val="00AA5CC6"/>
    <w:rsid w:val="00AA6026"/>
    <w:rsid w:val="00AA61B4"/>
    <w:rsid w:val="00AA61B9"/>
    <w:rsid w:val="00AA6206"/>
    <w:rsid w:val="00AA62A5"/>
    <w:rsid w:val="00AA630A"/>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2ECE"/>
    <w:rsid w:val="00AB3299"/>
    <w:rsid w:val="00AB3418"/>
    <w:rsid w:val="00AB3491"/>
    <w:rsid w:val="00AB360F"/>
    <w:rsid w:val="00AB3612"/>
    <w:rsid w:val="00AB38C0"/>
    <w:rsid w:val="00AB3D0A"/>
    <w:rsid w:val="00AB3D94"/>
    <w:rsid w:val="00AB3E16"/>
    <w:rsid w:val="00AB3E3E"/>
    <w:rsid w:val="00AB3E9F"/>
    <w:rsid w:val="00AB3EAE"/>
    <w:rsid w:val="00AB3F13"/>
    <w:rsid w:val="00AB3FF5"/>
    <w:rsid w:val="00AB4157"/>
    <w:rsid w:val="00AB42FF"/>
    <w:rsid w:val="00AB4B78"/>
    <w:rsid w:val="00AB4D1C"/>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0B17"/>
    <w:rsid w:val="00AC0C7D"/>
    <w:rsid w:val="00AC1191"/>
    <w:rsid w:val="00AC1281"/>
    <w:rsid w:val="00AC14A9"/>
    <w:rsid w:val="00AC1500"/>
    <w:rsid w:val="00AC161A"/>
    <w:rsid w:val="00AC1B33"/>
    <w:rsid w:val="00AC1C9F"/>
    <w:rsid w:val="00AC277C"/>
    <w:rsid w:val="00AC28A2"/>
    <w:rsid w:val="00AC2D4E"/>
    <w:rsid w:val="00AC2DA4"/>
    <w:rsid w:val="00AC3068"/>
    <w:rsid w:val="00AC3084"/>
    <w:rsid w:val="00AC3431"/>
    <w:rsid w:val="00AC3657"/>
    <w:rsid w:val="00AC378E"/>
    <w:rsid w:val="00AC37AD"/>
    <w:rsid w:val="00AC38E9"/>
    <w:rsid w:val="00AC3A40"/>
    <w:rsid w:val="00AC3D5F"/>
    <w:rsid w:val="00AC413D"/>
    <w:rsid w:val="00AC449A"/>
    <w:rsid w:val="00AC4590"/>
    <w:rsid w:val="00AC45D6"/>
    <w:rsid w:val="00AC4676"/>
    <w:rsid w:val="00AC4D53"/>
    <w:rsid w:val="00AC4E2E"/>
    <w:rsid w:val="00AC4E40"/>
    <w:rsid w:val="00AC5287"/>
    <w:rsid w:val="00AC567C"/>
    <w:rsid w:val="00AC5682"/>
    <w:rsid w:val="00AC581C"/>
    <w:rsid w:val="00AC5A3B"/>
    <w:rsid w:val="00AC61B3"/>
    <w:rsid w:val="00AC63F4"/>
    <w:rsid w:val="00AC6521"/>
    <w:rsid w:val="00AC690A"/>
    <w:rsid w:val="00AC6C66"/>
    <w:rsid w:val="00AC6D0A"/>
    <w:rsid w:val="00AC714A"/>
    <w:rsid w:val="00AC723D"/>
    <w:rsid w:val="00AC7949"/>
    <w:rsid w:val="00AC7CBD"/>
    <w:rsid w:val="00AC7F07"/>
    <w:rsid w:val="00AD015E"/>
    <w:rsid w:val="00AD0406"/>
    <w:rsid w:val="00AD0BE0"/>
    <w:rsid w:val="00AD0C3A"/>
    <w:rsid w:val="00AD12BD"/>
    <w:rsid w:val="00AD163D"/>
    <w:rsid w:val="00AD18A0"/>
    <w:rsid w:val="00AD1DFE"/>
    <w:rsid w:val="00AD1F06"/>
    <w:rsid w:val="00AD24C7"/>
    <w:rsid w:val="00AD25A2"/>
    <w:rsid w:val="00AD2828"/>
    <w:rsid w:val="00AD284F"/>
    <w:rsid w:val="00AD28FD"/>
    <w:rsid w:val="00AD29CC"/>
    <w:rsid w:val="00AD2ACB"/>
    <w:rsid w:val="00AD2AF3"/>
    <w:rsid w:val="00AD2B96"/>
    <w:rsid w:val="00AD2BAD"/>
    <w:rsid w:val="00AD2C75"/>
    <w:rsid w:val="00AD2D96"/>
    <w:rsid w:val="00AD3042"/>
    <w:rsid w:val="00AD3047"/>
    <w:rsid w:val="00AD31D9"/>
    <w:rsid w:val="00AD3270"/>
    <w:rsid w:val="00AD33C3"/>
    <w:rsid w:val="00AD34A1"/>
    <w:rsid w:val="00AD3BEC"/>
    <w:rsid w:val="00AD3EC6"/>
    <w:rsid w:val="00AD42B1"/>
    <w:rsid w:val="00AD46C6"/>
    <w:rsid w:val="00AD48F9"/>
    <w:rsid w:val="00AD514B"/>
    <w:rsid w:val="00AD58E2"/>
    <w:rsid w:val="00AD5B9B"/>
    <w:rsid w:val="00AD6790"/>
    <w:rsid w:val="00AD6C7F"/>
    <w:rsid w:val="00AD6C87"/>
    <w:rsid w:val="00AD70C9"/>
    <w:rsid w:val="00AD724E"/>
    <w:rsid w:val="00AD732B"/>
    <w:rsid w:val="00AD7346"/>
    <w:rsid w:val="00AD7570"/>
    <w:rsid w:val="00AD75A6"/>
    <w:rsid w:val="00AD7818"/>
    <w:rsid w:val="00AD7927"/>
    <w:rsid w:val="00AE06D5"/>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1BA"/>
    <w:rsid w:val="00AE4557"/>
    <w:rsid w:val="00AE456C"/>
    <w:rsid w:val="00AE49B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6FD"/>
    <w:rsid w:val="00AE69BD"/>
    <w:rsid w:val="00AE6D12"/>
    <w:rsid w:val="00AE6EEB"/>
    <w:rsid w:val="00AE6F42"/>
    <w:rsid w:val="00AE723D"/>
    <w:rsid w:val="00AE7329"/>
    <w:rsid w:val="00AE74F7"/>
    <w:rsid w:val="00AE7992"/>
    <w:rsid w:val="00AE7A6C"/>
    <w:rsid w:val="00AE7EF9"/>
    <w:rsid w:val="00AF005B"/>
    <w:rsid w:val="00AF00EE"/>
    <w:rsid w:val="00AF04B2"/>
    <w:rsid w:val="00AF0801"/>
    <w:rsid w:val="00AF0949"/>
    <w:rsid w:val="00AF0A48"/>
    <w:rsid w:val="00AF0BA8"/>
    <w:rsid w:val="00AF0C2D"/>
    <w:rsid w:val="00AF0CCB"/>
    <w:rsid w:val="00AF0E62"/>
    <w:rsid w:val="00AF1414"/>
    <w:rsid w:val="00AF18E2"/>
    <w:rsid w:val="00AF1A99"/>
    <w:rsid w:val="00AF1BA2"/>
    <w:rsid w:val="00AF1D69"/>
    <w:rsid w:val="00AF25BC"/>
    <w:rsid w:val="00AF28B0"/>
    <w:rsid w:val="00AF295A"/>
    <w:rsid w:val="00AF2B22"/>
    <w:rsid w:val="00AF2BDC"/>
    <w:rsid w:val="00AF2DED"/>
    <w:rsid w:val="00AF3302"/>
    <w:rsid w:val="00AF3BBA"/>
    <w:rsid w:val="00AF3C80"/>
    <w:rsid w:val="00AF3C8C"/>
    <w:rsid w:val="00AF41FC"/>
    <w:rsid w:val="00AF457C"/>
    <w:rsid w:val="00AF4648"/>
    <w:rsid w:val="00AF4738"/>
    <w:rsid w:val="00AF4BC1"/>
    <w:rsid w:val="00AF4BD7"/>
    <w:rsid w:val="00AF4DF1"/>
    <w:rsid w:val="00AF5021"/>
    <w:rsid w:val="00AF5081"/>
    <w:rsid w:val="00AF5363"/>
    <w:rsid w:val="00AF5E3F"/>
    <w:rsid w:val="00AF5F78"/>
    <w:rsid w:val="00AF638D"/>
    <w:rsid w:val="00AF63A9"/>
    <w:rsid w:val="00AF6591"/>
    <w:rsid w:val="00AF66F1"/>
    <w:rsid w:val="00AF6AE3"/>
    <w:rsid w:val="00AF6B1B"/>
    <w:rsid w:val="00AF6EFB"/>
    <w:rsid w:val="00AF70FF"/>
    <w:rsid w:val="00AF738A"/>
    <w:rsid w:val="00AF782D"/>
    <w:rsid w:val="00AF7E24"/>
    <w:rsid w:val="00AF7F09"/>
    <w:rsid w:val="00B002BA"/>
    <w:rsid w:val="00B00306"/>
    <w:rsid w:val="00B00858"/>
    <w:rsid w:val="00B00D62"/>
    <w:rsid w:val="00B010D3"/>
    <w:rsid w:val="00B010DD"/>
    <w:rsid w:val="00B0134D"/>
    <w:rsid w:val="00B01670"/>
    <w:rsid w:val="00B01A7A"/>
    <w:rsid w:val="00B01CC2"/>
    <w:rsid w:val="00B01CE1"/>
    <w:rsid w:val="00B01F0D"/>
    <w:rsid w:val="00B02014"/>
    <w:rsid w:val="00B0208A"/>
    <w:rsid w:val="00B0226B"/>
    <w:rsid w:val="00B0226D"/>
    <w:rsid w:val="00B023FC"/>
    <w:rsid w:val="00B02599"/>
    <w:rsid w:val="00B02938"/>
    <w:rsid w:val="00B02A4C"/>
    <w:rsid w:val="00B03101"/>
    <w:rsid w:val="00B039CE"/>
    <w:rsid w:val="00B03B92"/>
    <w:rsid w:val="00B03D26"/>
    <w:rsid w:val="00B03DF5"/>
    <w:rsid w:val="00B0453E"/>
    <w:rsid w:val="00B04D36"/>
    <w:rsid w:val="00B04F11"/>
    <w:rsid w:val="00B0549A"/>
    <w:rsid w:val="00B054CE"/>
    <w:rsid w:val="00B05688"/>
    <w:rsid w:val="00B06102"/>
    <w:rsid w:val="00B0653C"/>
    <w:rsid w:val="00B0663B"/>
    <w:rsid w:val="00B06A60"/>
    <w:rsid w:val="00B06AF4"/>
    <w:rsid w:val="00B06C77"/>
    <w:rsid w:val="00B06D78"/>
    <w:rsid w:val="00B06DF6"/>
    <w:rsid w:val="00B06F29"/>
    <w:rsid w:val="00B0716D"/>
    <w:rsid w:val="00B07245"/>
    <w:rsid w:val="00B0745D"/>
    <w:rsid w:val="00B075EC"/>
    <w:rsid w:val="00B07695"/>
    <w:rsid w:val="00B077B1"/>
    <w:rsid w:val="00B07CBE"/>
    <w:rsid w:val="00B07F35"/>
    <w:rsid w:val="00B100D2"/>
    <w:rsid w:val="00B1084B"/>
    <w:rsid w:val="00B1093D"/>
    <w:rsid w:val="00B10BD1"/>
    <w:rsid w:val="00B10D55"/>
    <w:rsid w:val="00B111BF"/>
    <w:rsid w:val="00B114C4"/>
    <w:rsid w:val="00B1165A"/>
    <w:rsid w:val="00B11882"/>
    <w:rsid w:val="00B11B28"/>
    <w:rsid w:val="00B11E29"/>
    <w:rsid w:val="00B11F2E"/>
    <w:rsid w:val="00B12498"/>
    <w:rsid w:val="00B12571"/>
    <w:rsid w:val="00B1261C"/>
    <w:rsid w:val="00B12B05"/>
    <w:rsid w:val="00B12F78"/>
    <w:rsid w:val="00B137AD"/>
    <w:rsid w:val="00B137BE"/>
    <w:rsid w:val="00B137D3"/>
    <w:rsid w:val="00B1388A"/>
    <w:rsid w:val="00B13930"/>
    <w:rsid w:val="00B13B8D"/>
    <w:rsid w:val="00B13BE5"/>
    <w:rsid w:val="00B13F1F"/>
    <w:rsid w:val="00B146A7"/>
    <w:rsid w:val="00B147CC"/>
    <w:rsid w:val="00B148E0"/>
    <w:rsid w:val="00B148E3"/>
    <w:rsid w:val="00B14D3A"/>
    <w:rsid w:val="00B14DE2"/>
    <w:rsid w:val="00B14F3D"/>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AD"/>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97E"/>
    <w:rsid w:val="00B22E3F"/>
    <w:rsid w:val="00B233A9"/>
    <w:rsid w:val="00B239CC"/>
    <w:rsid w:val="00B23C31"/>
    <w:rsid w:val="00B244CB"/>
    <w:rsid w:val="00B2453A"/>
    <w:rsid w:val="00B24A0D"/>
    <w:rsid w:val="00B24F49"/>
    <w:rsid w:val="00B25258"/>
    <w:rsid w:val="00B253EA"/>
    <w:rsid w:val="00B254DB"/>
    <w:rsid w:val="00B254EC"/>
    <w:rsid w:val="00B25585"/>
    <w:rsid w:val="00B25688"/>
    <w:rsid w:val="00B2585E"/>
    <w:rsid w:val="00B25873"/>
    <w:rsid w:val="00B259CD"/>
    <w:rsid w:val="00B25A70"/>
    <w:rsid w:val="00B25BD8"/>
    <w:rsid w:val="00B25D7B"/>
    <w:rsid w:val="00B25E1D"/>
    <w:rsid w:val="00B25F0A"/>
    <w:rsid w:val="00B25F38"/>
    <w:rsid w:val="00B25F9A"/>
    <w:rsid w:val="00B2613A"/>
    <w:rsid w:val="00B2631A"/>
    <w:rsid w:val="00B269CE"/>
    <w:rsid w:val="00B26CD8"/>
    <w:rsid w:val="00B26FEF"/>
    <w:rsid w:val="00B2707A"/>
    <w:rsid w:val="00B2757B"/>
    <w:rsid w:val="00B27586"/>
    <w:rsid w:val="00B275ED"/>
    <w:rsid w:val="00B27657"/>
    <w:rsid w:val="00B279DB"/>
    <w:rsid w:val="00B27BA9"/>
    <w:rsid w:val="00B27C5E"/>
    <w:rsid w:val="00B27D54"/>
    <w:rsid w:val="00B305C0"/>
    <w:rsid w:val="00B305F9"/>
    <w:rsid w:val="00B30D5B"/>
    <w:rsid w:val="00B30F53"/>
    <w:rsid w:val="00B3108B"/>
    <w:rsid w:val="00B31447"/>
    <w:rsid w:val="00B31E5F"/>
    <w:rsid w:val="00B31E82"/>
    <w:rsid w:val="00B32607"/>
    <w:rsid w:val="00B326BE"/>
    <w:rsid w:val="00B32821"/>
    <w:rsid w:val="00B32CE3"/>
    <w:rsid w:val="00B32D55"/>
    <w:rsid w:val="00B33157"/>
    <w:rsid w:val="00B3331B"/>
    <w:rsid w:val="00B333B6"/>
    <w:rsid w:val="00B33595"/>
    <w:rsid w:val="00B3366B"/>
    <w:rsid w:val="00B33808"/>
    <w:rsid w:val="00B3396B"/>
    <w:rsid w:val="00B33AF8"/>
    <w:rsid w:val="00B3416B"/>
    <w:rsid w:val="00B3426E"/>
    <w:rsid w:val="00B34308"/>
    <w:rsid w:val="00B345CD"/>
    <w:rsid w:val="00B34886"/>
    <w:rsid w:val="00B3488B"/>
    <w:rsid w:val="00B348C6"/>
    <w:rsid w:val="00B3501C"/>
    <w:rsid w:val="00B3511C"/>
    <w:rsid w:val="00B35284"/>
    <w:rsid w:val="00B3539A"/>
    <w:rsid w:val="00B354B6"/>
    <w:rsid w:val="00B35BC4"/>
    <w:rsid w:val="00B35CA5"/>
    <w:rsid w:val="00B35CB3"/>
    <w:rsid w:val="00B35E56"/>
    <w:rsid w:val="00B35F8E"/>
    <w:rsid w:val="00B36A46"/>
    <w:rsid w:val="00B36D00"/>
    <w:rsid w:val="00B37121"/>
    <w:rsid w:val="00B37143"/>
    <w:rsid w:val="00B3753F"/>
    <w:rsid w:val="00B3793D"/>
    <w:rsid w:val="00B37D0D"/>
    <w:rsid w:val="00B37F93"/>
    <w:rsid w:val="00B4003E"/>
    <w:rsid w:val="00B4025F"/>
    <w:rsid w:val="00B40292"/>
    <w:rsid w:val="00B406B2"/>
    <w:rsid w:val="00B40D73"/>
    <w:rsid w:val="00B40F00"/>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443"/>
    <w:rsid w:val="00B43787"/>
    <w:rsid w:val="00B437BD"/>
    <w:rsid w:val="00B4383C"/>
    <w:rsid w:val="00B43985"/>
    <w:rsid w:val="00B439FA"/>
    <w:rsid w:val="00B43B0B"/>
    <w:rsid w:val="00B43D4D"/>
    <w:rsid w:val="00B440CF"/>
    <w:rsid w:val="00B443C5"/>
    <w:rsid w:val="00B4485B"/>
    <w:rsid w:val="00B44956"/>
    <w:rsid w:val="00B44B8F"/>
    <w:rsid w:val="00B44D81"/>
    <w:rsid w:val="00B44FCA"/>
    <w:rsid w:val="00B4500C"/>
    <w:rsid w:val="00B45013"/>
    <w:rsid w:val="00B4521A"/>
    <w:rsid w:val="00B45275"/>
    <w:rsid w:val="00B45385"/>
    <w:rsid w:val="00B45505"/>
    <w:rsid w:val="00B4568F"/>
    <w:rsid w:val="00B458C5"/>
    <w:rsid w:val="00B458D3"/>
    <w:rsid w:val="00B45A61"/>
    <w:rsid w:val="00B45AAE"/>
    <w:rsid w:val="00B460A0"/>
    <w:rsid w:val="00B461C8"/>
    <w:rsid w:val="00B462D6"/>
    <w:rsid w:val="00B46347"/>
    <w:rsid w:val="00B46B9F"/>
    <w:rsid w:val="00B46BBB"/>
    <w:rsid w:val="00B47036"/>
    <w:rsid w:val="00B4732A"/>
    <w:rsid w:val="00B47784"/>
    <w:rsid w:val="00B4783F"/>
    <w:rsid w:val="00B47893"/>
    <w:rsid w:val="00B47B6F"/>
    <w:rsid w:val="00B47CEF"/>
    <w:rsid w:val="00B47E6A"/>
    <w:rsid w:val="00B502D9"/>
    <w:rsid w:val="00B503A9"/>
    <w:rsid w:val="00B50445"/>
    <w:rsid w:val="00B504F7"/>
    <w:rsid w:val="00B50D6B"/>
    <w:rsid w:val="00B50EF2"/>
    <w:rsid w:val="00B510D6"/>
    <w:rsid w:val="00B51224"/>
    <w:rsid w:val="00B513F2"/>
    <w:rsid w:val="00B51420"/>
    <w:rsid w:val="00B51526"/>
    <w:rsid w:val="00B516CE"/>
    <w:rsid w:val="00B5170E"/>
    <w:rsid w:val="00B51A40"/>
    <w:rsid w:val="00B51A5B"/>
    <w:rsid w:val="00B51CC0"/>
    <w:rsid w:val="00B52559"/>
    <w:rsid w:val="00B52646"/>
    <w:rsid w:val="00B529F2"/>
    <w:rsid w:val="00B52AAD"/>
    <w:rsid w:val="00B52B86"/>
    <w:rsid w:val="00B52BFC"/>
    <w:rsid w:val="00B52EA6"/>
    <w:rsid w:val="00B53047"/>
    <w:rsid w:val="00B53503"/>
    <w:rsid w:val="00B53591"/>
    <w:rsid w:val="00B53C0B"/>
    <w:rsid w:val="00B53C65"/>
    <w:rsid w:val="00B53D9A"/>
    <w:rsid w:val="00B53EF5"/>
    <w:rsid w:val="00B5400C"/>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0AC"/>
    <w:rsid w:val="00B5612F"/>
    <w:rsid w:val="00B566D0"/>
    <w:rsid w:val="00B566E0"/>
    <w:rsid w:val="00B567F3"/>
    <w:rsid w:val="00B5685D"/>
    <w:rsid w:val="00B56F14"/>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684"/>
    <w:rsid w:val="00B636FC"/>
    <w:rsid w:val="00B63870"/>
    <w:rsid w:val="00B640AB"/>
    <w:rsid w:val="00B64398"/>
    <w:rsid w:val="00B64484"/>
    <w:rsid w:val="00B645EE"/>
    <w:rsid w:val="00B645F8"/>
    <w:rsid w:val="00B646A6"/>
    <w:rsid w:val="00B64995"/>
    <w:rsid w:val="00B64C24"/>
    <w:rsid w:val="00B65223"/>
    <w:rsid w:val="00B652B0"/>
    <w:rsid w:val="00B657B5"/>
    <w:rsid w:val="00B65A2A"/>
    <w:rsid w:val="00B65D1C"/>
    <w:rsid w:val="00B65DEE"/>
    <w:rsid w:val="00B66001"/>
    <w:rsid w:val="00B6647B"/>
    <w:rsid w:val="00B664EC"/>
    <w:rsid w:val="00B66758"/>
    <w:rsid w:val="00B66801"/>
    <w:rsid w:val="00B669F5"/>
    <w:rsid w:val="00B66CD9"/>
    <w:rsid w:val="00B66D50"/>
    <w:rsid w:val="00B66DDC"/>
    <w:rsid w:val="00B66FF7"/>
    <w:rsid w:val="00B675E5"/>
    <w:rsid w:val="00B6796C"/>
    <w:rsid w:val="00B67B2B"/>
    <w:rsid w:val="00B67D7F"/>
    <w:rsid w:val="00B70016"/>
    <w:rsid w:val="00B70333"/>
    <w:rsid w:val="00B703CE"/>
    <w:rsid w:val="00B70470"/>
    <w:rsid w:val="00B707D8"/>
    <w:rsid w:val="00B70A0E"/>
    <w:rsid w:val="00B70A49"/>
    <w:rsid w:val="00B70EDB"/>
    <w:rsid w:val="00B713B9"/>
    <w:rsid w:val="00B716C9"/>
    <w:rsid w:val="00B71849"/>
    <w:rsid w:val="00B71A24"/>
    <w:rsid w:val="00B71A5D"/>
    <w:rsid w:val="00B72184"/>
    <w:rsid w:val="00B72325"/>
    <w:rsid w:val="00B7273B"/>
    <w:rsid w:val="00B727B8"/>
    <w:rsid w:val="00B72817"/>
    <w:rsid w:val="00B72E26"/>
    <w:rsid w:val="00B73259"/>
    <w:rsid w:val="00B73453"/>
    <w:rsid w:val="00B737C7"/>
    <w:rsid w:val="00B73B30"/>
    <w:rsid w:val="00B73F66"/>
    <w:rsid w:val="00B741DB"/>
    <w:rsid w:val="00B74340"/>
    <w:rsid w:val="00B74570"/>
    <w:rsid w:val="00B74572"/>
    <w:rsid w:val="00B74A0D"/>
    <w:rsid w:val="00B74E16"/>
    <w:rsid w:val="00B74EC0"/>
    <w:rsid w:val="00B74F4E"/>
    <w:rsid w:val="00B75667"/>
    <w:rsid w:val="00B758C6"/>
    <w:rsid w:val="00B75ED2"/>
    <w:rsid w:val="00B75FF2"/>
    <w:rsid w:val="00B75FF6"/>
    <w:rsid w:val="00B76727"/>
    <w:rsid w:val="00B76CD5"/>
    <w:rsid w:val="00B77062"/>
    <w:rsid w:val="00B7709F"/>
    <w:rsid w:val="00B774CC"/>
    <w:rsid w:val="00B77632"/>
    <w:rsid w:val="00B77ACE"/>
    <w:rsid w:val="00B77D8A"/>
    <w:rsid w:val="00B80522"/>
    <w:rsid w:val="00B8053A"/>
    <w:rsid w:val="00B8053B"/>
    <w:rsid w:val="00B80795"/>
    <w:rsid w:val="00B80D06"/>
    <w:rsid w:val="00B80F5B"/>
    <w:rsid w:val="00B810AB"/>
    <w:rsid w:val="00B81143"/>
    <w:rsid w:val="00B811F0"/>
    <w:rsid w:val="00B812E8"/>
    <w:rsid w:val="00B81578"/>
    <w:rsid w:val="00B81684"/>
    <w:rsid w:val="00B817F4"/>
    <w:rsid w:val="00B81B1E"/>
    <w:rsid w:val="00B8206A"/>
    <w:rsid w:val="00B821AB"/>
    <w:rsid w:val="00B8226F"/>
    <w:rsid w:val="00B8235E"/>
    <w:rsid w:val="00B82519"/>
    <w:rsid w:val="00B82942"/>
    <w:rsid w:val="00B82BE2"/>
    <w:rsid w:val="00B82ED6"/>
    <w:rsid w:val="00B830F7"/>
    <w:rsid w:val="00B8321E"/>
    <w:rsid w:val="00B835A1"/>
    <w:rsid w:val="00B83AC3"/>
    <w:rsid w:val="00B83D8E"/>
    <w:rsid w:val="00B83DF6"/>
    <w:rsid w:val="00B8408E"/>
    <w:rsid w:val="00B84143"/>
    <w:rsid w:val="00B8461F"/>
    <w:rsid w:val="00B84914"/>
    <w:rsid w:val="00B84920"/>
    <w:rsid w:val="00B84B5E"/>
    <w:rsid w:val="00B84BE8"/>
    <w:rsid w:val="00B859A2"/>
    <w:rsid w:val="00B85E03"/>
    <w:rsid w:val="00B85EEF"/>
    <w:rsid w:val="00B85F67"/>
    <w:rsid w:val="00B8613D"/>
    <w:rsid w:val="00B86557"/>
    <w:rsid w:val="00B86734"/>
    <w:rsid w:val="00B8692C"/>
    <w:rsid w:val="00B86BDC"/>
    <w:rsid w:val="00B86CD4"/>
    <w:rsid w:val="00B86F65"/>
    <w:rsid w:val="00B8706E"/>
    <w:rsid w:val="00B87143"/>
    <w:rsid w:val="00B871E5"/>
    <w:rsid w:val="00B87211"/>
    <w:rsid w:val="00B872BD"/>
    <w:rsid w:val="00B872E5"/>
    <w:rsid w:val="00B87348"/>
    <w:rsid w:val="00B873FA"/>
    <w:rsid w:val="00B874CD"/>
    <w:rsid w:val="00B874FB"/>
    <w:rsid w:val="00B8769E"/>
    <w:rsid w:val="00B90516"/>
    <w:rsid w:val="00B90B95"/>
    <w:rsid w:val="00B90DC8"/>
    <w:rsid w:val="00B90E5F"/>
    <w:rsid w:val="00B911A5"/>
    <w:rsid w:val="00B91356"/>
    <w:rsid w:val="00B917B0"/>
    <w:rsid w:val="00B91AC4"/>
    <w:rsid w:val="00B91E0F"/>
    <w:rsid w:val="00B922EA"/>
    <w:rsid w:val="00B926E0"/>
    <w:rsid w:val="00B9274C"/>
    <w:rsid w:val="00B928B6"/>
    <w:rsid w:val="00B92A14"/>
    <w:rsid w:val="00B92AD7"/>
    <w:rsid w:val="00B92DBB"/>
    <w:rsid w:val="00B92F39"/>
    <w:rsid w:val="00B93042"/>
    <w:rsid w:val="00B93892"/>
    <w:rsid w:val="00B93B55"/>
    <w:rsid w:val="00B93B70"/>
    <w:rsid w:val="00B93C36"/>
    <w:rsid w:val="00B93F98"/>
    <w:rsid w:val="00B94004"/>
    <w:rsid w:val="00B94054"/>
    <w:rsid w:val="00B94253"/>
    <w:rsid w:val="00B9436E"/>
    <w:rsid w:val="00B95056"/>
    <w:rsid w:val="00B950E8"/>
    <w:rsid w:val="00B95242"/>
    <w:rsid w:val="00B9535B"/>
    <w:rsid w:val="00B95471"/>
    <w:rsid w:val="00B954FC"/>
    <w:rsid w:val="00B95670"/>
    <w:rsid w:val="00B957F8"/>
    <w:rsid w:val="00B95A04"/>
    <w:rsid w:val="00B95B4C"/>
    <w:rsid w:val="00B95C25"/>
    <w:rsid w:val="00B95C49"/>
    <w:rsid w:val="00B95EEF"/>
    <w:rsid w:val="00B96228"/>
    <w:rsid w:val="00B96313"/>
    <w:rsid w:val="00B964BB"/>
    <w:rsid w:val="00B96A58"/>
    <w:rsid w:val="00B96ABF"/>
    <w:rsid w:val="00B96CBF"/>
    <w:rsid w:val="00B96CF0"/>
    <w:rsid w:val="00B96DA2"/>
    <w:rsid w:val="00B977E6"/>
    <w:rsid w:val="00B97B85"/>
    <w:rsid w:val="00B97E46"/>
    <w:rsid w:val="00BA0027"/>
    <w:rsid w:val="00BA067F"/>
    <w:rsid w:val="00BA0827"/>
    <w:rsid w:val="00BA0A76"/>
    <w:rsid w:val="00BA0B92"/>
    <w:rsid w:val="00BA0EBA"/>
    <w:rsid w:val="00BA13E0"/>
    <w:rsid w:val="00BA1523"/>
    <w:rsid w:val="00BA17C4"/>
    <w:rsid w:val="00BA1C20"/>
    <w:rsid w:val="00BA1E0C"/>
    <w:rsid w:val="00BA22D0"/>
    <w:rsid w:val="00BA270E"/>
    <w:rsid w:val="00BA2729"/>
    <w:rsid w:val="00BA275E"/>
    <w:rsid w:val="00BA283C"/>
    <w:rsid w:val="00BA2A31"/>
    <w:rsid w:val="00BA2AEB"/>
    <w:rsid w:val="00BA2BA9"/>
    <w:rsid w:val="00BA2DED"/>
    <w:rsid w:val="00BA2E12"/>
    <w:rsid w:val="00BA2E29"/>
    <w:rsid w:val="00BA3129"/>
    <w:rsid w:val="00BA3909"/>
    <w:rsid w:val="00BA3974"/>
    <w:rsid w:val="00BA3CC9"/>
    <w:rsid w:val="00BA3F29"/>
    <w:rsid w:val="00BA4055"/>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A8D"/>
    <w:rsid w:val="00BA7EB0"/>
    <w:rsid w:val="00BB04A9"/>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6B7"/>
    <w:rsid w:val="00BB2A18"/>
    <w:rsid w:val="00BB3355"/>
    <w:rsid w:val="00BB365A"/>
    <w:rsid w:val="00BB38A2"/>
    <w:rsid w:val="00BB3E20"/>
    <w:rsid w:val="00BB3E3F"/>
    <w:rsid w:val="00BB3E68"/>
    <w:rsid w:val="00BB3F4C"/>
    <w:rsid w:val="00BB3F8F"/>
    <w:rsid w:val="00BB3FE9"/>
    <w:rsid w:val="00BB424D"/>
    <w:rsid w:val="00BB4A42"/>
    <w:rsid w:val="00BB5321"/>
    <w:rsid w:val="00BB56F2"/>
    <w:rsid w:val="00BB56F3"/>
    <w:rsid w:val="00BB57EA"/>
    <w:rsid w:val="00BB5871"/>
    <w:rsid w:val="00BB5944"/>
    <w:rsid w:val="00BB6037"/>
    <w:rsid w:val="00BB61DC"/>
    <w:rsid w:val="00BB62A9"/>
    <w:rsid w:val="00BB6308"/>
    <w:rsid w:val="00BB6431"/>
    <w:rsid w:val="00BB6472"/>
    <w:rsid w:val="00BB6C81"/>
    <w:rsid w:val="00BB711A"/>
    <w:rsid w:val="00BB71EC"/>
    <w:rsid w:val="00BB723D"/>
    <w:rsid w:val="00BB724B"/>
    <w:rsid w:val="00BB72E7"/>
    <w:rsid w:val="00BB7481"/>
    <w:rsid w:val="00BB7634"/>
    <w:rsid w:val="00BB773A"/>
    <w:rsid w:val="00BB7E15"/>
    <w:rsid w:val="00BC054A"/>
    <w:rsid w:val="00BC0854"/>
    <w:rsid w:val="00BC153B"/>
    <w:rsid w:val="00BC16BF"/>
    <w:rsid w:val="00BC17EF"/>
    <w:rsid w:val="00BC1A03"/>
    <w:rsid w:val="00BC1A99"/>
    <w:rsid w:val="00BC1EF1"/>
    <w:rsid w:val="00BC201A"/>
    <w:rsid w:val="00BC20D2"/>
    <w:rsid w:val="00BC22A4"/>
    <w:rsid w:val="00BC2BC7"/>
    <w:rsid w:val="00BC2F45"/>
    <w:rsid w:val="00BC321B"/>
    <w:rsid w:val="00BC344E"/>
    <w:rsid w:val="00BC34F8"/>
    <w:rsid w:val="00BC3667"/>
    <w:rsid w:val="00BC36A6"/>
    <w:rsid w:val="00BC38B8"/>
    <w:rsid w:val="00BC3CF8"/>
    <w:rsid w:val="00BC3FE8"/>
    <w:rsid w:val="00BC4066"/>
    <w:rsid w:val="00BC407E"/>
    <w:rsid w:val="00BC4657"/>
    <w:rsid w:val="00BC48F0"/>
    <w:rsid w:val="00BC499E"/>
    <w:rsid w:val="00BC50D6"/>
    <w:rsid w:val="00BC5CE2"/>
    <w:rsid w:val="00BC64A1"/>
    <w:rsid w:val="00BC68C0"/>
    <w:rsid w:val="00BC6FF2"/>
    <w:rsid w:val="00BC70D5"/>
    <w:rsid w:val="00BC7133"/>
    <w:rsid w:val="00BC71C5"/>
    <w:rsid w:val="00BC7659"/>
    <w:rsid w:val="00BC77C9"/>
    <w:rsid w:val="00BC783B"/>
    <w:rsid w:val="00BC7A42"/>
    <w:rsid w:val="00BC7E86"/>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E24"/>
    <w:rsid w:val="00BD5E84"/>
    <w:rsid w:val="00BD5FA4"/>
    <w:rsid w:val="00BD62FD"/>
    <w:rsid w:val="00BD646E"/>
    <w:rsid w:val="00BD6509"/>
    <w:rsid w:val="00BD689C"/>
    <w:rsid w:val="00BD6A22"/>
    <w:rsid w:val="00BD6D88"/>
    <w:rsid w:val="00BD73E0"/>
    <w:rsid w:val="00BD782C"/>
    <w:rsid w:val="00BD7973"/>
    <w:rsid w:val="00BD7A82"/>
    <w:rsid w:val="00BD7F9E"/>
    <w:rsid w:val="00BE068B"/>
    <w:rsid w:val="00BE06A2"/>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09E"/>
    <w:rsid w:val="00BE312F"/>
    <w:rsid w:val="00BE3290"/>
    <w:rsid w:val="00BE36CB"/>
    <w:rsid w:val="00BE37A9"/>
    <w:rsid w:val="00BE3E52"/>
    <w:rsid w:val="00BE3EA0"/>
    <w:rsid w:val="00BE403F"/>
    <w:rsid w:val="00BE4376"/>
    <w:rsid w:val="00BE4593"/>
    <w:rsid w:val="00BE475F"/>
    <w:rsid w:val="00BE5043"/>
    <w:rsid w:val="00BE5164"/>
    <w:rsid w:val="00BE5519"/>
    <w:rsid w:val="00BE5622"/>
    <w:rsid w:val="00BE57B1"/>
    <w:rsid w:val="00BE5813"/>
    <w:rsid w:val="00BE5A4B"/>
    <w:rsid w:val="00BE5D7A"/>
    <w:rsid w:val="00BE60DC"/>
    <w:rsid w:val="00BE6149"/>
    <w:rsid w:val="00BE63C4"/>
    <w:rsid w:val="00BE65B3"/>
    <w:rsid w:val="00BE689B"/>
    <w:rsid w:val="00BE6BB1"/>
    <w:rsid w:val="00BE6D82"/>
    <w:rsid w:val="00BE72B2"/>
    <w:rsid w:val="00BE7352"/>
    <w:rsid w:val="00BE7731"/>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1EEC"/>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DD"/>
    <w:rsid w:val="00BF464B"/>
    <w:rsid w:val="00BF46F1"/>
    <w:rsid w:val="00BF493C"/>
    <w:rsid w:val="00BF4B69"/>
    <w:rsid w:val="00BF4CAC"/>
    <w:rsid w:val="00BF50A1"/>
    <w:rsid w:val="00BF56A8"/>
    <w:rsid w:val="00BF60E3"/>
    <w:rsid w:val="00BF6C19"/>
    <w:rsid w:val="00BF6E7B"/>
    <w:rsid w:val="00BF6FBF"/>
    <w:rsid w:val="00BF70A1"/>
    <w:rsid w:val="00BF70F8"/>
    <w:rsid w:val="00BF72AF"/>
    <w:rsid w:val="00BF78DB"/>
    <w:rsid w:val="00BF7B97"/>
    <w:rsid w:val="00BF7C67"/>
    <w:rsid w:val="00BF7D25"/>
    <w:rsid w:val="00BF7D39"/>
    <w:rsid w:val="00BF7D43"/>
    <w:rsid w:val="00BF7F8B"/>
    <w:rsid w:val="00C00002"/>
    <w:rsid w:val="00C00067"/>
    <w:rsid w:val="00C00763"/>
    <w:rsid w:val="00C00F1A"/>
    <w:rsid w:val="00C0108B"/>
    <w:rsid w:val="00C010F5"/>
    <w:rsid w:val="00C01305"/>
    <w:rsid w:val="00C014DC"/>
    <w:rsid w:val="00C0150C"/>
    <w:rsid w:val="00C01835"/>
    <w:rsid w:val="00C0217F"/>
    <w:rsid w:val="00C02192"/>
    <w:rsid w:val="00C0236E"/>
    <w:rsid w:val="00C023FA"/>
    <w:rsid w:val="00C02827"/>
    <w:rsid w:val="00C02B24"/>
    <w:rsid w:val="00C02B71"/>
    <w:rsid w:val="00C02CDE"/>
    <w:rsid w:val="00C03070"/>
    <w:rsid w:val="00C0350D"/>
    <w:rsid w:val="00C03644"/>
    <w:rsid w:val="00C03686"/>
    <w:rsid w:val="00C0392B"/>
    <w:rsid w:val="00C03965"/>
    <w:rsid w:val="00C039B6"/>
    <w:rsid w:val="00C03A27"/>
    <w:rsid w:val="00C03B7B"/>
    <w:rsid w:val="00C03CF4"/>
    <w:rsid w:val="00C04591"/>
    <w:rsid w:val="00C04CCF"/>
    <w:rsid w:val="00C057E0"/>
    <w:rsid w:val="00C0581D"/>
    <w:rsid w:val="00C0583B"/>
    <w:rsid w:val="00C05863"/>
    <w:rsid w:val="00C05A36"/>
    <w:rsid w:val="00C05C20"/>
    <w:rsid w:val="00C06066"/>
    <w:rsid w:val="00C0648A"/>
    <w:rsid w:val="00C06690"/>
    <w:rsid w:val="00C067A4"/>
    <w:rsid w:val="00C06BE9"/>
    <w:rsid w:val="00C06FEF"/>
    <w:rsid w:val="00C071C6"/>
    <w:rsid w:val="00C07319"/>
    <w:rsid w:val="00C07A6C"/>
    <w:rsid w:val="00C07AE3"/>
    <w:rsid w:val="00C07AE4"/>
    <w:rsid w:val="00C07C81"/>
    <w:rsid w:val="00C07D3E"/>
    <w:rsid w:val="00C1011E"/>
    <w:rsid w:val="00C103D3"/>
    <w:rsid w:val="00C10599"/>
    <w:rsid w:val="00C106DF"/>
    <w:rsid w:val="00C10857"/>
    <w:rsid w:val="00C10C66"/>
    <w:rsid w:val="00C10E27"/>
    <w:rsid w:val="00C11015"/>
    <w:rsid w:val="00C1114F"/>
    <w:rsid w:val="00C11183"/>
    <w:rsid w:val="00C11197"/>
    <w:rsid w:val="00C11272"/>
    <w:rsid w:val="00C11C33"/>
    <w:rsid w:val="00C11C73"/>
    <w:rsid w:val="00C11FE5"/>
    <w:rsid w:val="00C11FF6"/>
    <w:rsid w:val="00C120E0"/>
    <w:rsid w:val="00C1286D"/>
    <w:rsid w:val="00C12957"/>
    <w:rsid w:val="00C12BAA"/>
    <w:rsid w:val="00C12C95"/>
    <w:rsid w:val="00C12EB5"/>
    <w:rsid w:val="00C134A1"/>
    <w:rsid w:val="00C13504"/>
    <w:rsid w:val="00C1399B"/>
    <w:rsid w:val="00C13A86"/>
    <w:rsid w:val="00C13C8A"/>
    <w:rsid w:val="00C13C9C"/>
    <w:rsid w:val="00C13F22"/>
    <w:rsid w:val="00C13F33"/>
    <w:rsid w:val="00C140D4"/>
    <w:rsid w:val="00C140FE"/>
    <w:rsid w:val="00C1463C"/>
    <w:rsid w:val="00C146E7"/>
    <w:rsid w:val="00C14A53"/>
    <w:rsid w:val="00C14C0C"/>
    <w:rsid w:val="00C14CFD"/>
    <w:rsid w:val="00C14F4D"/>
    <w:rsid w:val="00C150B1"/>
    <w:rsid w:val="00C15135"/>
    <w:rsid w:val="00C151BD"/>
    <w:rsid w:val="00C159ED"/>
    <w:rsid w:val="00C15BCB"/>
    <w:rsid w:val="00C15EC9"/>
    <w:rsid w:val="00C15FFF"/>
    <w:rsid w:val="00C1630C"/>
    <w:rsid w:val="00C1662C"/>
    <w:rsid w:val="00C17099"/>
    <w:rsid w:val="00C1733B"/>
    <w:rsid w:val="00C1741D"/>
    <w:rsid w:val="00C174EC"/>
    <w:rsid w:val="00C17593"/>
    <w:rsid w:val="00C1792D"/>
    <w:rsid w:val="00C17C55"/>
    <w:rsid w:val="00C17D7E"/>
    <w:rsid w:val="00C17D89"/>
    <w:rsid w:val="00C17E62"/>
    <w:rsid w:val="00C202D5"/>
    <w:rsid w:val="00C2053C"/>
    <w:rsid w:val="00C2068D"/>
    <w:rsid w:val="00C206C4"/>
    <w:rsid w:val="00C206EC"/>
    <w:rsid w:val="00C20BD7"/>
    <w:rsid w:val="00C20F77"/>
    <w:rsid w:val="00C210D4"/>
    <w:rsid w:val="00C21B1D"/>
    <w:rsid w:val="00C222CF"/>
    <w:rsid w:val="00C223DE"/>
    <w:rsid w:val="00C232DD"/>
    <w:rsid w:val="00C236CC"/>
    <w:rsid w:val="00C2423A"/>
    <w:rsid w:val="00C243D1"/>
    <w:rsid w:val="00C245B8"/>
    <w:rsid w:val="00C24983"/>
    <w:rsid w:val="00C24CA2"/>
    <w:rsid w:val="00C24EE5"/>
    <w:rsid w:val="00C24F34"/>
    <w:rsid w:val="00C24F74"/>
    <w:rsid w:val="00C250CF"/>
    <w:rsid w:val="00C2544D"/>
    <w:rsid w:val="00C254EB"/>
    <w:rsid w:val="00C255D5"/>
    <w:rsid w:val="00C25CD4"/>
    <w:rsid w:val="00C25D3A"/>
    <w:rsid w:val="00C263AE"/>
    <w:rsid w:val="00C26847"/>
    <w:rsid w:val="00C26871"/>
    <w:rsid w:val="00C2695A"/>
    <w:rsid w:val="00C26CC2"/>
    <w:rsid w:val="00C274BE"/>
    <w:rsid w:val="00C27902"/>
    <w:rsid w:val="00C27C4F"/>
    <w:rsid w:val="00C27CA7"/>
    <w:rsid w:val="00C304E0"/>
    <w:rsid w:val="00C3072D"/>
    <w:rsid w:val="00C307FA"/>
    <w:rsid w:val="00C3084F"/>
    <w:rsid w:val="00C30AAE"/>
    <w:rsid w:val="00C30D3F"/>
    <w:rsid w:val="00C30DAA"/>
    <w:rsid w:val="00C30F1F"/>
    <w:rsid w:val="00C30FB5"/>
    <w:rsid w:val="00C30FB7"/>
    <w:rsid w:val="00C30FE1"/>
    <w:rsid w:val="00C31089"/>
    <w:rsid w:val="00C3117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07"/>
    <w:rsid w:val="00C35609"/>
    <w:rsid w:val="00C3566B"/>
    <w:rsid w:val="00C3589D"/>
    <w:rsid w:val="00C35A42"/>
    <w:rsid w:val="00C35B23"/>
    <w:rsid w:val="00C35D4F"/>
    <w:rsid w:val="00C35F64"/>
    <w:rsid w:val="00C35FAA"/>
    <w:rsid w:val="00C3661D"/>
    <w:rsid w:val="00C36AFD"/>
    <w:rsid w:val="00C36DAD"/>
    <w:rsid w:val="00C37050"/>
    <w:rsid w:val="00C370B9"/>
    <w:rsid w:val="00C373E4"/>
    <w:rsid w:val="00C37493"/>
    <w:rsid w:val="00C374E9"/>
    <w:rsid w:val="00C37778"/>
    <w:rsid w:val="00C37F07"/>
    <w:rsid w:val="00C37F85"/>
    <w:rsid w:val="00C37F8D"/>
    <w:rsid w:val="00C40119"/>
    <w:rsid w:val="00C4014D"/>
    <w:rsid w:val="00C4018E"/>
    <w:rsid w:val="00C40447"/>
    <w:rsid w:val="00C4044A"/>
    <w:rsid w:val="00C4049C"/>
    <w:rsid w:val="00C404D5"/>
    <w:rsid w:val="00C4078D"/>
    <w:rsid w:val="00C40B7D"/>
    <w:rsid w:val="00C4102A"/>
    <w:rsid w:val="00C413FE"/>
    <w:rsid w:val="00C41634"/>
    <w:rsid w:val="00C41C62"/>
    <w:rsid w:val="00C42130"/>
    <w:rsid w:val="00C4214B"/>
    <w:rsid w:val="00C422E1"/>
    <w:rsid w:val="00C42784"/>
    <w:rsid w:val="00C429B7"/>
    <w:rsid w:val="00C429E1"/>
    <w:rsid w:val="00C43274"/>
    <w:rsid w:val="00C433BD"/>
    <w:rsid w:val="00C4341C"/>
    <w:rsid w:val="00C43605"/>
    <w:rsid w:val="00C439C5"/>
    <w:rsid w:val="00C439F0"/>
    <w:rsid w:val="00C439FE"/>
    <w:rsid w:val="00C43CE7"/>
    <w:rsid w:val="00C43E27"/>
    <w:rsid w:val="00C44189"/>
    <w:rsid w:val="00C4451B"/>
    <w:rsid w:val="00C445F4"/>
    <w:rsid w:val="00C4464F"/>
    <w:rsid w:val="00C447FB"/>
    <w:rsid w:val="00C448D6"/>
    <w:rsid w:val="00C44ADA"/>
    <w:rsid w:val="00C450DB"/>
    <w:rsid w:val="00C45833"/>
    <w:rsid w:val="00C45A9C"/>
    <w:rsid w:val="00C45B3D"/>
    <w:rsid w:val="00C45D54"/>
    <w:rsid w:val="00C45FFA"/>
    <w:rsid w:val="00C466A6"/>
    <w:rsid w:val="00C466F1"/>
    <w:rsid w:val="00C467A6"/>
    <w:rsid w:val="00C46B53"/>
    <w:rsid w:val="00C46B68"/>
    <w:rsid w:val="00C46CCF"/>
    <w:rsid w:val="00C470AA"/>
    <w:rsid w:val="00C4740A"/>
    <w:rsid w:val="00C477B9"/>
    <w:rsid w:val="00C47838"/>
    <w:rsid w:val="00C4787A"/>
    <w:rsid w:val="00C47907"/>
    <w:rsid w:val="00C47AE8"/>
    <w:rsid w:val="00C5007E"/>
    <w:rsid w:val="00C50152"/>
    <w:rsid w:val="00C508B7"/>
    <w:rsid w:val="00C50F75"/>
    <w:rsid w:val="00C51BCB"/>
    <w:rsid w:val="00C51D11"/>
    <w:rsid w:val="00C51DE0"/>
    <w:rsid w:val="00C5257E"/>
    <w:rsid w:val="00C52786"/>
    <w:rsid w:val="00C529F3"/>
    <w:rsid w:val="00C52A41"/>
    <w:rsid w:val="00C52A73"/>
    <w:rsid w:val="00C531B1"/>
    <w:rsid w:val="00C531B4"/>
    <w:rsid w:val="00C532F9"/>
    <w:rsid w:val="00C53411"/>
    <w:rsid w:val="00C537CB"/>
    <w:rsid w:val="00C539E2"/>
    <w:rsid w:val="00C53CE2"/>
    <w:rsid w:val="00C53E22"/>
    <w:rsid w:val="00C54118"/>
    <w:rsid w:val="00C5430E"/>
    <w:rsid w:val="00C5460D"/>
    <w:rsid w:val="00C54C62"/>
    <w:rsid w:val="00C54F6F"/>
    <w:rsid w:val="00C55ADC"/>
    <w:rsid w:val="00C55BD5"/>
    <w:rsid w:val="00C55CE2"/>
    <w:rsid w:val="00C55D90"/>
    <w:rsid w:val="00C560CB"/>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645"/>
    <w:rsid w:val="00C60EC1"/>
    <w:rsid w:val="00C60FFC"/>
    <w:rsid w:val="00C6119C"/>
    <w:rsid w:val="00C61B02"/>
    <w:rsid w:val="00C61FD6"/>
    <w:rsid w:val="00C62027"/>
    <w:rsid w:val="00C62163"/>
    <w:rsid w:val="00C62997"/>
    <w:rsid w:val="00C62BE7"/>
    <w:rsid w:val="00C62C31"/>
    <w:rsid w:val="00C62FB5"/>
    <w:rsid w:val="00C633AB"/>
    <w:rsid w:val="00C6343A"/>
    <w:rsid w:val="00C63486"/>
    <w:rsid w:val="00C6419F"/>
    <w:rsid w:val="00C64376"/>
    <w:rsid w:val="00C64626"/>
    <w:rsid w:val="00C64849"/>
    <w:rsid w:val="00C64923"/>
    <w:rsid w:val="00C64958"/>
    <w:rsid w:val="00C64EDC"/>
    <w:rsid w:val="00C65485"/>
    <w:rsid w:val="00C656EC"/>
    <w:rsid w:val="00C65BC9"/>
    <w:rsid w:val="00C65C31"/>
    <w:rsid w:val="00C65D24"/>
    <w:rsid w:val="00C65F58"/>
    <w:rsid w:val="00C66571"/>
    <w:rsid w:val="00C666DB"/>
    <w:rsid w:val="00C667F6"/>
    <w:rsid w:val="00C66A25"/>
    <w:rsid w:val="00C66AC7"/>
    <w:rsid w:val="00C66B89"/>
    <w:rsid w:val="00C66C34"/>
    <w:rsid w:val="00C67231"/>
    <w:rsid w:val="00C675DD"/>
    <w:rsid w:val="00C67B49"/>
    <w:rsid w:val="00C7040D"/>
    <w:rsid w:val="00C7071B"/>
    <w:rsid w:val="00C70A15"/>
    <w:rsid w:val="00C70B8C"/>
    <w:rsid w:val="00C71298"/>
    <w:rsid w:val="00C713E5"/>
    <w:rsid w:val="00C71468"/>
    <w:rsid w:val="00C7188F"/>
    <w:rsid w:val="00C71B0F"/>
    <w:rsid w:val="00C7238B"/>
    <w:rsid w:val="00C723AF"/>
    <w:rsid w:val="00C723F3"/>
    <w:rsid w:val="00C72412"/>
    <w:rsid w:val="00C725F2"/>
    <w:rsid w:val="00C72708"/>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294"/>
    <w:rsid w:val="00C7542A"/>
    <w:rsid w:val="00C754BE"/>
    <w:rsid w:val="00C755E8"/>
    <w:rsid w:val="00C75903"/>
    <w:rsid w:val="00C75970"/>
    <w:rsid w:val="00C75AC4"/>
    <w:rsid w:val="00C75B22"/>
    <w:rsid w:val="00C75C9D"/>
    <w:rsid w:val="00C75E5E"/>
    <w:rsid w:val="00C75ED0"/>
    <w:rsid w:val="00C76176"/>
    <w:rsid w:val="00C76665"/>
    <w:rsid w:val="00C76A56"/>
    <w:rsid w:val="00C76A6B"/>
    <w:rsid w:val="00C76F37"/>
    <w:rsid w:val="00C7731D"/>
    <w:rsid w:val="00C77804"/>
    <w:rsid w:val="00C7799E"/>
    <w:rsid w:val="00C77C55"/>
    <w:rsid w:val="00C77DF7"/>
    <w:rsid w:val="00C80547"/>
    <w:rsid w:val="00C80C97"/>
    <w:rsid w:val="00C80E3F"/>
    <w:rsid w:val="00C80F71"/>
    <w:rsid w:val="00C8180E"/>
    <w:rsid w:val="00C8198E"/>
    <w:rsid w:val="00C81A00"/>
    <w:rsid w:val="00C81B30"/>
    <w:rsid w:val="00C82387"/>
    <w:rsid w:val="00C823AF"/>
    <w:rsid w:val="00C824D0"/>
    <w:rsid w:val="00C83151"/>
    <w:rsid w:val="00C8329E"/>
    <w:rsid w:val="00C834A6"/>
    <w:rsid w:val="00C836F2"/>
    <w:rsid w:val="00C837BC"/>
    <w:rsid w:val="00C83A25"/>
    <w:rsid w:val="00C84332"/>
    <w:rsid w:val="00C8484C"/>
    <w:rsid w:val="00C8534D"/>
    <w:rsid w:val="00C85FA0"/>
    <w:rsid w:val="00C8624E"/>
    <w:rsid w:val="00C862FC"/>
    <w:rsid w:val="00C86379"/>
    <w:rsid w:val="00C864DB"/>
    <w:rsid w:val="00C866B0"/>
    <w:rsid w:val="00C8759F"/>
    <w:rsid w:val="00C8781D"/>
    <w:rsid w:val="00C87E17"/>
    <w:rsid w:val="00C87EC2"/>
    <w:rsid w:val="00C901A9"/>
    <w:rsid w:val="00C902B6"/>
    <w:rsid w:val="00C905AC"/>
    <w:rsid w:val="00C906BF"/>
    <w:rsid w:val="00C90B43"/>
    <w:rsid w:val="00C90C65"/>
    <w:rsid w:val="00C90C82"/>
    <w:rsid w:val="00C90F7A"/>
    <w:rsid w:val="00C90F7E"/>
    <w:rsid w:val="00C90FB3"/>
    <w:rsid w:val="00C91707"/>
    <w:rsid w:val="00C91CFB"/>
    <w:rsid w:val="00C91E15"/>
    <w:rsid w:val="00C91E5C"/>
    <w:rsid w:val="00C91FAC"/>
    <w:rsid w:val="00C921D1"/>
    <w:rsid w:val="00C9220C"/>
    <w:rsid w:val="00C92215"/>
    <w:rsid w:val="00C922C5"/>
    <w:rsid w:val="00C92352"/>
    <w:rsid w:val="00C92376"/>
    <w:rsid w:val="00C9248F"/>
    <w:rsid w:val="00C927D6"/>
    <w:rsid w:val="00C92B00"/>
    <w:rsid w:val="00C92C2A"/>
    <w:rsid w:val="00C92E97"/>
    <w:rsid w:val="00C92FF0"/>
    <w:rsid w:val="00C9318C"/>
    <w:rsid w:val="00C93211"/>
    <w:rsid w:val="00C93297"/>
    <w:rsid w:val="00C9386F"/>
    <w:rsid w:val="00C93C74"/>
    <w:rsid w:val="00C93CE9"/>
    <w:rsid w:val="00C93F3F"/>
    <w:rsid w:val="00C940B8"/>
    <w:rsid w:val="00C945EC"/>
    <w:rsid w:val="00C9487D"/>
    <w:rsid w:val="00C94C29"/>
    <w:rsid w:val="00C94C81"/>
    <w:rsid w:val="00C94C87"/>
    <w:rsid w:val="00C94E45"/>
    <w:rsid w:val="00C95300"/>
    <w:rsid w:val="00C95548"/>
    <w:rsid w:val="00C95730"/>
    <w:rsid w:val="00C958AB"/>
    <w:rsid w:val="00C95962"/>
    <w:rsid w:val="00C95CD4"/>
    <w:rsid w:val="00C96127"/>
    <w:rsid w:val="00C96DEA"/>
    <w:rsid w:val="00C96FE0"/>
    <w:rsid w:val="00C973E2"/>
    <w:rsid w:val="00C976F9"/>
    <w:rsid w:val="00C97AF1"/>
    <w:rsid w:val="00C97E38"/>
    <w:rsid w:val="00CA0151"/>
    <w:rsid w:val="00CA01E5"/>
    <w:rsid w:val="00CA0650"/>
    <w:rsid w:val="00CA09AA"/>
    <w:rsid w:val="00CA0BAF"/>
    <w:rsid w:val="00CA0EAB"/>
    <w:rsid w:val="00CA114D"/>
    <w:rsid w:val="00CA1225"/>
    <w:rsid w:val="00CA14F8"/>
    <w:rsid w:val="00CA1789"/>
    <w:rsid w:val="00CA18D2"/>
    <w:rsid w:val="00CA1B61"/>
    <w:rsid w:val="00CA1C44"/>
    <w:rsid w:val="00CA2124"/>
    <w:rsid w:val="00CA261A"/>
    <w:rsid w:val="00CA2919"/>
    <w:rsid w:val="00CA2B2D"/>
    <w:rsid w:val="00CA2BAF"/>
    <w:rsid w:val="00CA2C56"/>
    <w:rsid w:val="00CA3072"/>
    <w:rsid w:val="00CA3712"/>
    <w:rsid w:val="00CA3B55"/>
    <w:rsid w:val="00CA3CE8"/>
    <w:rsid w:val="00CA3CF5"/>
    <w:rsid w:val="00CA409C"/>
    <w:rsid w:val="00CA49EE"/>
    <w:rsid w:val="00CA4A3F"/>
    <w:rsid w:val="00CA4BEA"/>
    <w:rsid w:val="00CA4C14"/>
    <w:rsid w:val="00CA4C9A"/>
    <w:rsid w:val="00CA4DC3"/>
    <w:rsid w:val="00CA4FE7"/>
    <w:rsid w:val="00CA51A0"/>
    <w:rsid w:val="00CA5974"/>
    <w:rsid w:val="00CA59AB"/>
    <w:rsid w:val="00CA5D26"/>
    <w:rsid w:val="00CA5D4A"/>
    <w:rsid w:val="00CA6164"/>
    <w:rsid w:val="00CA625F"/>
    <w:rsid w:val="00CA62DF"/>
    <w:rsid w:val="00CA7202"/>
    <w:rsid w:val="00CA73B2"/>
    <w:rsid w:val="00CA74E8"/>
    <w:rsid w:val="00CA7680"/>
    <w:rsid w:val="00CA7A9C"/>
    <w:rsid w:val="00CA7C1F"/>
    <w:rsid w:val="00CB047F"/>
    <w:rsid w:val="00CB050A"/>
    <w:rsid w:val="00CB0C2A"/>
    <w:rsid w:val="00CB11BD"/>
    <w:rsid w:val="00CB1368"/>
    <w:rsid w:val="00CB1467"/>
    <w:rsid w:val="00CB16B2"/>
    <w:rsid w:val="00CB1801"/>
    <w:rsid w:val="00CB1D87"/>
    <w:rsid w:val="00CB1D94"/>
    <w:rsid w:val="00CB1F2A"/>
    <w:rsid w:val="00CB21BD"/>
    <w:rsid w:val="00CB23DE"/>
    <w:rsid w:val="00CB2403"/>
    <w:rsid w:val="00CB276D"/>
    <w:rsid w:val="00CB2836"/>
    <w:rsid w:val="00CB3460"/>
    <w:rsid w:val="00CB379D"/>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B0D"/>
    <w:rsid w:val="00CB6F4E"/>
    <w:rsid w:val="00CB6F9E"/>
    <w:rsid w:val="00CB7648"/>
    <w:rsid w:val="00CB78EB"/>
    <w:rsid w:val="00CB791E"/>
    <w:rsid w:val="00CB7B6B"/>
    <w:rsid w:val="00CC009C"/>
    <w:rsid w:val="00CC00B7"/>
    <w:rsid w:val="00CC0225"/>
    <w:rsid w:val="00CC0252"/>
    <w:rsid w:val="00CC034B"/>
    <w:rsid w:val="00CC05BB"/>
    <w:rsid w:val="00CC0AA7"/>
    <w:rsid w:val="00CC0C11"/>
    <w:rsid w:val="00CC0D42"/>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38A"/>
    <w:rsid w:val="00CC3949"/>
    <w:rsid w:val="00CC3A01"/>
    <w:rsid w:val="00CC3ABC"/>
    <w:rsid w:val="00CC3E8C"/>
    <w:rsid w:val="00CC400F"/>
    <w:rsid w:val="00CC4365"/>
    <w:rsid w:val="00CC488C"/>
    <w:rsid w:val="00CC4A74"/>
    <w:rsid w:val="00CC4C5E"/>
    <w:rsid w:val="00CC4CCF"/>
    <w:rsid w:val="00CC4F58"/>
    <w:rsid w:val="00CC4FF9"/>
    <w:rsid w:val="00CC57AE"/>
    <w:rsid w:val="00CC5867"/>
    <w:rsid w:val="00CC5C51"/>
    <w:rsid w:val="00CC5E0D"/>
    <w:rsid w:val="00CC5E8B"/>
    <w:rsid w:val="00CC606C"/>
    <w:rsid w:val="00CC60AA"/>
    <w:rsid w:val="00CC6305"/>
    <w:rsid w:val="00CC6407"/>
    <w:rsid w:val="00CC68B6"/>
    <w:rsid w:val="00CC6A19"/>
    <w:rsid w:val="00CC6B0F"/>
    <w:rsid w:val="00CC6C99"/>
    <w:rsid w:val="00CC728B"/>
    <w:rsid w:val="00CC7356"/>
    <w:rsid w:val="00CC74D5"/>
    <w:rsid w:val="00CC76C3"/>
    <w:rsid w:val="00CC7A6D"/>
    <w:rsid w:val="00CC7BD9"/>
    <w:rsid w:val="00CC7DF5"/>
    <w:rsid w:val="00CD04B6"/>
    <w:rsid w:val="00CD04FE"/>
    <w:rsid w:val="00CD0740"/>
    <w:rsid w:val="00CD0768"/>
    <w:rsid w:val="00CD0CB9"/>
    <w:rsid w:val="00CD11D6"/>
    <w:rsid w:val="00CD14CB"/>
    <w:rsid w:val="00CD15A0"/>
    <w:rsid w:val="00CD179D"/>
    <w:rsid w:val="00CD1B57"/>
    <w:rsid w:val="00CD1E74"/>
    <w:rsid w:val="00CD1F81"/>
    <w:rsid w:val="00CD223B"/>
    <w:rsid w:val="00CD233B"/>
    <w:rsid w:val="00CD2397"/>
    <w:rsid w:val="00CD2585"/>
    <w:rsid w:val="00CD25A6"/>
    <w:rsid w:val="00CD283A"/>
    <w:rsid w:val="00CD2962"/>
    <w:rsid w:val="00CD309B"/>
    <w:rsid w:val="00CD3122"/>
    <w:rsid w:val="00CD325D"/>
    <w:rsid w:val="00CD32CA"/>
    <w:rsid w:val="00CD3755"/>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4E6"/>
    <w:rsid w:val="00CE152F"/>
    <w:rsid w:val="00CE16EC"/>
    <w:rsid w:val="00CE17F5"/>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48D9"/>
    <w:rsid w:val="00CE5086"/>
    <w:rsid w:val="00CE5112"/>
    <w:rsid w:val="00CE5A7F"/>
    <w:rsid w:val="00CE5E0B"/>
    <w:rsid w:val="00CE5E50"/>
    <w:rsid w:val="00CE6865"/>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66A"/>
    <w:rsid w:val="00CF277A"/>
    <w:rsid w:val="00CF2C07"/>
    <w:rsid w:val="00CF2F5F"/>
    <w:rsid w:val="00CF2FBF"/>
    <w:rsid w:val="00CF3112"/>
    <w:rsid w:val="00CF33BA"/>
    <w:rsid w:val="00CF3654"/>
    <w:rsid w:val="00CF3778"/>
    <w:rsid w:val="00CF390E"/>
    <w:rsid w:val="00CF3F01"/>
    <w:rsid w:val="00CF414F"/>
    <w:rsid w:val="00CF46E1"/>
    <w:rsid w:val="00CF4AFE"/>
    <w:rsid w:val="00CF4F20"/>
    <w:rsid w:val="00CF50A9"/>
    <w:rsid w:val="00CF5931"/>
    <w:rsid w:val="00CF61A3"/>
    <w:rsid w:val="00CF66DE"/>
    <w:rsid w:val="00CF6848"/>
    <w:rsid w:val="00CF6988"/>
    <w:rsid w:val="00CF69A7"/>
    <w:rsid w:val="00CF6AF3"/>
    <w:rsid w:val="00CF6C9A"/>
    <w:rsid w:val="00CF6F64"/>
    <w:rsid w:val="00CF74DA"/>
    <w:rsid w:val="00CF7888"/>
    <w:rsid w:val="00CF7CCF"/>
    <w:rsid w:val="00CF7F6E"/>
    <w:rsid w:val="00D00522"/>
    <w:rsid w:val="00D00683"/>
    <w:rsid w:val="00D00B22"/>
    <w:rsid w:val="00D00E2B"/>
    <w:rsid w:val="00D00E53"/>
    <w:rsid w:val="00D017A9"/>
    <w:rsid w:val="00D017EE"/>
    <w:rsid w:val="00D0182B"/>
    <w:rsid w:val="00D0186E"/>
    <w:rsid w:val="00D01881"/>
    <w:rsid w:val="00D01C73"/>
    <w:rsid w:val="00D02369"/>
    <w:rsid w:val="00D0253B"/>
    <w:rsid w:val="00D02A5E"/>
    <w:rsid w:val="00D02C36"/>
    <w:rsid w:val="00D02E17"/>
    <w:rsid w:val="00D0327B"/>
    <w:rsid w:val="00D03334"/>
    <w:rsid w:val="00D03CD2"/>
    <w:rsid w:val="00D03F6F"/>
    <w:rsid w:val="00D04109"/>
    <w:rsid w:val="00D043EF"/>
    <w:rsid w:val="00D04FC8"/>
    <w:rsid w:val="00D0505A"/>
    <w:rsid w:val="00D05216"/>
    <w:rsid w:val="00D05287"/>
    <w:rsid w:val="00D05393"/>
    <w:rsid w:val="00D056C0"/>
    <w:rsid w:val="00D057EA"/>
    <w:rsid w:val="00D059F2"/>
    <w:rsid w:val="00D05FD4"/>
    <w:rsid w:val="00D06088"/>
    <w:rsid w:val="00D061B2"/>
    <w:rsid w:val="00D06519"/>
    <w:rsid w:val="00D0675C"/>
    <w:rsid w:val="00D06770"/>
    <w:rsid w:val="00D06800"/>
    <w:rsid w:val="00D06B22"/>
    <w:rsid w:val="00D06CDD"/>
    <w:rsid w:val="00D06DED"/>
    <w:rsid w:val="00D0735B"/>
    <w:rsid w:val="00D078A9"/>
    <w:rsid w:val="00D078C9"/>
    <w:rsid w:val="00D07907"/>
    <w:rsid w:val="00D07DCA"/>
    <w:rsid w:val="00D07EB5"/>
    <w:rsid w:val="00D07F55"/>
    <w:rsid w:val="00D10387"/>
    <w:rsid w:val="00D10511"/>
    <w:rsid w:val="00D105EB"/>
    <w:rsid w:val="00D10EB2"/>
    <w:rsid w:val="00D10EB7"/>
    <w:rsid w:val="00D112DD"/>
    <w:rsid w:val="00D11873"/>
    <w:rsid w:val="00D11922"/>
    <w:rsid w:val="00D11C73"/>
    <w:rsid w:val="00D11E89"/>
    <w:rsid w:val="00D11EEE"/>
    <w:rsid w:val="00D11FAE"/>
    <w:rsid w:val="00D12101"/>
    <w:rsid w:val="00D123CF"/>
    <w:rsid w:val="00D1240D"/>
    <w:rsid w:val="00D12440"/>
    <w:rsid w:val="00D12487"/>
    <w:rsid w:val="00D126E6"/>
    <w:rsid w:val="00D12795"/>
    <w:rsid w:val="00D128FD"/>
    <w:rsid w:val="00D12A81"/>
    <w:rsid w:val="00D12B75"/>
    <w:rsid w:val="00D12D34"/>
    <w:rsid w:val="00D12EB0"/>
    <w:rsid w:val="00D131DD"/>
    <w:rsid w:val="00D1332C"/>
    <w:rsid w:val="00D134ED"/>
    <w:rsid w:val="00D137C8"/>
    <w:rsid w:val="00D13880"/>
    <w:rsid w:val="00D13B6E"/>
    <w:rsid w:val="00D13BBC"/>
    <w:rsid w:val="00D13CCD"/>
    <w:rsid w:val="00D14124"/>
    <w:rsid w:val="00D141A1"/>
    <w:rsid w:val="00D14204"/>
    <w:rsid w:val="00D14327"/>
    <w:rsid w:val="00D14DEE"/>
    <w:rsid w:val="00D14E26"/>
    <w:rsid w:val="00D15405"/>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983"/>
    <w:rsid w:val="00D17CE8"/>
    <w:rsid w:val="00D17E57"/>
    <w:rsid w:val="00D17F37"/>
    <w:rsid w:val="00D20171"/>
    <w:rsid w:val="00D2018F"/>
    <w:rsid w:val="00D202B4"/>
    <w:rsid w:val="00D202D3"/>
    <w:rsid w:val="00D20C83"/>
    <w:rsid w:val="00D20F13"/>
    <w:rsid w:val="00D20F77"/>
    <w:rsid w:val="00D2109E"/>
    <w:rsid w:val="00D21389"/>
    <w:rsid w:val="00D215E6"/>
    <w:rsid w:val="00D2171B"/>
    <w:rsid w:val="00D217CE"/>
    <w:rsid w:val="00D21810"/>
    <w:rsid w:val="00D22028"/>
    <w:rsid w:val="00D220DF"/>
    <w:rsid w:val="00D22148"/>
    <w:rsid w:val="00D222E0"/>
    <w:rsid w:val="00D223B2"/>
    <w:rsid w:val="00D223F7"/>
    <w:rsid w:val="00D22406"/>
    <w:rsid w:val="00D22522"/>
    <w:rsid w:val="00D2254A"/>
    <w:rsid w:val="00D2284D"/>
    <w:rsid w:val="00D22D2B"/>
    <w:rsid w:val="00D22FA2"/>
    <w:rsid w:val="00D23352"/>
    <w:rsid w:val="00D23556"/>
    <w:rsid w:val="00D236DC"/>
    <w:rsid w:val="00D2390D"/>
    <w:rsid w:val="00D23B89"/>
    <w:rsid w:val="00D23CE2"/>
    <w:rsid w:val="00D23EAA"/>
    <w:rsid w:val="00D24500"/>
    <w:rsid w:val="00D24965"/>
    <w:rsid w:val="00D24FEC"/>
    <w:rsid w:val="00D254FD"/>
    <w:rsid w:val="00D25A5D"/>
    <w:rsid w:val="00D25C26"/>
    <w:rsid w:val="00D25C4C"/>
    <w:rsid w:val="00D261F9"/>
    <w:rsid w:val="00D261FB"/>
    <w:rsid w:val="00D26283"/>
    <w:rsid w:val="00D26288"/>
    <w:rsid w:val="00D263B5"/>
    <w:rsid w:val="00D263F5"/>
    <w:rsid w:val="00D26586"/>
    <w:rsid w:val="00D26A30"/>
    <w:rsid w:val="00D26D33"/>
    <w:rsid w:val="00D26DBE"/>
    <w:rsid w:val="00D26E45"/>
    <w:rsid w:val="00D273B0"/>
    <w:rsid w:val="00D27F01"/>
    <w:rsid w:val="00D30238"/>
    <w:rsid w:val="00D30707"/>
    <w:rsid w:val="00D30983"/>
    <w:rsid w:val="00D30C46"/>
    <w:rsid w:val="00D30FC7"/>
    <w:rsid w:val="00D311E9"/>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10F"/>
    <w:rsid w:val="00D37926"/>
    <w:rsid w:val="00D37C2D"/>
    <w:rsid w:val="00D37CDF"/>
    <w:rsid w:val="00D400AD"/>
    <w:rsid w:val="00D4010A"/>
    <w:rsid w:val="00D40335"/>
    <w:rsid w:val="00D404CE"/>
    <w:rsid w:val="00D4070D"/>
    <w:rsid w:val="00D4095D"/>
    <w:rsid w:val="00D40BE3"/>
    <w:rsid w:val="00D40E25"/>
    <w:rsid w:val="00D40E78"/>
    <w:rsid w:val="00D41009"/>
    <w:rsid w:val="00D41264"/>
    <w:rsid w:val="00D41281"/>
    <w:rsid w:val="00D41901"/>
    <w:rsid w:val="00D41CD0"/>
    <w:rsid w:val="00D42118"/>
    <w:rsid w:val="00D421D9"/>
    <w:rsid w:val="00D422E4"/>
    <w:rsid w:val="00D429DA"/>
    <w:rsid w:val="00D42B71"/>
    <w:rsid w:val="00D42BC4"/>
    <w:rsid w:val="00D42D12"/>
    <w:rsid w:val="00D42D40"/>
    <w:rsid w:val="00D42D7E"/>
    <w:rsid w:val="00D432CC"/>
    <w:rsid w:val="00D435FC"/>
    <w:rsid w:val="00D4370A"/>
    <w:rsid w:val="00D43888"/>
    <w:rsid w:val="00D438CD"/>
    <w:rsid w:val="00D43997"/>
    <w:rsid w:val="00D43A40"/>
    <w:rsid w:val="00D43AF2"/>
    <w:rsid w:val="00D43E0A"/>
    <w:rsid w:val="00D440D2"/>
    <w:rsid w:val="00D4429F"/>
    <w:rsid w:val="00D44336"/>
    <w:rsid w:val="00D44703"/>
    <w:rsid w:val="00D447BA"/>
    <w:rsid w:val="00D448BD"/>
    <w:rsid w:val="00D44A5C"/>
    <w:rsid w:val="00D44D10"/>
    <w:rsid w:val="00D44D1E"/>
    <w:rsid w:val="00D44F94"/>
    <w:rsid w:val="00D44FFA"/>
    <w:rsid w:val="00D453F7"/>
    <w:rsid w:val="00D45581"/>
    <w:rsid w:val="00D45668"/>
    <w:rsid w:val="00D458AB"/>
    <w:rsid w:val="00D45BAD"/>
    <w:rsid w:val="00D45C69"/>
    <w:rsid w:val="00D45CC9"/>
    <w:rsid w:val="00D45D57"/>
    <w:rsid w:val="00D45F01"/>
    <w:rsid w:val="00D464C9"/>
    <w:rsid w:val="00D466E5"/>
    <w:rsid w:val="00D467C7"/>
    <w:rsid w:val="00D4688E"/>
    <w:rsid w:val="00D469C9"/>
    <w:rsid w:val="00D469DA"/>
    <w:rsid w:val="00D46E2E"/>
    <w:rsid w:val="00D46F2D"/>
    <w:rsid w:val="00D471EF"/>
    <w:rsid w:val="00D475CC"/>
    <w:rsid w:val="00D477E2"/>
    <w:rsid w:val="00D47850"/>
    <w:rsid w:val="00D4790C"/>
    <w:rsid w:val="00D47E55"/>
    <w:rsid w:val="00D5044A"/>
    <w:rsid w:val="00D5087E"/>
    <w:rsid w:val="00D509A1"/>
    <w:rsid w:val="00D50C7D"/>
    <w:rsid w:val="00D50F47"/>
    <w:rsid w:val="00D50F95"/>
    <w:rsid w:val="00D50FEB"/>
    <w:rsid w:val="00D5102A"/>
    <w:rsid w:val="00D5112C"/>
    <w:rsid w:val="00D513F0"/>
    <w:rsid w:val="00D51565"/>
    <w:rsid w:val="00D51635"/>
    <w:rsid w:val="00D51757"/>
    <w:rsid w:val="00D51770"/>
    <w:rsid w:val="00D517E7"/>
    <w:rsid w:val="00D51AAF"/>
    <w:rsid w:val="00D51EA2"/>
    <w:rsid w:val="00D51F84"/>
    <w:rsid w:val="00D52200"/>
    <w:rsid w:val="00D52550"/>
    <w:rsid w:val="00D526CC"/>
    <w:rsid w:val="00D52784"/>
    <w:rsid w:val="00D5294C"/>
    <w:rsid w:val="00D5297A"/>
    <w:rsid w:val="00D52D27"/>
    <w:rsid w:val="00D530B2"/>
    <w:rsid w:val="00D530BC"/>
    <w:rsid w:val="00D5346C"/>
    <w:rsid w:val="00D53658"/>
    <w:rsid w:val="00D5373B"/>
    <w:rsid w:val="00D53768"/>
    <w:rsid w:val="00D53C63"/>
    <w:rsid w:val="00D53E06"/>
    <w:rsid w:val="00D53E7A"/>
    <w:rsid w:val="00D541C9"/>
    <w:rsid w:val="00D5440D"/>
    <w:rsid w:val="00D5494E"/>
    <w:rsid w:val="00D54AF7"/>
    <w:rsid w:val="00D54C00"/>
    <w:rsid w:val="00D54C59"/>
    <w:rsid w:val="00D54D88"/>
    <w:rsid w:val="00D54F96"/>
    <w:rsid w:val="00D54FA1"/>
    <w:rsid w:val="00D55115"/>
    <w:rsid w:val="00D5521C"/>
    <w:rsid w:val="00D552BA"/>
    <w:rsid w:val="00D5532E"/>
    <w:rsid w:val="00D5547E"/>
    <w:rsid w:val="00D554E6"/>
    <w:rsid w:val="00D55723"/>
    <w:rsid w:val="00D55AB8"/>
    <w:rsid w:val="00D55B68"/>
    <w:rsid w:val="00D55C01"/>
    <w:rsid w:val="00D55C22"/>
    <w:rsid w:val="00D55C37"/>
    <w:rsid w:val="00D55D4F"/>
    <w:rsid w:val="00D5632B"/>
    <w:rsid w:val="00D56330"/>
    <w:rsid w:val="00D563C2"/>
    <w:rsid w:val="00D56450"/>
    <w:rsid w:val="00D56555"/>
    <w:rsid w:val="00D56C31"/>
    <w:rsid w:val="00D56D65"/>
    <w:rsid w:val="00D56FB8"/>
    <w:rsid w:val="00D570F8"/>
    <w:rsid w:val="00D572B2"/>
    <w:rsid w:val="00D573A2"/>
    <w:rsid w:val="00D578C5"/>
    <w:rsid w:val="00D57C20"/>
    <w:rsid w:val="00D57CEB"/>
    <w:rsid w:val="00D57E42"/>
    <w:rsid w:val="00D57F0A"/>
    <w:rsid w:val="00D60008"/>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1E3"/>
    <w:rsid w:val="00D637BC"/>
    <w:rsid w:val="00D63893"/>
    <w:rsid w:val="00D6394E"/>
    <w:rsid w:val="00D63BAD"/>
    <w:rsid w:val="00D63C5F"/>
    <w:rsid w:val="00D640B4"/>
    <w:rsid w:val="00D6410E"/>
    <w:rsid w:val="00D6422C"/>
    <w:rsid w:val="00D6433E"/>
    <w:rsid w:val="00D64346"/>
    <w:rsid w:val="00D6447E"/>
    <w:rsid w:val="00D647F9"/>
    <w:rsid w:val="00D6485C"/>
    <w:rsid w:val="00D64B38"/>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3D5"/>
    <w:rsid w:val="00D7040B"/>
    <w:rsid w:val="00D7070E"/>
    <w:rsid w:val="00D70BCA"/>
    <w:rsid w:val="00D70F5E"/>
    <w:rsid w:val="00D70F87"/>
    <w:rsid w:val="00D710CC"/>
    <w:rsid w:val="00D7123A"/>
    <w:rsid w:val="00D71A3B"/>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4FE1"/>
    <w:rsid w:val="00D7505F"/>
    <w:rsid w:val="00D75093"/>
    <w:rsid w:val="00D75112"/>
    <w:rsid w:val="00D7568F"/>
    <w:rsid w:val="00D75708"/>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707"/>
    <w:rsid w:val="00D80AB8"/>
    <w:rsid w:val="00D80C93"/>
    <w:rsid w:val="00D80CCB"/>
    <w:rsid w:val="00D80D7E"/>
    <w:rsid w:val="00D81026"/>
    <w:rsid w:val="00D810AD"/>
    <w:rsid w:val="00D81307"/>
    <w:rsid w:val="00D817FD"/>
    <w:rsid w:val="00D81C74"/>
    <w:rsid w:val="00D81CF9"/>
    <w:rsid w:val="00D81E9C"/>
    <w:rsid w:val="00D820A7"/>
    <w:rsid w:val="00D820F3"/>
    <w:rsid w:val="00D829AC"/>
    <w:rsid w:val="00D83401"/>
    <w:rsid w:val="00D83597"/>
    <w:rsid w:val="00D83A89"/>
    <w:rsid w:val="00D83DAF"/>
    <w:rsid w:val="00D83E8B"/>
    <w:rsid w:val="00D83F8B"/>
    <w:rsid w:val="00D84268"/>
    <w:rsid w:val="00D84448"/>
    <w:rsid w:val="00D846C5"/>
    <w:rsid w:val="00D8480A"/>
    <w:rsid w:val="00D84AEF"/>
    <w:rsid w:val="00D84D16"/>
    <w:rsid w:val="00D84D27"/>
    <w:rsid w:val="00D8508D"/>
    <w:rsid w:val="00D85452"/>
    <w:rsid w:val="00D8586C"/>
    <w:rsid w:val="00D85874"/>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461"/>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123"/>
    <w:rsid w:val="00D9532A"/>
    <w:rsid w:val="00D957C0"/>
    <w:rsid w:val="00D95B3C"/>
    <w:rsid w:val="00D95B9C"/>
    <w:rsid w:val="00D95BF0"/>
    <w:rsid w:val="00D95BFF"/>
    <w:rsid w:val="00D95D70"/>
    <w:rsid w:val="00D95F8C"/>
    <w:rsid w:val="00D96193"/>
    <w:rsid w:val="00D96DD2"/>
    <w:rsid w:val="00D96E06"/>
    <w:rsid w:val="00D978F5"/>
    <w:rsid w:val="00D97E86"/>
    <w:rsid w:val="00D97ED5"/>
    <w:rsid w:val="00DA0139"/>
    <w:rsid w:val="00DA0B1E"/>
    <w:rsid w:val="00DA0C0A"/>
    <w:rsid w:val="00DA0FC0"/>
    <w:rsid w:val="00DA10AB"/>
    <w:rsid w:val="00DA110C"/>
    <w:rsid w:val="00DA12D9"/>
    <w:rsid w:val="00DA1771"/>
    <w:rsid w:val="00DA1ABA"/>
    <w:rsid w:val="00DA1D80"/>
    <w:rsid w:val="00DA1F4E"/>
    <w:rsid w:val="00DA2046"/>
    <w:rsid w:val="00DA2129"/>
    <w:rsid w:val="00DA229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20E"/>
    <w:rsid w:val="00DA6759"/>
    <w:rsid w:val="00DA6A02"/>
    <w:rsid w:val="00DA6A59"/>
    <w:rsid w:val="00DA714A"/>
    <w:rsid w:val="00DA71AF"/>
    <w:rsid w:val="00DA71FA"/>
    <w:rsid w:val="00DA727D"/>
    <w:rsid w:val="00DA7707"/>
    <w:rsid w:val="00DA780C"/>
    <w:rsid w:val="00DA7838"/>
    <w:rsid w:val="00DA798A"/>
    <w:rsid w:val="00DA7A85"/>
    <w:rsid w:val="00DA7BB1"/>
    <w:rsid w:val="00DA7BC7"/>
    <w:rsid w:val="00DA7E4C"/>
    <w:rsid w:val="00DA7F58"/>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4FB"/>
    <w:rsid w:val="00DB7C6E"/>
    <w:rsid w:val="00DB7D62"/>
    <w:rsid w:val="00DB7D8C"/>
    <w:rsid w:val="00DB7E8C"/>
    <w:rsid w:val="00DB7EBF"/>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1D12"/>
    <w:rsid w:val="00DC22B7"/>
    <w:rsid w:val="00DC257F"/>
    <w:rsid w:val="00DC2715"/>
    <w:rsid w:val="00DC2898"/>
    <w:rsid w:val="00DC28A6"/>
    <w:rsid w:val="00DC28EC"/>
    <w:rsid w:val="00DC2D41"/>
    <w:rsid w:val="00DC2E8C"/>
    <w:rsid w:val="00DC3131"/>
    <w:rsid w:val="00DC35E3"/>
    <w:rsid w:val="00DC36DE"/>
    <w:rsid w:val="00DC3A23"/>
    <w:rsid w:val="00DC3E1F"/>
    <w:rsid w:val="00DC4287"/>
    <w:rsid w:val="00DC45F4"/>
    <w:rsid w:val="00DC47C8"/>
    <w:rsid w:val="00DC4B72"/>
    <w:rsid w:val="00DC4D82"/>
    <w:rsid w:val="00DC4E9C"/>
    <w:rsid w:val="00DC50B8"/>
    <w:rsid w:val="00DC522F"/>
    <w:rsid w:val="00DC588E"/>
    <w:rsid w:val="00DC5E53"/>
    <w:rsid w:val="00DC651F"/>
    <w:rsid w:val="00DC65D8"/>
    <w:rsid w:val="00DC6A94"/>
    <w:rsid w:val="00DC6EDE"/>
    <w:rsid w:val="00DC7073"/>
    <w:rsid w:val="00DC765F"/>
    <w:rsid w:val="00DC7704"/>
    <w:rsid w:val="00DC7722"/>
    <w:rsid w:val="00DC7890"/>
    <w:rsid w:val="00DC7A85"/>
    <w:rsid w:val="00DC7AB6"/>
    <w:rsid w:val="00DC7ADE"/>
    <w:rsid w:val="00DD02C4"/>
    <w:rsid w:val="00DD054A"/>
    <w:rsid w:val="00DD0C25"/>
    <w:rsid w:val="00DD0C93"/>
    <w:rsid w:val="00DD0E0A"/>
    <w:rsid w:val="00DD128A"/>
    <w:rsid w:val="00DD12B1"/>
    <w:rsid w:val="00DD12B5"/>
    <w:rsid w:val="00DD1422"/>
    <w:rsid w:val="00DD170E"/>
    <w:rsid w:val="00DD1947"/>
    <w:rsid w:val="00DD19CC"/>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0A7"/>
    <w:rsid w:val="00DD49D3"/>
    <w:rsid w:val="00DD5528"/>
    <w:rsid w:val="00DD5B58"/>
    <w:rsid w:val="00DD621B"/>
    <w:rsid w:val="00DD6396"/>
    <w:rsid w:val="00DD642D"/>
    <w:rsid w:val="00DD6C70"/>
    <w:rsid w:val="00DD6CED"/>
    <w:rsid w:val="00DD6DA2"/>
    <w:rsid w:val="00DD7583"/>
    <w:rsid w:val="00DD761C"/>
    <w:rsid w:val="00DD7DF3"/>
    <w:rsid w:val="00DD7FE8"/>
    <w:rsid w:val="00DE0171"/>
    <w:rsid w:val="00DE0333"/>
    <w:rsid w:val="00DE044F"/>
    <w:rsid w:val="00DE047F"/>
    <w:rsid w:val="00DE04B5"/>
    <w:rsid w:val="00DE0558"/>
    <w:rsid w:val="00DE0868"/>
    <w:rsid w:val="00DE0ADE"/>
    <w:rsid w:val="00DE0BB8"/>
    <w:rsid w:val="00DE183E"/>
    <w:rsid w:val="00DE19B7"/>
    <w:rsid w:val="00DE21CF"/>
    <w:rsid w:val="00DE279F"/>
    <w:rsid w:val="00DE2AD9"/>
    <w:rsid w:val="00DE2D4B"/>
    <w:rsid w:val="00DE2D8D"/>
    <w:rsid w:val="00DE3083"/>
    <w:rsid w:val="00DE33AF"/>
    <w:rsid w:val="00DE37D8"/>
    <w:rsid w:val="00DE3C42"/>
    <w:rsid w:val="00DE3D21"/>
    <w:rsid w:val="00DE3E7C"/>
    <w:rsid w:val="00DE3F49"/>
    <w:rsid w:val="00DE43E3"/>
    <w:rsid w:val="00DE464E"/>
    <w:rsid w:val="00DE4664"/>
    <w:rsid w:val="00DE47CE"/>
    <w:rsid w:val="00DE480D"/>
    <w:rsid w:val="00DE495A"/>
    <w:rsid w:val="00DE4B0C"/>
    <w:rsid w:val="00DE4D74"/>
    <w:rsid w:val="00DE516B"/>
    <w:rsid w:val="00DE52DD"/>
    <w:rsid w:val="00DE5550"/>
    <w:rsid w:val="00DE55CF"/>
    <w:rsid w:val="00DE5C2F"/>
    <w:rsid w:val="00DE6054"/>
    <w:rsid w:val="00DE61AA"/>
    <w:rsid w:val="00DE637B"/>
    <w:rsid w:val="00DE63B4"/>
    <w:rsid w:val="00DE66C4"/>
    <w:rsid w:val="00DE6A10"/>
    <w:rsid w:val="00DE6A5A"/>
    <w:rsid w:val="00DE6AE9"/>
    <w:rsid w:val="00DE7012"/>
    <w:rsid w:val="00DE7658"/>
    <w:rsid w:val="00DE7B10"/>
    <w:rsid w:val="00DE7D03"/>
    <w:rsid w:val="00DF02EC"/>
    <w:rsid w:val="00DF07D6"/>
    <w:rsid w:val="00DF08A2"/>
    <w:rsid w:val="00DF0D33"/>
    <w:rsid w:val="00DF0E63"/>
    <w:rsid w:val="00DF0FE6"/>
    <w:rsid w:val="00DF1300"/>
    <w:rsid w:val="00DF1758"/>
    <w:rsid w:val="00DF1ADA"/>
    <w:rsid w:val="00DF1BA8"/>
    <w:rsid w:val="00DF1DE2"/>
    <w:rsid w:val="00DF1FD6"/>
    <w:rsid w:val="00DF27C9"/>
    <w:rsid w:val="00DF2B2D"/>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4EB"/>
    <w:rsid w:val="00DF6553"/>
    <w:rsid w:val="00DF6824"/>
    <w:rsid w:val="00DF6A37"/>
    <w:rsid w:val="00DF7226"/>
    <w:rsid w:val="00DF7405"/>
    <w:rsid w:val="00DF7879"/>
    <w:rsid w:val="00E000AA"/>
    <w:rsid w:val="00E004D1"/>
    <w:rsid w:val="00E00633"/>
    <w:rsid w:val="00E006CC"/>
    <w:rsid w:val="00E00A07"/>
    <w:rsid w:val="00E00C6B"/>
    <w:rsid w:val="00E00EFF"/>
    <w:rsid w:val="00E011CF"/>
    <w:rsid w:val="00E0138A"/>
    <w:rsid w:val="00E013CA"/>
    <w:rsid w:val="00E015AA"/>
    <w:rsid w:val="00E0179B"/>
    <w:rsid w:val="00E019EA"/>
    <w:rsid w:val="00E01C74"/>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546"/>
    <w:rsid w:val="00E046BC"/>
    <w:rsid w:val="00E046C1"/>
    <w:rsid w:val="00E049B0"/>
    <w:rsid w:val="00E049EC"/>
    <w:rsid w:val="00E04E2D"/>
    <w:rsid w:val="00E04EE6"/>
    <w:rsid w:val="00E04F5D"/>
    <w:rsid w:val="00E04FB3"/>
    <w:rsid w:val="00E053FD"/>
    <w:rsid w:val="00E05A43"/>
    <w:rsid w:val="00E05B03"/>
    <w:rsid w:val="00E05C50"/>
    <w:rsid w:val="00E05E45"/>
    <w:rsid w:val="00E0646D"/>
    <w:rsid w:val="00E06AF4"/>
    <w:rsid w:val="00E06EDB"/>
    <w:rsid w:val="00E0720F"/>
    <w:rsid w:val="00E07230"/>
    <w:rsid w:val="00E0729D"/>
    <w:rsid w:val="00E07686"/>
    <w:rsid w:val="00E07A0F"/>
    <w:rsid w:val="00E07A3F"/>
    <w:rsid w:val="00E07D9B"/>
    <w:rsid w:val="00E07E45"/>
    <w:rsid w:val="00E1007C"/>
    <w:rsid w:val="00E102BD"/>
    <w:rsid w:val="00E1039D"/>
    <w:rsid w:val="00E103F8"/>
    <w:rsid w:val="00E104DE"/>
    <w:rsid w:val="00E10504"/>
    <w:rsid w:val="00E1074E"/>
    <w:rsid w:val="00E10ADD"/>
    <w:rsid w:val="00E10D17"/>
    <w:rsid w:val="00E10E7A"/>
    <w:rsid w:val="00E1137F"/>
    <w:rsid w:val="00E11847"/>
    <w:rsid w:val="00E11D58"/>
    <w:rsid w:val="00E11E3A"/>
    <w:rsid w:val="00E11EB8"/>
    <w:rsid w:val="00E12374"/>
    <w:rsid w:val="00E125EE"/>
    <w:rsid w:val="00E12775"/>
    <w:rsid w:val="00E12A5A"/>
    <w:rsid w:val="00E12BAB"/>
    <w:rsid w:val="00E12DAD"/>
    <w:rsid w:val="00E12FC8"/>
    <w:rsid w:val="00E136AE"/>
    <w:rsid w:val="00E137EA"/>
    <w:rsid w:val="00E139D0"/>
    <w:rsid w:val="00E13F13"/>
    <w:rsid w:val="00E14075"/>
    <w:rsid w:val="00E140C2"/>
    <w:rsid w:val="00E14372"/>
    <w:rsid w:val="00E143F1"/>
    <w:rsid w:val="00E145E0"/>
    <w:rsid w:val="00E14845"/>
    <w:rsid w:val="00E14913"/>
    <w:rsid w:val="00E14F7D"/>
    <w:rsid w:val="00E150B1"/>
    <w:rsid w:val="00E15352"/>
    <w:rsid w:val="00E153D1"/>
    <w:rsid w:val="00E15468"/>
    <w:rsid w:val="00E1549B"/>
    <w:rsid w:val="00E154A1"/>
    <w:rsid w:val="00E15722"/>
    <w:rsid w:val="00E15A4C"/>
    <w:rsid w:val="00E15B83"/>
    <w:rsid w:val="00E15F08"/>
    <w:rsid w:val="00E1626E"/>
    <w:rsid w:val="00E1645D"/>
    <w:rsid w:val="00E164E8"/>
    <w:rsid w:val="00E1654E"/>
    <w:rsid w:val="00E167AA"/>
    <w:rsid w:val="00E167D4"/>
    <w:rsid w:val="00E16B25"/>
    <w:rsid w:val="00E16B53"/>
    <w:rsid w:val="00E1728F"/>
    <w:rsid w:val="00E1737B"/>
    <w:rsid w:val="00E175FF"/>
    <w:rsid w:val="00E17A78"/>
    <w:rsid w:val="00E17C3F"/>
    <w:rsid w:val="00E17CFB"/>
    <w:rsid w:val="00E202F9"/>
    <w:rsid w:val="00E20436"/>
    <w:rsid w:val="00E20485"/>
    <w:rsid w:val="00E20661"/>
    <w:rsid w:val="00E20772"/>
    <w:rsid w:val="00E20862"/>
    <w:rsid w:val="00E20AD1"/>
    <w:rsid w:val="00E20C20"/>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D20"/>
    <w:rsid w:val="00E24EC0"/>
    <w:rsid w:val="00E250DB"/>
    <w:rsid w:val="00E25347"/>
    <w:rsid w:val="00E257DB"/>
    <w:rsid w:val="00E25F49"/>
    <w:rsid w:val="00E2617B"/>
    <w:rsid w:val="00E261EC"/>
    <w:rsid w:val="00E26308"/>
    <w:rsid w:val="00E26670"/>
    <w:rsid w:val="00E2690E"/>
    <w:rsid w:val="00E26A24"/>
    <w:rsid w:val="00E26E8F"/>
    <w:rsid w:val="00E272A9"/>
    <w:rsid w:val="00E272C2"/>
    <w:rsid w:val="00E272FE"/>
    <w:rsid w:val="00E273EF"/>
    <w:rsid w:val="00E27445"/>
    <w:rsid w:val="00E30517"/>
    <w:rsid w:val="00E305B5"/>
    <w:rsid w:val="00E30608"/>
    <w:rsid w:val="00E3070A"/>
    <w:rsid w:val="00E30A72"/>
    <w:rsid w:val="00E30ABC"/>
    <w:rsid w:val="00E30D53"/>
    <w:rsid w:val="00E312BA"/>
    <w:rsid w:val="00E312CB"/>
    <w:rsid w:val="00E3136F"/>
    <w:rsid w:val="00E31371"/>
    <w:rsid w:val="00E31506"/>
    <w:rsid w:val="00E315D0"/>
    <w:rsid w:val="00E315DA"/>
    <w:rsid w:val="00E31F7F"/>
    <w:rsid w:val="00E3210F"/>
    <w:rsid w:val="00E32156"/>
    <w:rsid w:val="00E3250F"/>
    <w:rsid w:val="00E32610"/>
    <w:rsid w:val="00E327EE"/>
    <w:rsid w:val="00E32E0E"/>
    <w:rsid w:val="00E330DC"/>
    <w:rsid w:val="00E333CE"/>
    <w:rsid w:val="00E33802"/>
    <w:rsid w:val="00E33814"/>
    <w:rsid w:val="00E339C6"/>
    <w:rsid w:val="00E33BB9"/>
    <w:rsid w:val="00E33C17"/>
    <w:rsid w:val="00E33E4D"/>
    <w:rsid w:val="00E34475"/>
    <w:rsid w:val="00E3457A"/>
    <w:rsid w:val="00E346A1"/>
    <w:rsid w:val="00E34F08"/>
    <w:rsid w:val="00E3506A"/>
    <w:rsid w:val="00E354F0"/>
    <w:rsid w:val="00E356E9"/>
    <w:rsid w:val="00E35F47"/>
    <w:rsid w:val="00E362BC"/>
    <w:rsid w:val="00E363D1"/>
    <w:rsid w:val="00E3697F"/>
    <w:rsid w:val="00E377BF"/>
    <w:rsid w:val="00E37BDA"/>
    <w:rsid w:val="00E37C25"/>
    <w:rsid w:val="00E37EB7"/>
    <w:rsid w:val="00E37FAB"/>
    <w:rsid w:val="00E40362"/>
    <w:rsid w:val="00E40954"/>
    <w:rsid w:val="00E40DAE"/>
    <w:rsid w:val="00E41A3E"/>
    <w:rsid w:val="00E41D2F"/>
    <w:rsid w:val="00E42552"/>
    <w:rsid w:val="00E42768"/>
    <w:rsid w:val="00E427A3"/>
    <w:rsid w:val="00E42B8B"/>
    <w:rsid w:val="00E42CA6"/>
    <w:rsid w:val="00E42D13"/>
    <w:rsid w:val="00E42FF3"/>
    <w:rsid w:val="00E432AE"/>
    <w:rsid w:val="00E43510"/>
    <w:rsid w:val="00E4356E"/>
    <w:rsid w:val="00E43C87"/>
    <w:rsid w:val="00E43F1E"/>
    <w:rsid w:val="00E43FBE"/>
    <w:rsid w:val="00E4434D"/>
    <w:rsid w:val="00E44C1F"/>
    <w:rsid w:val="00E44CCC"/>
    <w:rsid w:val="00E44F14"/>
    <w:rsid w:val="00E44F6A"/>
    <w:rsid w:val="00E4506F"/>
    <w:rsid w:val="00E452D0"/>
    <w:rsid w:val="00E45421"/>
    <w:rsid w:val="00E4572D"/>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DD2"/>
    <w:rsid w:val="00E51E23"/>
    <w:rsid w:val="00E52017"/>
    <w:rsid w:val="00E52905"/>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2E4"/>
    <w:rsid w:val="00E563BA"/>
    <w:rsid w:val="00E56DA1"/>
    <w:rsid w:val="00E56E54"/>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1EA5"/>
    <w:rsid w:val="00E61F53"/>
    <w:rsid w:val="00E62479"/>
    <w:rsid w:val="00E624DA"/>
    <w:rsid w:val="00E629F9"/>
    <w:rsid w:val="00E62AF2"/>
    <w:rsid w:val="00E62C96"/>
    <w:rsid w:val="00E62EE5"/>
    <w:rsid w:val="00E62FD5"/>
    <w:rsid w:val="00E630F7"/>
    <w:rsid w:val="00E63105"/>
    <w:rsid w:val="00E6331F"/>
    <w:rsid w:val="00E63995"/>
    <w:rsid w:val="00E63EF4"/>
    <w:rsid w:val="00E64058"/>
    <w:rsid w:val="00E6412A"/>
    <w:rsid w:val="00E64286"/>
    <w:rsid w:val="00E6446A"/>
    <w:rsid w:val="00E64763"/>
    <w:rsid w:val="00E647B7"/>
    <w:rsid w:val="00E6503C"/>
    <w:rsid w:val="00E65522"/>
    <w:rsid w:val="00E65E6B"/>
    <w:rsid w:val="00E65FF5"/>
    <w:rsid w:val="00E663F5"/>
    <w:rsid w:val="00E6640D"/>
    <w:rsid w:val="00E66477"/>
    <w:rsid w:val="00E6682F"/>
    <w:rsid w:val="00E66A1B"/>
    <w:rsid w:val="00E66E04"/>
    <w:rsid w:val="00E671F3"/>
    <w:rsid w:val="00E6740B"/>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CDE"/>
    <w:rsid w:val="00E72D34"/>
    <w:rsid w:val="00E72DBE"/>
    <w:rsid w:val="00E73065"/>
    <w:rsid w:val="00E7306F"/>
    <w:rsid w:val="00E73E01"/>
    <w:rsid w:val="00E7409E"/>
    <w:rsid w:val="00E7429A"/>
    <w:rsid w:val="00E745E9"/>
    <w:rsid w:val="00E7463F"/>
    <w:rsid w:val="00E746AB"/>
    <w:rsid w:val="00E7476B"/>
    <w:rsid w:val="00E74A66"/>
    <w:rsid w:val="00E74B5A"/>
    <w:rsid w:val="00E74C6D"/>
    <w:rsid w:val="00E74DDD"/>
    <w:rsid w:val="00E7524F"/>
    <w:rsid w:val="00E7556D"/>
    <w:rsid w:val="00E756FB"/>
    <w:rsid w:val="00E75A7B"/>
    <w:rsid w:val="00E75BCE"/>
    <w:rsid w:val="00E75F9B"/>
    <w:rsid w:val="00E760A7"/>
    <w:rsid w:val="00E76141"/>
    <w:rsid w:val="00E76270"/>
    <w:rsid w:val="00E76316"/>
    <w:rsid w:val="00E76365"/>
    <w:rsid w:val="00E76554"/>
    <w:rsid w:val="00E76ED7"/>
    <w:rsid w:val="00E76FA9"/>
    <w:rsid w:val="00E77040"/>
    <w:rsid w:val="00E770FE"/>
    <w:rsid w:val="00E773D4"/>
    <w:rsid w:val="00E77633"/>
    <w:rsid w:val="00E778C6"/>
    <w:rsid w:val="00E7797B"/>
    <w:rsid w:val="00E77C66"/>
    <w:rsid w:val="00E77DB8"/>
    <w:rsid w:val="00E8010D"/>
    <w:rsid w:val="00E8016D"/>
    <w:rsid w:val="00E80B75"/>
    <w:rsid w:val="00E810EC"/>
    <w:rsid w:val="00E8117B"/>
    <w:rsid w:val="00E811F2"/>
    <w:rsid w:val="00E81490"/>
    <w:rsid w:val="00E81F9F"/>
    <w:rsid w:val="00E81FFC"/>
    <w:rsid w:val="00E82303"/>
    <w:rsid w:val="00E826C8"/>
    <w:rsid w:val="00E828DA"/>
    <w:rsid w:val="00E82B20"/>
    <w:rsid w:val="00E82C0A"/>
    <w:rsid w:val="00E83280"/>
    <w:rsid w:val="00E832C9"/>
    <w:rsid w:val="00E832E5"/>
    <w:rsid w:val="00E83469"/>
    <w:rsid w:val="00E83E6E"/>
    <w:rsid w:val="00E84088"/>
    <w:rsid w:val="00E845FB"/>
    <w:rsid w:val="00E84626"/>
    <w:rsid w:val="00E84B96"/>
    <w:rsid w:val="00E84E03"/>
    <w:rsid w:val="00E84F35"/>
    <w:rsid w:val="00E84F87"/>
    <w:rsid w:val="00E8508C"/>
    <w:rsid w:val="00E850F7"/>
    <w:rsid w:val="00E85483"/>
    <w:rsid w:val="00E85796"/>
    <w:rsid w:val="00E859CA"/>
    <w:rsid w:val="00E86057"/>
    <w:rsid w:val="00E861F7"/>
    <w:rsid w:val="00E864B0"/>
    <w:rsid w:val="00E86647"/>
    <w:rsid w:val="00E86893"/>
    <w:rsid w:val="00E8691E"/>
    <w:rsid w:val="00E86BA9"/>
    <w:rsid w:val="00E86DBF"/>
    <w:rsid w:val="00E87309"/>
    <w:rsid w:val="00E8743C"/>
    <w:rsid w:val="00E874D1"/>
    <w:rsid w:val="00E87565"/>
    <w:rsid w:val="00E87896"/>
    <w:rsid w:val="00E879D2"/>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EB0"/>
    <w:rsid w:val="00E92F0A"/>
    <w:rsid w:val="00E93168"/>
    <w:rsid w:val="00E9346A"/>
    <w:rsid w:val="00E936D5"/>
    <w:rsid w:val="00E93A7A"/>
    <w:rsid w:val="00E93B3C"/>
    <w:rsid w:val="00E93B3D"/>
    <w:rsid w:val="00E93D80"/>
    <w:rsid w:val="00E93F4B"/>
    <w:rsid w:val="00E942A2"/>
    <w:rsid w:val="00E94307"/>
    <w:rsid w:val="00E943EF"/>
    <w:rsid w:val="00E944A2"/>
    <w:rsid w:val="00E945F6"/>
    <w:rsid w:val="00E9473F"/>
    <w:rsid w:val="00E94762"/>
    <w:rsid w:val="00E947DB"/>
    <w:rsid w:val="00E94CE0"/>
    <w:rsid w:val="00E94CEE"/>
    <w:rsid w:val="00E94E92"/>
    <w:rsid w:val="00E954A9"/>
    <w:rsid w:val="00E95754"/>
    <w:rsid w:val="00E957D6"/>
    <w:rsid w:val="00E95B52"/>
    <w:rsid w:val="00E95D01"/>
    <w:rsid w:val="00E95DAE"/>
    <w:rsid w:val="00E9627E"/>
    <w:rsid w:val="00E96684"/>
    <w:rsid w:val="00E968B6"/>
    <w:rsid w:val="00E968CD"/>
    <w:rsid w:val="00E968F4"/>
    <w:rsid w:val="00E9694A"/>
    <w:rsid w:val="00E96C84"/>
    <w:rsid w:val="00E96FBC"/>
    <w:rsid w:val="00E9738B"/>
    <w:rsid w:val="00E97507"/>
    <w:rsid w:val="00E975E9"/>
    <w:rsid w:val="00E9760C"/>
    <w:rsid w:val="00E97C09"/>
    <w:rsid w:val="00EA0266"/>
    <w:rsid w:val="00EA0281"/>
    <w:rsid w:val="00EA0BD3"/>
    <w:rsid w:val="00EA0BFA"/>
    <w:rsid w:val="00EA0E05"/>
    <w:rsid w:val="00EA0E10"/>
    <w:rsid w:val="00EA0F6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67D"/>
    <w:rsid w:val="00EA475F"/>
    <w:rsid w:val="00EA4877"/>
    <w:rsid w:val="00EA4A7A"/>
    <w:rsid w:val="00EA4AC2"/>
    <w:rsid w:val="00EA5029"/>
    <w:rsid w:val="00EA5335"/>
    <w:rsid w:val="00EA5F81"/>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44"/>
    <w:rsid w:val="00EB2435"/>
    <w:rsid w:val="00EB260F"/>
    <w:rsid w:val="00EB269A"/>
    <w:rsid w:val="00EB28D9"/>
    <w:rsid w:val="00EB2B2A"/>
    <w:rsid w:val="00EB2CFA"/>
    <w:rsid w:val="00EB338E"/>
    <w:rsid w:val="00EB3495"/>
    <w:rsid w:val="00EB35D4"/>
    <w:rsid w:val="00EB3677"/>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211"/>
    <w:rsid w:val="00EB534C"/>
    <w:rsid w:val="00EB53A5"/>
    <w:rsid w:val="00EB55D2"/>
    <w:rsid w:val="00EB57E7"/>
    <w:rsid w:val="00EB593E"/>
    <w:rsid w:val="00EB5BE9"/>
    <w:rsid w:val="00EB5C37"/>
    <w:rsid w:val="00EB5CC3"/>
    <w:rsid w:val="00EB5F7E"/>
    <w:rsid w:val="00EB6440"/>
    <w:rsid w:val="00EB65E1"/>
    <w:rsid w:val="00EB6698"/>
    <w:rsid w:val="00EB6763"/>
    <w:rsid w:val="00EB6C27"/>
    <w:rsid w:val="00EB6C53"/>
    <w:rsid w:val="00EB6FD8"/>
    <w:rsid w:val="00EB7502"/>
    <w:rsid w:val="00EB7832"/>
    <w:rsid w:val="00EB7B45"/>
    <w:rsid w:val="00EB7C50"/>
    <w:rsid w:val="00EB7C54"/>
    <w:rsid w:val="00EB7E4D"/>
    <w:rsid w:val="00EB7FE8"/>
    <w:rsid w:val="00EC003B"/>
    <w:rsid w:val="00EC045E"/>
    <w:rsid w:val="00EC0930"/>
    <w:rsid w:val="00EC117E"/>
    <w:rsid w:val="00EC13E4"/>
    <w:rsid w:val="00EC150A"/>
    <w:rsid w:val="00EC1771"/>
    <w:rsid w:val="00EC17AC"/>
    <w:rsid w:val="00EC183D"/>
    <w:rsid w:val="00EC1D83"/>
    <w:rsid w:val="00EC1F79"/>
    <w:rsid w:val="00EC2106"/>
    <w:rsid w:val="00EC2591"/>
    <w:rsid w:val="00EC27CD"/>
    <w:rsid w:val="00EC2E21"/>
    <w:rsid w:val="00EC331F"/>
    <w:rsid w:val="00EC36DD"/>
    <w:rsid w:val="00EC382E"/>
    <w:rsid w:val="00EC45F5"/>
    <w:rsid w:val="00EC49EA"/>
    <w:rsid w:val="00EC4A6C"/>
    <w:rsid w:val="00EC4C3D"/>
    <w:rsid w:val="00EC4D77"/>
    <w:rsid w:val="00EC4D7B"/>
    <w:rsid w:val="00EC4E2E"/>
    <w:rsid w:val="00EC4E52"/>
    <w:rsid w:val="00EC4F04"/>
    <w:rsid w:val="00EC50C4"/>
    <w:rsid w:val="00EC51DC"/>
    <w:rsid w:val="00EC555C"/>
    <w:rsid w:val="00EC5A0B"/>
    <w:rsid w:val="00EC5A47"/>
    <w:rsid w:val="00EC5C81"/>
    <w:rsid w:val="00EC5D2E"/>
    <w:rsid w:val="00EC5F1A"/>
    <w:rsid w:val="00EC5FD9"/>
    <w:rsid w:val="00EC6337"/>
    <w:rsid w:val="00EC640F"/>
    <w:rsid w:val="00EC641C"/>
    <w:rsid w:val="00EC66D7"/>
    <w:rsid w:val="00EC6D68"/>
    <w:rsid w:val="00EC7183"/>
    <w:rsid w:val="00EC71AB"/>
    <w:rsid w:val="00EC768C"/>
    <w:rsid w:val="00EC7B8C"/>
    <w:rsid w:val="00EC7BA4"/>
    <w:rsid w:val="00EC7BC5"/>
    <w:rsid w:val="00EC7CC0"/>
    <w:rsid w:val="00ED022F"/>
    <w:rsid w:val="00ED0332"/>
    <w:rsid w:val="00ED0BE7"/>
    <w:rsid w:val="00ED0DE8"/>
    <w:rsid w:val="00ED0EB9"/>
    <w:rsid w:val="00ED1276"/>
    <w:rsid w:val="00ED1410"/>
    <w:rsid w:val="00ED1447"/>
    <w:rsid w:val="00ED16A0"/>
    <w:rsid w:val="00ED17CE"/>
    <w:rsid w:val="00ED19B6"/>
    <w:rsid w:val="00ED1A39"/>
    <w:rsid w:val="00ED22B1"/>
    <w:rsid w:val="00ED2410"/>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BBB"/>
    <w:rsid w:val="00ED3C91"/>
    <w:rsid w:val="00ED3F07"/>
    <w:rsid w:val="00ED3F46"/>
    <w:rsid w:val="00ED4096"/>
    <w:rsid w:val="00ED4488"/>
    <w:rsid w:val="00ED4BEA"/>
    <w:rsid w:val="00ED4ECB"/>
    <w:rsid w:val="00ED4FE6"/>
    <w:rsid w:val="00ED5122"/>
    <w:rsid w:val="00ED5498"/>
    <w:rsid w:val="00ED54F7"/>
    <w:rsid w:val="00ED58F2"/>
    <w:rsid w:val="00ED5FED"/>
    <w:rsid w:val="00ED7140"/>
    <w:rsid w:val="00ED7292"/>
    <w:rsid w:val="00ED7E9B"/>
    <w:rsid w:val="00EE056E"/>
    <w:rsid w:val="00EE0790"/>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2C"/>
    <w:rsid w:val="00EE2AAB"/>
    <w:rsid w:val="00EE2B75"/>
    <w:rsid w:val="00EE2C45"/>
    <w:rsid w:val="00EE3066"/>
    <w:rsid w:val="00EE3203"/>
    <w:rsid w:val="00EE33A6"/>
    <w:rsid w:val="00EE3DCB"/>
    <w:rsid w:val="00EE3F05"/>
    <w:rsid w:val="00EE48AC"/>
    <w:rsid w:val="00EE48BD"/>
    <w:rsid w:val="00EE49E0"/>
    <w:rsid w:val="00EE4CBF"/>
    <w:rsid w:val="00EE5112"/>
    <w:rsid w:val="00EE5289"/>
    <w:rsid w:val="00EE52B9"/>
    <w:rsid w:val="00EE559E"/>
    <w:rsid w:val="00EE569A"/>
    <w:rsid w:val="00EE570A"/>
    <w:rsid w:val="00EE5B05"/>
    <w:rsid w:val="00EE5CF1"/>
    <w:rsid w:val="00EE5F8A"/>
    <w:rsid w:val="00EE62B4"/>
    <w:rsid w:val="00EE6359"/>
    <w:rsid w:val="00EE636D"/>
    <w:rsid w:val="00EE66B1"/>
    <w:rsid w:val="00EE67A5"/>
    <w:rsid w:val="00EE6BF6"/>
    <w:rsid w:val="00EE7764"/>
    <w:rsid w:val="00EE79A0"/>
    <w:rsid w:val="00EE7B77"/>
    <w:rsid w:val="00EE7D91"/>
    <w:rsid w:val="00EE7E43"/>
    <w:rsid w:val="00EE7ECE"/>
    <w:rsid w:val="00EF0225"/>
    <w:rsid w:val="00EF04CA"/>
    <w:rsid w:val="00EF04DF"/>
    <w:rsid w:val="00EF0611"/>
    <w:rsid w:val="00EF082A"/>
    <w:rsid w:val="00EF0843"/>
    <w:rsid w:val="00EF0942"/>
    <w:rsid w:val="00EF0D8F"/>
    <w:rsid w:val="00EF0E50"/>
    <w:rsid w:val="00EF118F"/>
    <w:rsid w:val="00EF1265"/>
    <w:rsid w:val="00EF14CD"/>
    <w:rsid w:val="00EF1A4F"/>
    <w:rsid w:val="00EF20FD"/>
    <w:rsid w:val="00EF24B5"/>
    <w:rsid w:val="00EF2786"/>
    <w:rsid w:val="00EF2C3D"/>
    <w:rsid w:val="00EF2FBC"/>
    <w:rsid w:val="00EF32A3"/>
    <w:rsid w:val="00EF34CD"/>
    <w:rsid w:val="00EF355A"/>
    <w:rsid w:val="00EF3777"/>
    <w:rsid w:val="00EF39A6"/>
    <w:rsid w:val="00EF3A28"/>
    <w:rsid w:val="00EF3A3D"/>
    <w:rsid w:val="00EF3A4A"/>
    <w:rsid w:val="00EF3A65"/>
    <w:rsid w:val="00EF3CB8"/>
    <w:rsid w:val="00EF3D43"/>
    <w:rsid w:val="00EF447D"/>
    <w:rsid w:val="00EF493B"/>
    <w:rsid w:val="00EF4AB5"/>
    <w:rsid w:val="00EF4C59"/>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93A"/>
    <w:rsid w:val="00EF7A4C"/>
    <w:rsid w:val="00EF7C70"/>
    <w:rsid w:val="00EF7DD6"/>
    <w:rsid w:val="00EF7F18"/>
    <w:rsid w:val="00EF7F5E"/>
    <w:rsid w:val="00F000F0"/>
    <w:rsid w:val="00F00180"/>
    <w:rsid w:val="00F006E4"/>
    <w:rsid w:val="00F00923"/>
    <w:rsid w:val="00F0096C"/>
    <w:rsid w:val="00F00A7F"/>
    <w:rsid w:val="00F00A86"/>
    <w:rsid w:val="00F00C9D"/>
    <w:rsid w:val="00F017CB"/>
    <w:rsid w:val="00F0197D"/>
    <w:rsid w:val="00F019BB"/>
    <w:rsid w:val="00F01A58"/>
    <w:rsid w:val="00F01D71"/>
    <w:rsid w:val="00F01ECD"/>
    <w:rsid w:val="00F023A1"/>
    <w:rsid w:val="00F024E9"/>
    <w:rsid w:val="00F026AE"/>
    <w:rsid w:val="00F027FF"/>
    <w:rsid w:val="00F02C4F"/>
    <w:rsid w:val="00F02D95"/>
    <w:rsid w:val="00F0301D"/>
    <w:rsid w:val="00F032DF"/>
    <w:rsid w:val="00F03300"/>
    <w:rsid w:val="00F03466"/>
    <w:rsid w:val="00F035BA"/>
    <w:rsid w:val="00F0388F"/>
    <w:rsid w:val="00F03891"/>
    <w:rsid w:val="00F044CE"/>
    <w:rsid w:val="00F04523"/>
    <w:rsid w:val="00F0454D"/>
    <w:rsid w:val="00F04551"/>
    <w:rsid w:val="00F04686"/>
    <w:rsid w:val="00F04B22"/>
    <w:rsid w:val="00F04D51"/>
    <w:rsid w:val="00F04DC6"/>
    <w:rsid w:val="00F04F3E"/>
    <w:rsid w:val="00F05166"/>
    <w:rsid w:val="00F0522E"/>
    <w:rsid w:val="00F0535E"/>
    <w:rsid w:val="00F057AA"/>
    <w:rsid w:val="00F05A16"/>
    <w:rsid w:val="00F05EED"/>
    <w:rsid w:val="00F0625A"/>
    <w:rsid w:val="00F0650D"/>
    <w:rsid w:val="00F0668C"/>
    <w:rsid w:val="00F06D2D"/>
    <w:rsid w:val="00F06D91"/>
    <w:rsid w:val="00F06F02"/>
    <w:rsid w:val="00F07D33"/>
    <w:rsid w:val="00F10437"/>
    <w:rsid w:val="00F10465"/>
    <w:rsid w:val="00F10848"/>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393"/>
    <w:rsid w:val="00F15860"/>
    <w:rsid w:val="00F1595D"/>
    <w:rsid w:val="00F15A50"/>
    <w:rsid w:val="00F16035"/>
    <w:rsid w:val="00F16301"/>
    <w:rsid w:val="00F163A0"/>
    <w:rsid w:val="00F16B1A"/>
    <w:rsid w:val="00F16B91"/>
    <w:rsid w:val="00F16BB1"/>
    <w:rsid w:val="00F16EFB"/>
    <w:rsid w:val="00F172DB"/>
    <w:rsid w:val="00F17383"/>
    <w:rsid w:val="00F173ED"/>
    <w:rsid w:val="00F1754C"/>
    <w:rsid w:val="00F17A8F"/>
    <w:rsid w:val="00F17AD5"/>
    <w:rsid w:val="00F17AE3"/>
    <w:rsid w:val="00F17BA6"/>
    <w:rsid w:val="00F17CA7"/>
    <w:rsid w:val="00F20046"/>
    <w:rsid w:val="00F204E3"/>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B49"/>
    <w:rsid w:val="00F22C50"/>
    <w:rsid w:val="00F22C96"/>
    <w:rsid w:val="00F22DCA"/>
    <w:rsid w:val="00F232A9"/>
    <w:rsid w:val="00F2357F"/>
    <w:rsid w:val="00F238BB"/>
    <w:rsid w:val="00F238C1"/>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6F43"/>
    <w:rsid w:val="00F27CB6"/>
    <w:rsid w:val="00F27D10"/>
    <w:rsid w:val="00F27E0C"/>
    <w:rsid w:val="00F3001B"/>
    <w:rsid w:val="00F3002F"/>
    <w:rsid w:val="00F30031"/>
    <w:rsid w:val="00F30353"/>
    <w:rsid w:val="00F308C0"/>
    <w:rsid w:val="00F309D2"/>
    <w:rsid w:val="00F30AC4"/>
    <w:rsid w:val="00F30B79"/>
    <w:rsid w:val="00F30CC8"/>
    <w:rsid w:val="00F310F8"/>
    <w:rsid w:val="00F313BD"/>
    <w:rsid w:val="00F315B1"/>
    <w:rsid w:val="00F315C5"/>
    <w:rsid w:val="00F315F7"/>
    <w:rsid w:val="00F31717"/>
    <w:rsid w:val="00F318E7"/>
    <w:rsid w:val="00F319FC"/>
    <w:rsid w:val="00F31A03"/>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3FBE"/>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64D"/>
    <w:rsid w:val="00F377A2"/>
    <w:rsid w:val="00F37922"/>
    <w:rsid w:val="00F37AE3"/>
    <w:rsid w:val="00F37AEF"/>
    <w:rsid w:val="00F37DFA"/>
    <w:rsid w:val="00F40181"/>
    <w:rsid w:val="00F408F7"/>
    <w:rsid w:val="00F40B7E"/>
    <w:rsid w:val="00F4125D"/>
    <w:rsid w:val="00F41A10"/>
    <w:rsid w:val="00F41A61"/>
    <w:rsid w:val="00F42373"/>
    <w:rsid w:val="00F42400"/>
    <w:rsid w:val="00F42910"/>
    <w:rsid w:val="00F42C2B"/>
    <w:rsid w:val="00F42FAF"/>
    <w:rsid w:val="00F42FFD"/>
    <w:rsid w:val="00F43068"/>
    <w:rsid w:val="00F439C5"/>
    <w:rsid w:val="00F43AD1"/>
    <w:rsid w:val="00F43BCF"/>
    <w:rsid w:val="00F44510"/>
    <w:rsid w:val="00F447F5"/>
    <w:rsid w:val="00F44833"/>
    <w:rsid w:val="00F45220"/>
    <w:rsid w:val="00F453C5"/>
    <w:rsid w:val="00F45575"/>
    <w:rsid w:val="00F465C1"/>
    <w:rsid w:val="00F4678D"/>
    <w:rsid w:val="00F467B0"/>
    <w:rsid w:val="00F46E40"/>
    <w:rsid w:val="00F46F41"/>
    <w:rsid w:val="00F46F8B"/>
    <w:rsid w:val="00F47132"/>
    <w:rsid w:val="00F4715D"/>
    <w:rsid w:val="00F47728"/>
    <w:rsid w:val="00F47892"/>
    <w:rsid w:val="00F478E7"/>
    <w:rsid w:val="00F47994"/>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FD7"/>
    <w:rsid w:val="00F55537"/>
    <w:rsid w:val="00F5558C"/>
    <w:rsid w:val="00F55738"/>
    <w:rsid w:val="00F55AC5"/>
    <w:rsid w:val="00F55F9D"/>
    <w:rsid w:val="00F568FF"/>
    <w:rsid w:val="00F56918"/>
    <w:rsid w:val="00F56B25"/>
    <w:rsid w:val="00F56C6C"/>
    <w:rsid w:val="00F56E09"/>
    <w:rsid w:val="00F56E80"/>
    <w:rsid w:val="00F5765A"/>
    <w:rsid w:val="00F57704"/>
    <w:rsid w:val="00F577F9"/>
    <w:rsid w:val="00F57929"/>
    <w:rsid w:val="00F57950"/>
    <w:rsid w:val="00F57C72"/>
    <w:rsid w:val="00F6021A"/>
    <w:rsid w:val="00F602F8"/>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32C"/>
    <w:rsid w:val="00F6562D"/>
    <w:rsid w:val="00F657FF"/>
    <w:rsid w:val="00F660B8"/>
    <w:rsid w:val="00F660E7"/>
    <w:rsid w:val="00F6624A"/>
    <w:rsid w:val="00F6658E"/>
    <w:rsid w:val="00F66963"/>
    <w:rsid w:val="00F669E3"/>
    <w:rsid w:val="00F66D68"/>
    <w:rsid w:val="00F67026"/>
    <w:rsid w:val="00F67A85"/>
    <w:rsid w:val="00F67F10"/>
    <w:rsid w:val="00F70244"/>
    <w:rsid w:val="00F704D0"/>
    <w:rsid w:val="00F70B68"/>
    <w:rsid w:val="00F70FF9"/>
    <w:rsid w:val="00F71026"/>
    <w:rsid w:val="00F71042"/>
    <w:rsid w:val="00F710A0"/>
    <w:rsid w:val="00F715C2"/>
    <w:rsid w:val="00F715F5"/>
    <w:rsid w:val="00F71976"/>
    <w:rsid w:val="00F71A99"/>
    <w:rsid w:val="00F71B37"/>
    <w:rsid w:val="00F71C4F"/>
    <w:rsid w:val="00F71F79"/>
    <w:rsid w:val="00F721A1"/>
    <w:rsid w:val="00F724E3"/>
    <w:rsid w:val="00F72643"/>
    <w:rsid w:val="00F727AA"/>
    <w:rsid w:val="00F729CA"/>
    <w:rsid w:val="00F72C94"/>
    <w:rsid w:val="00F72ECA"/>
    <w:rsid w:val="00F73852"/>
    <w:rsid w:val="00F73C64"/>
    <w:rsid w:val="00F73D87"/>
    <w:rsid w:val="00F73F43"/>
    <w:rsid w:val="00F7415D"/>
    <w:rsid w:val="00F74609"/>
    <w:rsid w:val="00F74664"/>
    <w:rsid w:val="00F74791"/>
    <w:rsid w:val="00F74A7A"/>
    <w:rsid w:val="00F74BD2"/>
    <w:rsid w:val="00F74C84"/>
    <w:rsid w:val="00F74DF2"/>
    <w:rsid w:val="00F75549"/>
    <w:rsid w:val="00F7564B"/>
    <w:rsid w:val="00F75A15"/>
    <w:rsid w:val="00F75CDB"/>
    <w:rsid w:val="00F75E4A"/>
    <w:rsid w:val="00F7628B"/>
    <w:rsid w:val="00F76337"/>
    <w:rsid w:val="00F763DF"/>
    <w:rsid w:val="00F766C3"/>
    <w:rsid w:val="00F76B2E"/>
    <w:rsid w:val="00F76B74"/>
    <w:rsid w:val="00F76D2A"/>
    <w:rsid w:val="00F76E19"/>
    <w:rsid w:val="00F76EB1"/>
    <w:rsid w:val="00F76FDD"/>
    <w:rsid w:val="00F7792A"/>
    <w:rsid w:val="00F77C47"/>
    <w:rsid w:val="00F77CFA"/>
    <w:rsid w:val="00F805A2"/>
    <w:rsid w:val="00F80741"/>
    <w:rsid w:val="00F80D8F"/>
    <w:rsid w:val="00F80E20"/>
    <w:rsid w:val="00F812A7"/>
    <w:rsid w:val="00F81311"/>
    <w:rsid w:val="00F8131A"/>
    <w:rsid w:val="00F813BD"/>
    <w:rsid w:val="00F81507"/>
    <w:rsid w:val="00F81625"/>
    <w:rsid w:val="00F81C47"/>
    <w:rsid w:val="00F81E0E"/>
    <w:rsid w:val="00F81E87"/>
    <w:rsid w:val="00F81F25"/>
    <w:rsid w:val="00F81F57"/>
    <w:rsid w:val="00F81F94"/>
    <w:rsid w:val="00F820FE"/>
    <w:rsid w:val="00F823D5"/>
    <w:rsid w:val="00F82659"/>
    <w:rsid w:val="00F82CD8"/>
    <w:rsid w:val="00F830E4"/>
    <w:rsid w:val="00F83301"/>
    <w:rsid w:val="00F83564"/>
    <w:rsid w:val="00F8359B"/>
    <w:rsid w:val="00F836F5"/>
    <w:rsid w:val="00F837A7"/>
    <w:rsid w:val="00F837DD"/>
    <w:rsid w:val="00F842A9"/>
    <w:rsid w:val="00F844CF"/>
    <w:rsid w:val="00F84849"/>
    <w:rsid w:val="00F84865"/>
    <w:rsid w:val="00F849D7"/>
    <w:rsid w:val="00F84A2F"/>
    <w:rsid w:val="00F84BAB"/>
    <w:rsid w:val="00F84E6D"/>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7D1"/>
    <w:rsid w:val="00F879C6"/>
    <w:rsid w:val="00F87CB7"/>
    <w:rsid w:val="00F87D07"/>
    <w:rsid w:val="00F87D7F"/>
    <w:rsid w:val="00F87D82"/>
    <w:rsid w:val="00F87E13"/>
    <w:rsid w:val="00F87E81"/>
    <w:rsid w:val="00F90178"/>
    <w:rsid w:val="00F901EE"/>
    <w:rsid w:val="00F90311"/>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2A4B"/>
    <w:rsid w:val="00F9374B"/>
    <w:rsid w:val="00F93A3D"/>
    <w:rsid w:val="00F93C0B"/>
    <w:rsid w:val="00F93CDE"/>
    <w:rsid w:val="00F93D13"/>
    <w:rsid w:val="00F93EE6"/>
    <w:rsid w:val="00F94003"/>
    <w:rsid w:val="00F94237"/>
    <w:rsid w:val="00F94412"/>
    <w:rsid w:val="00F94524"/>
    <w:rsid w:val="00F94737"/>
    <w:rsid w:val="00F9473D"/>
    <w:rsid w:val="00F9495D"/>
    <w:rsid w:val="00F94967"/>
    <w:rsid w:val="00F95013"/>
    <w:rsid w:val="00F95103"/>
    <w:rsid w:val="00F951BD"/>
    <w:rsid w:val="00F952CE"/>
    <w:rsid w:val="00F9632D"/>
    <w:rsid w:val="00F96427"/>
    <w:rsid w:val="00F9644F"/>
    <w:rsid w:val="00F965D9"/>
    <w:rsid w:val="00F96842"/>
    <w:rsid w:val="00F969EB"/>
    <w:rsid w:val="00F96C7A"/>
    <w:rsid w:val="00F96CB6"/>
    <w:rsid w:val="00F96E7C"/>
    <w:rsid w:val="00F97397"/>
    <w:rsid w:val="00F975B5"/>
    <w:rsid w:val="00F977ED"/>
    <w:rsid w:val="00F97C59"/>
    <w:rsid w:val="00F97D15"/>
    <w:rsid w:val="00FA0001"/>
    <w:rsid w:val="00FA0252"/>
    <w:rsid w:val="00FA04BE"/>
    <w:rsid w:val="00FA0509"/>
    <w:rsid w:val="00FA07B8"/>
    <w:rsid w:val="00FA09C3"/>
    <w:rsid w:val="00FA0A8A"/>
    <w:rsid w:val="00FA0E7C"/>
    <w:rsid w:val="00FA11A4"/>
    <w:rsid w:val="00FA1476"/>
    <w:rsid w:val="00FA148E"/>
    <w:rsid w:val="00FA14A2"/>
    <w:rsid w:val="00FA19CA"/>
    <w:rsid w:val="00FA1CBF"/>
    <w:rsid w:val="00FA1D8F"/>
    <w:rsid w:val="00FA1F1D"/>
    <w:rsid w:val="00FA2002"/>
    <w:rsid w:val="00FA222A"/>
    <w:rsid w:val="00FA2400"/>
    <w:rsid w:val="00FA2504"/>
    <w:rsid w:val="00FA2526"/>
    <w:rsid w:val="00FA25D5"/>
    <w:rsid w:val="00FA2AB0"/>
    <w:rsid w:val="00FA308C"/>
    <w:rsid w:val="00FA363D"/>
    <w:rsid w:val="00FA383D"/>
    <w:rsid w:val="00FA3C84"/>
    <w:rsid w:val="00FA3E79"/>
    <w:rsid w:val="00FA4471"/>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CFF"/>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2A"/>
    <w:rsid w:val="00FB18E8"/>
    <w:rsid w:val="00FB19D8"/>
    <w:rsid w:val="00FB1FCA"/>
    <w:rsid w:val="00FB22E5"/>
    <w:rsid w:val="00FB2803"/>
    <w:rsid w:val="00FB2864"/>
    <w:rsid w:val="00FB2D70"/>
    <w:rsid w:val="00FB2E22"/>
    <w:rsid w:val="00FB2F94"/>
    <w:rsid w:val="00FB32DA"/>
    <w:rsid w:val="00FB35AB"/>
    <w:rsid w:val="00FB35E4"/>
    <w:rsid w:val="00FB38EA"/>
    <w:rsid w:val="00FB3CD6"/>
    <w:rsid w:val="00FB4065"/>
    <w:rsid w:val="00FB44CB"/>
    <w:rsid w:val="00FB4725"/>
    <w:rsid w:val="00FB4760"/>
    <w:rsid w:val="00FB47B5"/>
    <w:rsid w:val="00FB4B74"/>
    <w:rsid w:val="00FB51C1"/>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9DD"/>
    <w:rsid w:val="00FB7A9C"/>
    <w:rsid w:val="00FC03AD"/>
    <w:rsid w:val="00FC05B3"/>
    <w:rsid w:val="00FC08A8"/>
    <w:rsid w:val="00FC0AB4"/>
    <w:rsid w:val="00FC0B9B"/>
    <w:rsid w:val="00FC0E12"/>
    <w:rsid w:val="00FC0F67"/>
    <w:rsid w:val="00FC132B"/>
    <w:rsid w:val="00FC15A1"/>
    <w:rsid w:val="00FC184E"/>
    <w:rsid w:val="00FC1859"/>
    <w:rsid w:val="00FC2075"/>
    <w:rsid w:val="00FC20A7"/>
    <w:rsid w:val="00FC22B3"/>
    <w:rsid w:val="00FC22FE"/>
    <w:rsid w:val="00FC23FA"/>
    <w:rsid w:val="00FC25D7"/>
    <w:rsid w:val="00FC2742"/>
    <w:rsid w:val="00FC29C0"/>
    <w:rsid w:val="00FC2EED"/>
    <w:rsid w:val="00FC312D"/>
    <w:rsid w:val="00FC330F"/>
    <w:rsid w:val="00FC35FF"/>
    <w:rsid w:val="00FC36BD"/>
    <w:rsid w:val="00FC37F0"/>
    <w:rsid w:val="00FC39E8"/>
    <w:rsid w:val="00FC3BBC"/>
    <w:rsid w:val="00FC3EEB"/>
    <w:rsid w:val="00FC4278"/>
    <w:rsid w:val="00FC4423"/>
    <w:rsid w:val="00FC4516"/>
    <w:rsid w:val="00FC47D1"/>
    <w:rsid w:val="00FC4850"/>
    <w:rsid w:val="00FC4CA4"/>
    <w:rsid w:val="00FC4CD1"/>
    <w:rsid w:val="00FC4DD6"/>
    <w:rsid w:val="00FC508F"/>
    <w:rsid w:val="00FC5101"/>
    <w:rsid w:val="00FC545C"/>
    <w:rsid w:val="00FC553E"/>
    <w:rsid w:val="00FC5611"/>
    <w:rsid w:val="00FC6143"/>
    <w:rsid w:val="00FC65A0"/>
    <w:rsid w:val="00FC67F6"/>
    <w:rsid w:val="00FC6B41"/>
    <w:rsid w:val="00FC6DC7"/>
    <w:rsid w:val="00FC6EF1"/>
    <w:rsid w:val="00FC70B1"/>
    <w:rsid w:val="00FC7308"/>
    <w:rsid w:val="00FC7B01"/>
    <w:rsid w:val="00FC7C9E"/>
    <w:rsid w:val="00FC7DD2"/>
    <w:rsid w:val="00FC7EF2"/>
    <w:rsid w:val="00FC7F93"/>
    <w:rsid w:val="00FD07B9"/>
    <w:rsid w:val="00FD0C32"/>
    <w:rsid w:val="00FD10D2"/>
    <w:rsid w:val="00FD111E"/>
    <w:rsid w:val="00FD1401"/>
    <w:rsid w:val="00FD14E4"/>
    <w:rsid w:val="00FD21E0"/>
    <w:rsid w:val="00FD27AD"/>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6B5"/>
    <w:rsid w:val="00FD681C"/>
    <w:rsid w:val="00FD6859"/>
    <w:rsid w:val="00FD6A3D"/>
    <w:rsid w:val="00FD6A46"/>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1E88"/>
    <w:rsid w:val="00FE20AB"/>
    <w:rsid w:val="00FE22FE"/>
    <w:rsid w:val="00FE2B7B"/>
    <w:rsid w:val="00FE306A"/>
    <w:rsid w:val="00FE3100"/>
    <w:rsid w:val="00FE3439"/>
    <w:rsid w:val="00FE35A0"/>
    <w:rsid w:val="00FE3768"/>
    <w:rsid w:val="00FE37C6"/>
    <w:rsid w:val="00FE3857"/>
    <w:rsid w:val="00FE3E22"/>
    <w:rsid w:val="00FE436D"/>
    <w:rsid w:val="00FE4391"/>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1"/>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7B"/>
    <w:rsid w:val="00FF7746"/>
    <w:rsid w:val="00FF78DB"/>
    <w:rsid w:val="00FF78F0"/>
    <w:rsid w:val="07BAB871"/>
    <w:rsid w:val="08B1AB81"/>
    <w:rsid w:val="1FA29422"/>
    <w:rsid w:val="38D74719"/>
    <w:rsid w:val="50CD7BE9"/>
    <w:rsid w:val="7C4F4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4B9014CD-3B9F-447F-9789-0447E24E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목록 단"/>
    <w:basedOn w:val="a2"/>
    <w:next w:val="ad"/>
    <w:link w:val="12"/>
    <w:qFormat/>
    <w:rsid w:val="00A63872"/>
    <w:pPr>
      <w:ind w:left="568" w:hanging="284"/>
    </w:p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1">
    <w:name w:val="Subtitle"/>
    <w:basedOn w:val="a2"/>
    <w:next w:val="a2"/>
    <w:link w:val="aff2"/>
    <w:uiPriority w:val="11"/>
    <w:qFormat/>
    <w:rsid w:val="005D609E"/>
    <w:pPr>
      <w:spacing w:after="60"/>
      <w:jc w:val="center"/>
      <w:outlineLvl w:val="1"/>
    </w:pPr>
    <w:rPr>
      <w:rFonts w:ascii="Cambria" w:eastAsia="Times New Roman" w:hAnsi="Cambria"/>
      <w:sz w:val="24"/>
      <w:szCs w:val="24"/>
      <w:lang w:eastAsia="x-none"/>
    </w:rPr>
  </w:style>
  <w:style w:type="character" w:customStyle="1" w:styleId="aff2">
    <w:name w:val="副标题 字符"/>
    <w:link w:val="aff1"/>
    <w:uiPriority w:val="11"/>
    <w:rsid w:val="005D609E"/>
    <w:rPr>
      <w:rFonts w:ascii="Cambria" w:eastAsia="Times New Roman" w:hAnsi="Cambria" w:cs="Times New Roman"/>
      <w:sz w:val="24"/>
      <w:szCs w:val="24"/>
      <w:lang w:val="en-GB"/>
    </w:rPr>
  </w:style>
  <w:style w:type="paragraph" w:styleId="aff3">
    <w:name w:val="Revision"/>
    <w:hidden/>
    <w:uiPriority w:val="99"/>
    <w:semiHidden/>
    <w:rsid w:val="00F1403E"/>
    <w:rPr>
      <w:rFonts w:ascii="Times New Roman" w:hAnsi="Times New Roman"/>
      <w:lang w:val="en-GB" w:eastAsia="en-US"/>
    </w:rPr>
  </w:style>
  <w:style w:type="paragraph" w:styleId="aff4">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5">
    <w:name w:val="Placeholder Text"/>
    <w:uiPriority w:val="99"/>
    <w:rsid w:val="006601F9"/>
    <w:rPr>
      <w:color w:val="808080"/>
    </w:rPr>
  </w:style>
  <w:style w:type="character" w:styleId="aff6">
    <w:name w:val="Hyperlink"/>
    <w:qFormat/>
    <w:rsid w:val="00EE0E09"/>
    <w:rPr>
      <w:color w:val="0000FF"/>
      <w:u w:val="single"/>
    </w:rPr>
  </w:style>
  <w:style w:type="character" w:styleId="aff7">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8">
    <w:name w:val="样式 页眉"/>
    <w:basedOn w:val="a7"/>
    <w:link w:val="Char"/>
    <w:rsid w:val="008E1294"/>
    <w:rPr>
      <w:rFonts w:eastAsia="Arial"/>
      <w:bCs/>
      <w:sz w:val="22"/>
      <w:lang w:val="en-GB"/>
    </w:rPr>
  </w:style>
  <w:style w:type="character" w:customStyle="1" w:styleId="Char">
    <w:name w:val="样式 页眉 Char"/>
    <w:link w:val="aff8"/>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9"/>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9">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a">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2"/>
      </w:numPr>
      <w:ind w:left="0"/>
      <w:contextualSpacing/>
    </w:pPr>
    <w:rPr>
      <w:rFonts w:eastAsia="Times New Roman"/>
      <w:szCs w:val="24"/>
    </w:rPr>
  </w:style>
  <w:style w:type="character" w:customStyle="1" w:styleId="bulletChar">
    <w:name w:val="bullet Char"/>
    <w:link w:val="bullet"/>
    <w:rsid w:val="00985729"/>
    <w:rPr>
      <w:rFonts w:ascii="Times New Roman" w:eastAsia="Times New Roman" w:hAnsi="Times New Roman"/>
      <w:szCs w:val="24"/>
      <w:lang w:val="en-GB"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3"/>
      </w:numPr>
    </w:pPr>
    <w:rPr>
      <w:rFonts w:eastAsia="Times New Roman"/>
    </w:rPr>
  </w:style>
  <w:style w:type="table" w:customStyle="1" w:styleId="14">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8"/>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9"/>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a2"/>
    <w:rsid w:val="00985729"/>
    <w:pPr>
      <w:widowControl w:val="0"/>
      <w:numPr>
        <w:numId w:val="24"/>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7">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8">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9">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12">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link w:val="aff0"/>
    <w:uiPriority w:val="34"/>
    <w:qFormat/>
    <w:locked/>
    <w:rsid w:val="004024A8"/>
    <w:rPr>
      <w:rFonts w:ascii="Times New Roman" w:hAnsi="Times New Roman"/>
      <w:lang w:val="en-GB" w:eastAsia="en-US"/>
    </w:rPr>
  </w:style>
  <w:style w:type="character" w:customStyle="1" w:styleId="ui-provider">
    <w:name w:val="ui-provider"/>
    <w:basedOn w:val="a3"/>
    <w:rsid w:val="005F1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49222464">
      <w:bodyDiv w:val="1"/>
      <w:marLeft w:val="0"/>
      <w:marRight w:val="0"/>
      <w:marTop w:val="0"/>
      <w:marBottom w:val="0"/>
      <w:divBdr>
        <w:top w:val="none" w:sz="0" w:space="0" w:color="auto"/>
        <w:left w:val="none" w:sz="0" w:space="0" w:color="auto"/>
        <w:bottom w:val="none" w:sz="0" w:space="0" w:color="auto"/>
        <w:right w:val="none" w:sz="0" w:space="0" w:color="auto"/>
      </w:divBdr>
      <w:divsChild>
        <w:div w:id="592860303">
          <w:marLeft w:val="547"/>
          <w:marRight w:val="0"/>
          <w:marTop w:val="150"/>
          <w:marBottom w:val="0"/>
          <w:divBdr>
            <w:top w:val="none" w:sz="0" w:space="0" w:color="auto"/>
            <w:left w:val="none" w:sz="0" w:space="0" w:color="auto"/>
            <w:bottom w:val="none" w:sz="0" w:space="0" w:color="auto"/>
            <w:right w:val="none" w:sz="0" w:space="0" w:color="auto"/>
          </w:divBdr>
        </w:div>
        <w:div w:id="632054715">
          <w:marLeft w:val="547"/>
          <w:marRight w:val="0"/>
          <w:marTop w:val="150"/>
          <w:marBottom w:val="0"/>
          <w:divBdr>
            <w:top w:val="none" w:sz="0" w:space="0" w:color="auto"/>
            <w:left w:val="none" w:sz="0" w:space="0" w:color="auto"/>
            <w:bottom w:val="none" w:sz="0" w:space="0" w:color="auto"/>
            <w:right w:val="none" w:sz="0" w:space="0" w:color="auto"/>
          </w:divBdr>
        </w:div>
        <w:div w:id="1262378171">
          <w:marLeft w:val="547"/>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9095702">
      <w:bodyDiv w:val="1"/>
      <w:marLeft w:val="0"/>
      <w:marRight w:val="0"/>
      <w:marTop w:val="0"/>
      <w:marBottom w:val="0"/>
      <w:divBdr>
        <w:top w:val="none" w:sz="0" w:space="0" w:color="auto"/>
        <w:left w:val="none" w:sz="0" w:space="0" w:color="auto"/>
        <w:bottom w:val="none" w:sz="0" w:space="0" w:color="auto"/>
        <w:right w:val="none" w:sz="0" w:space="0" w:color="auto"/>
      </w:divBdr>
      <w:divsChild>
        <w:div w:id="114102081">
          <w:marLeft w:val="274"/>
          <w:marRight w:val="0"/>
          <w:marTop w:val="150"/>
          <w:marBottom w:val="0"/>
          <w:divBdr>
            <w:top w:val="none" w:sz="0" w:space="0" w:color="auto"/>
            <w:left w:val="none" w:sz="0" w:space="0" w:color="auto"/>
            <w:bottom w:val="none" w:sz="0" w:space="0" w:color="auto"/>
            <w:right w:val="none" w:sz="0" w:space="0" w:color="auto"/>
          </w:divBdr>
        </w:div>
        <w:div w:id="1747799352">
          <w:marLeft w:val="274"/>
          <w:marRight w:val="0"/>
          <w:marTop w:val="150"/>
          <w:marBottom w:val="0"/>
          <w:divBdr>
            <w:top w:val="none" w:sz="0" w:space="0" w:color="auto"/>
            <w:left w:val="none" w:sz="0" w:space="0" w:color="auto"/>
            <w:bottom w:val="none" w:sz="0" w:space="0" w:color="auto"/>
            <w:right w:val="none" w:sz="0" w:space="0" w:color="auto"/>
          </w:divBdr>
        </w:div>
        <w:div w:id="1835758675">
          <w:marLeft w:val="806"/>
          <w:marRight w:val="0"/>
          <w:marTop w:val="75"/>
          <w:marBottom w:val="0"/>
          <w:divBdr>
            <w:top w:val="none" w:sz="0" w:space="0" w:color="auto"/>
            <w:left w:val="none" w:sz="0" w:space="0" w:color="auto"/>
            <w:bottom w:val="none" w:sz="0" w:space="0" w:color="auto"/>
            <w:right w:val="none" w:sz="0" w:space="0" w:color="auto"/>
          </w:divBdr>
        </w:div>
        <w:div w:id="1970284502">
          <w:marLeft w:val="806"/>
          <w:marRight w:val="0"/>
          <w:marTop w:val="75"/>
          <w:marBottom w:val="0"/>
          <w:divBdr>
            <w:top w:val="none" w:sz="0" w:space="0" w:color="auto"/>
            <w:left w:val="none" w:sz="0" w:space="0" w:color="auto"/>
            <w:bottom w:val="none" w:sz="0" w:space="0" w:color="auto"/>
            <w:right w:val="none" w:sz="0" w:space="0" w:color="auto"/>
          </w:divBdr>
        </w:div>
        <w:div w:id="2090419065">
          <w:marLeft w:val="274"/>
          <w:marRight w:val="0"/>
          <w:marTop w:val="15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6974452">
      <w:bodyDiv w:val="1"/>
      <w:marLeft w:val="0"/>
      <w:marRight w:val="0"/>
      <w:marTop w:val="0"/>
      <w:marBottom w:val="0"/>
      <w:divBdr>
        <w:top w:val="none" w:sz="0" w:space="0" w:color="auto"/>
        <w:left w:val="none" w:sz="0" w:space="0" w:color="auto"/>
        <w:bottom w:val="none" w:sz="0" w:space="0" w:color="auto"/>
        <w:right w:val="none" w:sz="0" w:space="0" w:color="auto"/>
      </w:divBdr>
      <w:divsChild>
        <w:div w:id="1286543036">
          <w:marLeft w:val="446"/>
          <w:marRight w:val="0"/>
          <w:marTop w:val="150"/>
          <w:marBottom w:val="0"/>
          <w:divBdr>
            <w:top w:val="none" w:sz="0" w:space="0" w:color="auto"/>
            <w:left w:val="none" w:sz="0" w:space="0" w:color="auto"/>
            <w:bottom w:val="none" w:sz="0" w:space="0" w:color="auto"/>
            <w:right w:val="none" w:sz="0" w:space="0" w:color="auto"/>
          </w:divBdr>
        </w:div>
        <w:div w:id="1338071660">
          <w:marLeft w:val="446"/>
          <w:marRight w:val="0"/>
          <w:marTop w:val="150"/>
          <w:marBottom w:val="0"/>
          <w:divBdr>
            <w:top w:val="none" w:sz="0" w:space="0" w:color="auto"/>
            <w:left w:val="none" w:sz="0" w:space="0" w:color="auto"/>
            <w:bottom w:val="none" w:sz="0" w:space="0" w:color="auto"/>
            <w:right w:val="none" w:sz="0" w:space="0" w:color="auto"/>
          </w:divBdr>
        </w:div>
        <w:div w:id="1895043434">
          <w:marLeft w:val="446"/>
          <w:marRight w:val="0"/>
          <w:marTop w:val="150"/>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8833585">
      <w:bodyDiv w:val="1"/>
      <w:marLeft w:val="0"/>
      <w:marRight w:val="0"/>
      <w:marTop w:val="0"/>
      <w:marBottom w:val="0"/>
      <w:divBdr>
        <w:top w:val="none" w:sz="0" w:space="0" w:color="auto"/>
        <w:left w:val="none" w:sz="0" w:space="0" w:color="auto"/>
        <w:bottom w:val="none" w:sz="0" w:space="0" w:color="auto"/>
        <w:right w:val="none" w:sz="0" w:space="0" w:color="auto"/>
      </w:divBdr>
    </w:div>
    <w:div w:id="88475195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0004653">
      <w:bodyDiv w:val="1"/>
      <w:marLeft w:val="0"/>
      <w:marRight w:val="0"/>
      <w:marTop w:val="0"/>
      <w:marBottom w:val="0"/>
      <w:divBdr>
        <w:top w:val="none" w:sz="0" w:space="0" w:color="auto"/>
        <w:left w:val="none" w:sz="0" w:space="0" w:color="auto"/>
        <w:bottom w:val="none" w:sz="0" w:space="0" w:color="auto"/>
        <w:right w:val="none" w:sz="0" w:space="0" w:color="auto"/>
      </w:divBdr>
    </w:div>
    <w:div w:id="1115825313">
      <w:bodyDiv w:val="1"/>
      <w:marLeft w:val="0"/>
      <w:marRight w:val="0"/>
      <w:marTop w:val="0"/>
      <w:marBottom w:val="0"/>
      <w:divBdr>
        <w:top w:val="none" w:sz="0" w:space="0" w:color="auto"/>
        <w:left w:val="none" w:sz="0" w:space="0" w:color="auto"/>
        <w:bottom w:val="none" w:sz="0" w:space="0" w:color="auto"/>
        <w:right w:val="none" w:sz="0" w:space="0" w:color="auto"/>
      </w:divBdr>
      <w:divsChild>
        <w:div w:id="17003019">
          <w:marLeft w:val="547"/>
          <w:marRight w:val="0"/>
          <w:marTop w:val="150"/>
          <w:marBottom w:val="0"/>
          <w:divBdr>
            <w:top w:val="none" w:sz="0" w:space="0" w:color="auto"/>
            <w:left w:val="none" w:sz="0" w:space="0" w:color="auto"/>
            <w:bottom w:val="none" w:sz="0" w:space="0" w:color="auto"/>
            <w:right w:val="none" w:sz="0" w:space="0" w:color="auto"/>
          </w:divBdr>
        </w:div>
        <w:div w:id="1185362569">
          <w:marLeft w:val="547"/>
          <w:marRight w:val="0"/>
          <w:marTop w:val="150"/>
          <w:marBottom w:val="0"/>
          <w:divBdr>
            <w:top w:val="none" w:sz="0" w:space="0" w:color="auto"/>
            <w:left w:val="none" w:sz="0" w:space="0" w:color="auto"/>
            <w:bottom w:val="none" w:sz="0" w:space="0" w:color="auto"/>
            <w:right w:val="none" w:sz="0" w:space="0" w:color="auto"/>
          </w:divBdr>
        </w:div>
      </w:divsChild>
    </w:div>
    <w:div w:id="1121193635">
      <w:bodyDiv w:val="1"/>
      <w:marLeft w:val="0"/>
      <w:marRight w:val="0"/>
      <w:marTop w:val="0"/>
      <w:marBottom w:val="0"/>
      <w:divBdr>
        <w:top w:val="none" w:sz="0" w:space="0" w:color="auto"/>
        <w:left w:val="none" w:sz="0" w:space="0" w:color="auto"/>
        <w:bottom w:val="none" w:sz="0" w:space="0" w:color="auto"/>
        <w:right w:val="none" w:sz="0" w:space="0" w:color="auto"/>
      </w:divBdr>
      <w:divsChild>
        <w:div w:id="363988947">
          <w:marLeft w:val="547"/>
          <w:marRight w:val="0"/>
          <w:marTop w:val="150"/>
          <w:marBottom w:val="0"/>
          <w:divBdr>
            <w:top w:val="none" w:sz="0" w:space="0" w:color="auto"/>
            <w:left w:val="none" w:sz="0" w:space="0" w:color="auto"/>
            <w:bottom w:val="none" w:sz="0" w:space="0" w:color="auto"/>
            <w:right w:val="none" w:sz="0" w:space="0" w:color="auto"/>
          </w:divBdr>
        </w:div>
        <w:div w:id="576325063">
          <w:marLeft w:val="547"/>
          <w:marRight w:val="0"/>
          <w:marTop w:val="15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285089">
      <w:bodyDiv w:val="1"/>
      <w:marLeft w:val="0"/>
      <w:marRight w:val="0"/>
      <w:marTop w:val="0"/>
      <w:marBottom w:val="0"/>
      <w:divBdr>
        <w:top w:val="none" w:sz="0" w:space="0" w:color="auto"/>
        <w:left w:val="none" w:sz="0" w:space="0" w:color="auto"/>
        <w:bottom w:val="none" w:sz="0" w:space="0" w:color="auto"/>
        <w:right w:val="none" w:sz="0" w:space="0" w:color="auto"/>
      </w:divBdr>
      <w:divsChild>
        <w:div w:id="1076439191">
          <w:marLeft w:val="446"/>
          <w:marRight w:val="0"/>
          <w:marTop w:val="150"/>
          <w:marBottom w:val="0"/>
          <w:divBdr>
            <w:top w:val="none" w:sz="0" w:space="0" w:color="auto"/>
            <w:left w:val="none" w:sz="0" w:space="0" w:color="auto"/>
            <w:bottom w:val="none" w:sz="0" w:space="0" w:color="auto"/>
            <w:right w:val="none" w:sz="0" w:space="0" w:color="auto"/>
          </w:divBdr>
        </w:div>
        <w:div w:id="1512719308">
          <w:marLeft w:val="446"/>
          <w:marRight w:val="0"/>
          <w:marTop w:val="15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5576545">
      <w:bodyDiv w:val="1"/>
      <w:marLeft w:val="0"/>
      <w:marRight w:val="0"/>
      <w:marTop w:val="0"/>
      <w:marBottom w:val="0"/>
      <w:divBdr>
        <w:top w:val="none" w:sz="0" w:space="0" w:color="auto"/>
        <w:left w:val="none" w:sz="0" w:space="0" w:color="auto"/>
        <w:bottom w:val="none" w:sz="0" w:space="0" w:color="auto"/>
        <w:right w:val="none" w:sz="0" w:space="0" w:color="auto"/>
      </w:divBdr>
      <w:divsChild>
        <w:div w:id="410472613">
          <w:marLeft w:val="1080"/>
          <w:marRight w:val="0"/>
          <w:marTop w:val="75"/>
          <w:marBottom w:val="0"/>
          <w:divBdr>
            <w:top w:val="none" w:sz="0" w:space="0" w:color="auto"/>
            <w:left w:val="none" w:sz="0" w:space="0" w:color="auto"/>
            <w:bottom w:val="none" w:sz="0" w:space="0" w:color="auto"/>
            <w:right w:val="none" w:sz="0" w:space="0" w:color="auto"/>
          </w:divBdr>
        </w:div>
        <w:div w:id="548415673">
          <w:marLeft w:val="1080"/>
          <w:marRight w:val="0"/>
          <w:marTop w:val="75"/>
          <w:marBottom w:val="0"/>
          <w:divBdr>
            <w:top w:val="none" w:sz="0" w:space="0" w:color="auto"/>
            <w:left w:val="none" w:sz="0" w:space="0" w:color="auto"/>
            <w:bottom w:val="none" w:sz="0" w:space="0" w:color="auto"/>
            <w:right w:val="none" w:sz="0" w:space="0" w:color="auto"/>
          </w:divBdr>
        </w:div>
        <w:div w:id="649990908">
          <w:marLeft w:val="1080"/>
          <w:marRight w:val="0"/>
          <w:marTop w:val="75"/>
          <w:marBottom w:val="0"/>
          <w:divBdr>
            <w:top w:val="none" w:sz="0" w:space="0" w:color="auto"/>
            <w:left w:val="none" w:sz="0" w:space="0" w:color="auto"/>
            <w:bottom w:val="none" w:sz="0" w:space="0" w:color="auto"/>
            <w:right w:val="none" w:sz="0" w:space="0" w:color="auto"/>
          </w:divBdr>
        </w:div>
        <w:div w:id="847905701">
          <w:marLeft w:val="547"/>
          <w:marRight w:val="0"/>
          <w:marTop w:val="150"/>
          <w:marBottom w:val="0"/>
          <w:divBdr>
            <w:top w:val="none" w:sz="0" w:space="0" w:color="auto"/>
            <w:left w:val="none" w:sz="0" w:space="0" w:color="auto"/>
            <w:bottom w:val="none" w:sz="0" w:space="0" w:color="auto"/>
            <w:right w:val="none" w:sz="0" w:space="0" w:color="auto"/>
          </w:divBdr>
        </w:div>
        <w:div w:id="871917032">
          <w:marLeft w:val="547"/>
          <w:marRight w:val="0"/>
          <w:marTop w:val="150"/>
          <w:marBottom w:val="120"/>
          <w:divBdr>
            <w:top w:val="none" w:sz="0" w:space="0" w:color="auto"/>
            <w:left w:val="none" w:sz="0" w:space="0" w:color="auto"/>
            <w:bottom w:val="none" w:sz="0" w:space="0" w:color="auto"/>
            <w:right w:val="none" w:sz="0" w:space="0" w:color="auto"/>
          </w:divBdr>
        </w:div>
        <w:div w:id="1617784808">
          <w:marLeft w:val="1080"/>
          <w:marRight w:val="0"/>
          <w:marTop w:val="75"/>
          <w:marBottom w:val="0"/>
          <w:divBdr>
            <w:top w:val="none" w:sz="0" w:space="0" w:color="auto"/>
            <w:left w:val="none" w:sz="0" w:space="0" w:color="auto"/>
            <w:bottom w:val="none" w:sz="0" w:space="0" w:color="auto"/>
            <w:right w:val="none" w:sz="0" w:space="0" w:color="auto"/>
          </w:divBdr>
        </w:div>
      </w:divsChild>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1391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90159">
      <w:bodyDiv w:val="1"/>
      <w:marLeft w:val="0"/>
      <w:marRight w:val="0"/>
      <w:marTop w:val="0"/>
      <w:marBottom w:val="0"/>
      <w:divBdr>
        <w:top w:val="none" w:sz="0" w:space="0" w:color="auto"/>
        <w:left w:val="none" w:sz="0" w:space="0" w:color="auto"/>
        <w:bottom w:val="none" w:sz="0" w:space="0" w:color="auto"/>
        <w:right w:val="none" w:sz="0" w:space="0" w:color="auto"/>
      </w:divBdr>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1109256">
      <w:bodyDiv w:val="1"/>
      <w:marLeft w:val="0"/>
      <w:marRight w:val="0"/>
      <w:marTop w:val="0"/>
      <w:marBottom w:val="0"/>
      <w:divBdr>
        <w:top w:val="none" w:sz="0" w:space="0" w:color="auto"/>
        <w:left w:val="none" w:sz="0" w:space="0" w:color="auto"/>
        <w:bottom w:val="none" w:sz="0" w:space="0" w:color="auto"/>
        <w:right w:val="none" w:sz="0" w:space="0" w:color="auto"/>
      </w:divBdr>
      <w:divsChild>
        <w:div w:id="227420524">
          <w:marLeft w:val="547"/>
          <w:marRight w:val="0"/>
          <w:marTop w:val="150"/>
          <w:marBottom w:val="180"/>
          <w:divBdr>
            <w:top w:val="none" w:sz="0" w:space="0" w:color="auto"/>
            <w:left w:val="none" w:sz="0" w:space="0" w:color="auto"/>
            <w:bottom w:val="none" w:sz="0" w:space="0" w:color="auto"/>
            <w:right w:val="none" w:sz="0" w:space="0" w:color="auto"/>
          </w:divBdr>
        </w:div>
        <w:div w:id="448090290">
          <w:marLeft w:val="547"/>
          <w:marRight w:val="0"/>
          <w:marTop w:val="150"/>
          <w:marBottom w:val="180"/>
          <w:divBdr>
            <w:top w:val="none" w:sz="0" w:space="0" w:color="auto"/>
            <w:left w:val="none" w:sz="0" w:space="0" w:color="auto"/>
            <w:bottom w:val="none" w:sz="0" w:space="0" w:color="auto"/>
            <w:right w:val="none" w:sz="0" w:space="0" w:color="auto"/>
          </w:divBdr>
        </w:div>
        <w:div w:id="1009136513">
          <w:marLeft w:val="547"/>
          <w:marRight w:val="0"/>
          <w:marTop w:val="150"/>
          <w:marBottom w:val="180"/>
          <w:divBdr>
            <w:top w:val="none" w:sz="0" w:space="0" w:color="auto"/>
            <w:left w:val="none" w:sz="0" w:space="0" w:color="auto"/>
            <w:bottom w:val="none" w:sz="0" w:space="0" w:color="auto"/>
            <w:right w:val="none" w:sz="0" w:space="0" w:color="auto"/>
          </w:divBdr>
        </w:div>
        <w:div w:id="1490245061">
          <w:marLeft w:val="1166"/>
          <w:marRight w:val="0"/>
          <w:marTop w:val="75"/>
          <w:marBottom w:val="180"/>
          <w:divBdr>
            <w:top w:val="none" w:sz="0" w:space="0" w:color="auto"/>
            <w:left w:val="none" w:sz="0" w:space="0" w:color="auto"/>
            <w:bottom w:val="none" w:sz="0" w:space="0" w:color="auto"/>
            <w:right w:val="none" w:sz="0" w:space="0" w:color="auto"/>
          </w:divBdr>
        </w:div>
        <w:div w:id="1583680889">
          <w:marLeft w:val="1166"/>
          <w:marRight w:val="0"/>
          <w:marTop w:val="75"/>
          <w:marBottom w:val="18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inliqiang.G08\Desktop\Drawing\CSI%20compression%20with%20past%20CSI%20infomation.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100648108207685"/>
          <c:y val="4.9344394201309587E-2"/>
          <c:w val="0.84017449844692915"/>
          <c:h val="0.82885407269626687"/>
        </c:manualLayout>
      </c:layout>
      <c:barChart>
        <c:barDir val="col"/>
        <c:grouping val="clustered"/>
        <c:varyColors val="0"/>
        <c:ser>
          <c:idx val="0"/>
          <c:order val="0"/>
          <c:tx>
            <c:v>SGCS</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7"/>
              <c:pt idx="0">
                <c:v>R16 codebook</c:v>
              </c:pt>
              <c:pt idx="1">
                <c:v> Case 1</c:v>
              </c:pt>
              <c:pt idx="2">
                <c:v> Case0</c:v>
              </c:pt>
              <c:pt idx="3">
                <c:v> Case5</c:v>
              </c:pt>
              <c:pt idx="4">
                <c:v> Case2</c:v>
              </c:pt>
              <c:pt idx="5">
                <c:v> AR+R18 codebook</c:v>
              </c:pt>
              <c:pt idx="6">
                <c:v> Case3</c:v>
              </c:pt>
            </c:strLit>
          </c:cat>
          <c:val>
            <c:numRef>
              <c:f>'past CSI'!$AD$5:$AJ$5</c:f>
              <c:numCache>
                <c:formatCode>General</c:formatCode>
                <c:ptCount val="7"/>
                <c:pt idx="0">
                  <c:v>0.69179999999999997</c:v>
                </c:pt>
                <c:pt idx="1">
                  <c:v>0.68940000000000001</c:v>
                </c:pt>
                <c:pt idx="2">
                  <c:v>0.71970000000000001</c:v>
                </c:pt>
                <c:pt idx="3">
                  <c:v>0.76500000000000001</c:v>
                </c:pt>
                <c:pt idx="4">
                  <c:v>0.77439999999999998</c:v>
                </c:pt>
                <c:pt idx="5">
                  <c:v>0.78459999999999996</c:v>
                </c:pt>
                <c:pt idx="6">
                  <c:v>0.78859999999999997</c:v>
                </c:pt>
              </c:numCache>
            </c:numRef>
          </c:val>
          <c:extLst>
            <c:ext xmlns:c16="http://schemas.microsoft.com/office/drawing/2014/chart" uri="{C3380CC4-5D6E-409C-BE32-E72D297353CC}">
              <c16:uniqueId val="{00000000-A911-4F27-B69E-A02C195EB70E}"/>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ln>
                      <a:noFill/>
                    </a:ln>
                    <a:solidFill>
                      <a:schemeClr val="dk1"/>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R16 codebook</c:v>
              </c:pt>
              <c:pt idx="1">
                <c:v> Case 0</c:v>
              </c:pt>
              <c:pt idx="2">
                <c:v> Case 2</c:v>
              </c:pt>
            </c:strLit>
          </c:cat>
          <c:val>
            <c:numRef>
              <c:f>Figure!$S$8:$S$10</c:f>
              <c:numCache>
                <c:formatCode>0.0%</c:formatCode>
                <c:ptCount val="3"/>
                <c:pt idx="0">
                  <c:v>1.0000000039460488</c:v>
                </c:pt>
                <c:pt idx="1">
                  <c:v>1.1460269914938623</c:v>
                </c:pt>
                <c:pt idx="2">
                  <c:v>1.2620199191663961</c:v>
                </c:pt>
              </c:numCache>
            </c:numRef>
          </c:val>
          <c:extLst>
            <c:ext xmlns:c16="http://schemas.microsoft.com/office/drawing/2014/chart" uri="{C3380CC4-5D6E-409C-BE32-E72D297353CC}">
              <c16:uniqueId val="{00000000-43F6-4359-AF63-36B571EDDBDC}"/>
            </c:ext>
          </c:extLst>
        </c:ser>
        <c:ser>
          <c:idx val="1"/>
          <c:order val="1"/>
          <c:tx>
            <c:v>5%-tile UPT</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ln>
                      <a:noFill/>
                    </a:ln>
                    <a:solidFill>
                      <a:schemeClr val="dk1"/>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R16 codebook</c:v>
              </c:pt>
              <c:pt idx="1">
                <c:v> Case 0</c:v>
              </c:pt>
              <c:pt idx="2">
                <c:v> Case 2</c:v>
              </c:pt>
            </c:strLit>
          </c:cat>
          <c:val>
            <c:numRef>
              <c:f>Figure!$Y$8:$Y$10</c:f>
              <c:numCache>
                <c:formatCode>0.0%</c:formatCode>
                <c:ptCount val="3"/>
                <c:pt idx="0">
                  <c:v>1</c:v>
                </c:pt>
                <c:pt idx="1">
                  <c:v>1.2319374733761785</c:v>
                </c:pt>
                <c:pt idx="2">
                  <c:v>1.5796306928675941</c:v>
                </c:pt>
              </c:numCache>
            </c:numRef>
          </c:val>
          <c:extLst>
            <c:ext xmlns:c16="http://schemas.microsoft.com/office/drawing/2014/chart" uri="{C3380CC4-5D6E-409C-BE32-E72D297353CC}">
              <c16:uniqueId val="{00000001-43F6-4359-AF63-36B571EDDBDC}"/>
            </c:ext>
          </c:extLst>
        </c:ser>
        <c:dLbls>
          <c:dLblPos val="outEnd"/>
          <c:showLegendKey val="0"/>
          <c:showVal val="1"/>
          <c:showCatName val="0"/>
          <c:showSerName val="0"/>
          <c:showPercent val="0"/>
          <c:showBubbleSize val="0"/>
        </c:dLbls>
        <c:gapWidth val="219"/>
        <c:overlap val="-27"/>
        <c:axId val="56535488"/>
        <c:axId val="56546048"/>
      </c:barChart>
      <c:catAx>
        <c:axId val="56535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a:noFill/>
                </a:ln>
                <a:solidFill>
                  <a:schemeClr val="dk1"/>
                </a:solidFill>
                <a:latin typeface="+mn-lt"/>
                <a:ea typeface="+mn-ea"/>
                <a:cs typeface="+mn-cs"/>
              </a:defRPr>
            </a:pPr>
            <a:endParaRPr lang="en-US"/>
          </a:p>
        </c:txPr>
        <c:crossAx val="56546048"/>
        <c:crosses val="autoZero"/>
        <c:auto val="1"/>
        <c:lblAlgn val="ctr"/>
        <c:lblOffset val="100"/>
        <c:noMultiLvlLbl val="0"/>
      </c:catAx>
      <c:valAx>
        <c:axId val="5654604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ln>
                  <a:noFill/>
                </a:ln>
                <a:solidFill>
                  <a:schemeClr val="dk1"/>
                </a:solidFill>
                <a:latin typeface="+mn-lt"/>
                <a:ea typeface="+mn-ea"/>
                <a:cs typeface="+mn-cs"/>
              </a:defRPr>
            </a:pPr>
            <a:endParaRPr lang="en-US"/>
          </a:p>
        </c:txPr>
        <c:crossAx val="56535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ln>
                <a:noFill/>
              </a:ln>
              <a:solidFill>
                <a:schemeClr val="dk1"/>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12700" cap="flat" cmpd="sng" algn="ctr">
      <a:solidFill>
        <a:schemeClr val="dk1"/>
      </a:solidFill>
      <a:prstDash val="solid"/>
      <a:miter lim="800000"/>
    </a:ln>
    <a:effectLst/>
  </c:spPr>
  <c:txPr>
    <a:bodyPr/>
    <a:lstStyle/>
    <a:p>
      <a:pPr>
        <a:defRPr>
          <a:ln>
            <a:noFill/>
          </a:ln>
          <a:solidFill>
            <a:schemeClr val="dk1"/>
          </a:solidFill>
          <a:latin typeface="+mn-lt"/>
          <a:ea typeface="+mn-ea"/>
          <a:cs typeface="+mn-cs"/>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3.xml><?xml version="1.0" encoding="utf-8"?>
<ds:datastoreItem xmlns:ds="http://schemas.openxmlformats.org/officeDocument/2006/customXml" ds:itemID="{6715CE2E-43E6-4E47-86E4-5409A84E0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14597</Words>
  <Characters>83205</Characters>
  <DocSecurity>0</DocSecurity>
  <Lines>693</Lines>
  <Paragraphs>195</Paragraphs>
  <ScaleCrop>false</ScaleCrop>
  <Company/>
  <LinksUpToDate>false</LinksUpToDate>
  <CharactersWithSpaces>97607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2011-11-08T15:49:00Z</cp:lastPrinted>
  <dcterms:created xsi:type="dcterms:W3CDTF">2024-05-10T08:00:00Z</dcterms:created>
  <dcterms:modified xsi:type="dcterms:W3CDTF">2024-05-10T08:05:00Z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